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F79B" w14:textId="77777777" w:rsidR="004D72B7" w:rsidRDefault="004D7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62AD" w14:paraId="097B1809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19E1E0D5" w14:textId="6A46E51E" w:rsidR="00D962AD" w:rsidRPr="00D962AD" w:rsidRDefault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District Professional Development Course Title</w:t>
            </w:r>
            <w:r w:rsidR="00DE7D68">
              <w:rPr>
                <w:b/>
                <w:sz w:val="28"/>
                <w:szCs w:val="28"/>
              </w:rPr>
              <w:t>:</w:t>
            </w:r>
          </w:p>
        </w:tc>
      </w:tr>
      <w:tr w:rsidR="00D962AD" w14:paraId="43599202" w14:textId="77777777" w:rsidTr="004D72B7">
        <w:tc>
          <w:tcPr>
            <w:tcW w:w="0" w:type="auto"/>
          </w:tcPr>
          <w:p w14:paraId="5255BDC7" w14:textId="77777777" w:rsidR="00D962AD" w:rsidRDefault="00D962AD">
            <w:r>
              <w:t xml:space="preserve">Licensure Renewal Credit Hours [x] </w:t>
            </w:r>
          </w:p>
          <w:p w14:paraId="3E5E5116" w14:textId="12741B63" w:rsidR="004D72B7" w:rsidRDefault="007F762D">
            <w:r>
              <w:t xml:space="preserve">District contact: </w:t>
            </w:r>
          </w:p>
        </w:tc>
      </w:tr>
      <w:tr w:rsidR="00D962AD" w14:paraId="51748A50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5E432879" w14:textId="77777777" w:rsidR="00D962AD" w:rsidRPr="00D962AD" w:rsidRDefault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Facilitator/Instructor(s)</w:t>
            </w:r>
          </w:p>
        </w:tc>
      </w:tr>
      <w:tr w:rsidR="00D962AD" w14:paraId="41A42D59" w14:textId="77777777" w:rsidTr="004D72B7">
        <w:tc>
          <w:tcPr>
            <w:tcW w:w="0" w:type="auto"/>
          </w:tcPr>
          <w:p w14:paraId="7EEB0F87" w14:textId="77777777" w:rsidR="00D962AD" w:rsidRDefault="00D962AD" w:rsidP="00D962AD">
            <w:r>
              <w:t>Note: Facilitators/instructors are not eligible for licensure renewal credit for this course.</w:t>
            </w:r>
          </w:p>
          <w:p w14:paraId="1ABFA089" w14:textId="77777777" w:rsidR="00D962AD" w:rsidRDefault="00D962AD" w:rsidP="00D962AD">
            <w:r>
              <w:t>[Provide name(s) and contact information]</w:t>
            </w:r>
          </w:p>
          <w:p w14:paraId="447E703A" w14:textId="77777777" w:rsidR="00D962AD" w:rsidRDefault="00D962AD"/>
        </w:tc>
      </w:tr>
      <w:tr w:rsidR="00D962AD" w14:paraId="2852F49B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526C85B9" w14:textId="77777777" w:rsidR="00D962AD" w:rsidRPr="00D962AD" w:rsidRDefault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Course Description</w:t>
            </w:r>
          </w:p>
        </w:tc>
      </w:tr>
      <w:tr w:rsidR="00D962AD" w14:paraId="40BA4CA5" w14:textId="77777777" w:rsidTr="004D72B7">
        <w:tc>
          <w:tcPr>
            <w:tcW w:w="0" w:type="auto"/>
          </w:tcPr>
          <w:p w14:paraId="117EB574" w14:textId="77777777" w:rsidR="00D962AD" w:rsidRDefault="00D962AD" w:rsidP="00D962AD">
            <w:r>
              <w:t>[In paragraph form, describe an overview of the course: what it is, why it is important to the district, and target audience. Reference research that supports this learning; include bibliographic entries as appropriate.]</w:t>
            </w:r>
          </w:p>
          <w:p w14:paraId="4503E022" w14:textId="77777777" w:rsidR="00D962AD" w:rsidRDefault="00D962AD"/>
        </w:tc>
      </w:tr>
      <w:tr w:rsidR="00D962AD" w14:paraId="1E01A671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461B3D0B" w14:textId="77777777" w:rsidR="00D962AD" w:rsidRPr="00D962AD" w:rsidRDefault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Course Outcomes</w:t>
            </w:r>
          </w:p>
        </w:tc>
      </w:tr>
      <w:tr w:rsidR="00D962AD" w14:paraId="0C42539B" w14:textId="77777777" w:rsidTr="004D72B7">
        <w:trPr>
          <w:trHeight w:val="755"/>
        </w:trPr>
        <w:tc>
          <w:tcPr>
            <w:tcW w:w="0" w:type="auto"/>
          </w:tcPr>
          <w:p w14:paraId="405AEF8E" w14:textId="77777777" w:rsidR="00D962AD" w:rsidRDefault="00D962AD" w:rsidP="00D962AD">
            <w:r>
              <w:t>Participants will know, understand, and/or be able to…</w:t>
            </w:r>
          </w:p>
          <w:p w14:paraId="7BA4DE65" w14:textId="77777777" w:rsidR="00D962AD" w:rsidRDefault="00D962AD" w:rsidP="00220751">
            <w:pPr>
              <w:pStyle w:val="ListParagraph"/>
              <w:numPr>
                <w:ilvl w:val="0"/>
                <w:numId w:val="1"/>
              </w:numPr>
              <w:ind w:left="240" w:hanging="240"/>
            </w:pPr>
            <w:r>
              <w:t>[Bulleted list]</w:t>
            </w:r>
          </w:p>
          <w:p w14:paraId="7EF4B14A" w14:textId="77777777" w:rsidR="00D962AD" w:rsidRDefault="00D962AD"/>
        </w:tc>
      </w:tr>
      <w:tr w:rsidR="00D962AD" w14:paraId="4FC34012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678E0E30" w14:textId="77777777" w:rsidR="00D962AD" w:rsidRPr="00D962AD" w:rsidRDefault="00D962AD" w:rsidP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Schedule and Delivery</w:t>
            </w:r>
          </w:p>
        </w:tc>
      </w:tr>
      <w:tr w:rsidR="00D962AD" w14:paraId="599FCF52" w14:textId="77777777" w:rsidTr="004D72B7">
        <w:tc>
          <w:tcPr>
            <w:tcW w:w="0" w:type="auto"/>
          </w:tcPr>
          <w:p w14:paraId="107DDD51" w14:textId="77777777" w:rsidR="00D962AD" w:rsidRDefault="00D962AD" w:rsidP="00D962AD">
            <w:r>
              <w:t xml:space="preserve">Note: 15 collaborative learning hours are required for each credit offered. </w:t>
            </w:r>
          </w:p>
          <w:p w14:paraId="47A019AF" w14:textId="0DCDB9F8" w:rsidR="00D962AD" w:rsidRDefault="00260DE2" w:rsidP="00220751">
            <w:pPr>
              <w:pStyle w:val="ListParagraph"/>
              <w:numPr>
                <w:ilvl w:val="0"/>
                <w:numId w:val="2"/>
              </w:numPr>
              <w:ind w:left="240" w:hanging="240"/>
            </w:pPr>
            <w:r>
              <w:t>[</w:t>
            </w:r>
            <w:r w:rsidR="00D962AD">
              <w:t xml:space="preserve">List meeting times and delivery mode (face to face, </w:t>
            </w:r>
            <w:r>
              <w:t>online, hybrid, guest speakers)]</w:t>
            </w:r>
          </w:p>
          <w:p w14:paraId="64061D52" w14:textId="77777777" w:rsidR="00D962AD" w:rsidRDefault="00D962AD" w:rsidP="00D962AD"/>
        </w:tc>
      </w:tr>
      <w:tr w:rsidR="00D962AD" w14:paraId="791E77A8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62E15248" w14:textId="77777777" w:rsidR="00D962AD" w:rsidRPr="00D962AD" w:rsidRDefault="00D962AD" w:rsidP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Successful Course Completion and Evidence of Learning</w:t>
            </w:r>
          </w:p>
        </w:tc>
      </w:tr>
      <w:tr w:rsidR="00D962AD" w14:paraId="2D20A560" w14:textId="77777777" w:rsidTr="004D72B7">
        <w:tc>
          <w:tcPr>
            <w:tcW w:w="0" w:type="auto"/>
          </w:tcPr>
          <w:p w14:paraId="20E170A1" w14:textId="20603147" w:rsidR="00D962AD" w:rsidRDefault="00260DE2" w:rsidP="00220751">
            <w:pPr>
              <w:pStyle w:val="ListParagraph"/>
              <w:numPr>
                <w:ilvl w:val="0"/>
                <w:numId w:val="1"/>
              </w:numPr>
              <w:ind w:left="240" w:hanging="240"/>
            </w:pPr>
            <w:r>
              <w:t>[</w:t>
            </w:r>
            <w:r w:rsidR="00D962AD">
              <w:t>List what is e</w:t>
            </w:r>
            <w:r>
              <w:t>xpected for course completion.]</w:t>
            </w:r>
          </w:p>
          <w:p w14:paraId="03AA8910" w14:textId="6893D836" w:rsidR="00D962AD" w:rsidRPr="00955FAD" w:rsidRDefault="00260DE2" w:rsidP="00220751">
            <w:pPr>
              <w:pStyle w:val="ListParagraph"/>
              <w:numPr>
                <w:ilvl w:val="0"/>
                <w:numId w:val="1"/>
              </w:numPr>
              <w:ind w:left="240" w:hanging="240"/>
            </w:pPr>
            <w:r>
              <w:t>[</w:t>
            </w:r>
            <w:r w:rsidR="00D962AD">
              <w:t>Describe how meeting the course outcomes (evidence of learning) will be as</w:t>
            </w:r>
            <w:r>
              <w:t>sessed, i.e., rubric – attached]</w:t>
            </w:r>
            <w:bookmarkStart w:id="0" w:name="_GoBack"/>
            <w:bookmarkEnd w:id="0"/>
          </w:p>
          <w:p w14:paraId="4058E39C" w14:textId="77777777" w:rsidR="00D962AD" w:rsidRPr="00220751" w:rsidRDefault="00D962AD" w:rsidP="00D962AD"/>
        </w:tc>
      </w:tr>
      <w:tr w:rsidR="00D962AD" w14:paraId="1EBBA172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58751536" w14:textId="77777777" w:rsidR="00D962AD" w:rsidRPr="00D962AD" w:rsidRDefault="00D962AD" w:rsidP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Course Policies</w:t>
            </w:r>
          </w:p>
        </w:tc>
      </w:tr>
      <w:tr w:rsidR="00D962AD" w14:paraId="40502870" w14:textId="77777777" w:rsidTr="004D72B7">
        <w:tc>
          <w:tcPr>
            <w:tcW w:w="0" w:type="auto"/>
          </w:tcPr>
          <w:p w14:paraId="1F2D4A50" w14:textId="3C6C0C52" w:rsidR="00D962AD" w:rsidRDefault="00D962AD" w:rsidP="00D962AD">
            <w:r>
              <w:t>Include attendance policies and consequences of absences, as well as a</w:t>
            </w:r>
            <w:r w:rsidR="00260DE2">
              <w:t>ny other district requirements.</w:t>
            </w:r>
          </w:p>
          <w:p w14:paraId="2788A5DF" w14:textId="77777777" w:rsidR="00D962AD" w:rsidRDefault="00D962AD" w:rsidP="00D962AD">
            <w:pPr>
              <w:ind w:left="360"/>
            </w:pPr>
          </w:p>
        </w:tc>
      </w:tr>
      <w:tr w:rsidR="00D962AD" w14:paraId="60FABC9C" w14:textId="77777777" w:rsidTr="004D72B7">
        <w:tc>
          <w:tcPr>
            <w:tcW w:w="0" w:type="auto"/>
            <w:shd w:val="clear" w:color="auto" w:fill="A6A6A6" w:themeFill="background1" w:themeFillShade="A6"/>
          </w:tcPr>
          <w:p w14:paraId="5E2C3504" w14:textId="77777777" w:rsidR="00D962AD" w:rsidRPr="00D962AD" w:rsidRDefault="00D962AD" w:rsidP="00D962AD">
            <w:pPr>
              <w:rPr>
                <w:b/>
                <w:sz w:val="28"/>
                <w:szCs w:val="28"/>
              </w:rPr>
            </w:pPr>
            <w:r w:rsidRPr="00D962AD">
              <w:rPr>
                <w:b/>
                <w:sz w:val="28"/>
                <w:szCs w:val="28"/>
              </w:rPr>
              <w:t>Course Approval</w:t>
            </w:r>
          </w:p>
        </w:tc>
      </w:tr>
      <w:tr w:rsidR="00D962AD" w14:paraId="23D51F93" w14:textId="77777777" w:rsidTr="004D72B7">
        <w:tc>
          <w:tcPr>
            <w:tcW w:w="0" w:type="auto"/>
          </w:tcPr>
          <w:p w14:paraId="0E228491" w14:textId="77777777" w:rsidR="00D962AD" w:rsidRPr="00185C0E" w:rsidRDefault="00D962AD" w:rsidP="00D962AD">
            <w:r>
              <w:t>Submit this course syllabus to MISIC (</w:t>
            </w:r>
            <w:hyperlink r:id="rId7" w:history="1">
              <w:r w:rsidRPr="00803F80">
                <w:rPr>
                  <w:rStyle w:val="Hyperlink"/>
                </w:rPr>
                <w:t>Jamie@misiciowa.org</w:t>
              </w:r>
            </w:hyperlink>
            <w:r>
              <w:t>) at least two weeks prior to the start of the course for approval. For any questions or needed support, contact Sue Beers (</w:t>
            </w:r>
            <w:hyperlink r:id="rId8" w:history="1">
              <w:r w:rsidRPr="00803F80">
                <w:rPr>
                  <w:rStyle w:val="Hyperlink"/>
                </w:rPr>
                <w:t>suebeers@netins.net)</w:t>
              </w:r>
            </w:hyperlink>
            <w:r>
              <w:t xml:space="preserve"> or Ann </w:t>
            </w:r>
            <w:proofErr w:type="spellStart"/>
            <w:r>
              <w:t>Bartelt</w:t>
            </w:r>
            <w:proofErr w:type="spellEnd"/>
            <w:r>
              <w:t xml:space="preserve"> (</w:t>
            </w:r>
            <w:hyperlink r:id="rId9" w:history="1">
              <w:r w:rsidRPr="00803F80">
                <w:rPr>
                  <w:rStyle w:val="Hyperlink"/>
                </w:rPr>
                <w:t>annbartelt0204@gmail.com)</w:t>
              </w:r>
            </w:hyperlink>
            <w:r>
              <w:t xml:space="preserve">. </w:t>
            </w:r>
          </w:p>
          <w:p w14:paraId="5D44649F" w14:textId="77777777" w:rsidR="00D962AD" w:rsidRDefault="00D962AD" w:rsidP="00D962AD">
            <w:pPr>
              <w:ind w:left="360"/>
            </w:pPr>
          </w:p>
        </w:tc>
      </w:tr>
    </w:tbl>
    <w:p w14:paraId="42290EE3" w14:textId="77777777" w:rsidR="0058007B" w:rsidRDefault="0058007B" w:rsidP="00D962AD"/>
    <w:sectPr w:rsidR="0058007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B1FE" w14:textId="77777777" w:rsidR="000B1F2D" w:rsidRDefault="000B1F2D" w:rsidP="00D962AD">
      <w:pPr>
        <w:spacing w:after="0" w:line="240" w:lineRule="auto"/>
      </w:pPr>
      <w:r>
        <w:separator/>
      </w:r>
    </w:p>
  </w:endnote>
  <w:endnote w:type="continuationSeparator" w:id="0">
    <w:p w14:paraId="5321C7DE" w14:textId="77777777" w:rsidR="000B1F2D" w:rsidRDefault="000B1F2D" w:rsidP="00D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9474" w14:textId="77777777" w:rsidR="000B1F2D" w:rsidRDefault="000B1F2D" w:rsidP="00D962AD">
      <w:pPr>
        <w:spacing w:after="0" w:line="240" w:lineRule="auto"/>
      </w:pPr>
      <w:r>
        <w:separator/>
      </w:r>
    </w:p>
  </w:footnote>
  <w:footnote w:type="continuationSeparator" w:id="0">
    <w:p w14:paraId="3A08A711" w14:textId="77777777" w:rsidR="000B1F2D" w:rsidRDefault="000B1F2D" w:rsidP="00D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9CA2" w14:textId="77777777" w:rsidR="00D962AD" w:rsidRDefault="00D962AD" w:rsidP="00D962AD">
    <w:pPr>
      <w:pStyle w:val="Header"/>
      <w:jc w:val="center"/>
    </w:pPr>
    <w:r>
      <w:rPr>
        <w:noProof/>
      </w:rPr>
      <w:drawing>
        <wp:inline distT="0" distB="0" distL="0" distR="0" wp14:anchorId="68B4EFC8" wp14:editId="005FBFB9">
          <wp:extent cx="2714625" cy="10105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919" cy="1016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432A"/>
    <w:multiLevelType w:val="hybridMultilevel"/>
    <w:tmpl w:val="BB5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7771"/>
    <w:multiLevelType w:val="hybridMultilevel"/>
    <w:tmpl w:val="92E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AD"/>
    <w:rsid w:val="00070BE9"/>
    <w:rsid w:val="000B1F2D"/>
    <w:rsid w:val="00220751"/>
    <w:rsid w:val="00260DE2"/>
    <w:rsid w:val="002D2700"/>
    <w:rsid w:val="004D72B7"/>
    <w:rsid w:val="0058007B"/>
    <w:rsid w:val="00587208"/>
    <w:rsid w:val="007F762D"/>
    <w:rsid w:val="00BA24D3"/>
    <w:rsid w:val="00D962AD"/>
    <w:rsid w:val="00D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20652"/>
  <w15:chartTrackingRefBased/>
  <w15:docId w15:val="{B5DAA849-6279-4F30-B95B-5450015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AD"/>
  </w:style>
  <w:style w:type="paragraph" w:styleId="Footer">
    <w:name w:val="footer"/>
    <w:basedOn w:val="Normal"/>
    <w:link w:val="FooterChar"/>
    <w:uiPriority w:val="99"/>
    <w:unhideWhenUsed/>
    <w:rsid w:val="00D9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AD"/>
  </w:style>
  <w:style w:type="table" w:styleId="TableGrid">
    <w:name w:val="Table Grid"/>
    <w:basedOn w:val="TableNormal"/>
    <w:uiPriority w:val="39"/>
    <w:rsid w:val="00D9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beers@netins.net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ie@misiciow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bartelt0204@gmail.com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Morgan</dc:creator>
  <cp:keywords/>
  <dc:description/>
  <cp:lastModifiedBy>Jamie Morgan</cp:lastModifiedBy>
  <cp:revision>2</cp:revision>
  <dcterms:created xsi:type="dcterms:W3CDTF">2018-08-22T19:12:00Z</dcterms:created>
  <dcterms:modified xsi:type="dcterms:W3CDTF">2018-08-22T19:12:00Z</dcterms:modified>
</cp:coreProperties>
</file>