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94DC9" w14:textId="09F68F52" w:rsidR="00983BA3" w:rsidRPr="007B0ECC" w:rsidRDefault="001363D5" w:rsidP="001363D5">
      <w:pPr>
        <w:jc w:val="center"/>
        <w:rPr>
          <w:rFonts w:asciiTheme="majorHAnsi" w:hAnsiTheme="majorHAnsi"/>
          <w:color w:val="215868"/>
        </w:rPr>
      </w:pPr>
      <w:bookmarkStart w:id="0" w:name="_GoBack"/>
      <w:bookmarkEnd w:id="0"/>
      <w:r w:rsidRPr="007B0ECC">
        <w:rPr>
          <w:rFonts w:asciiTheme="majorHAnsi" w:hAnsiTheme="majorHAnsi"/>
          <w:noProof/>
          <w:color w:val="215868" w:themeColor="accent5" w:themeShade="80"/>
        </w:rPr>
        <w:drawing>
          <wp:anchor distT="0" distB="0" distL="114300" distR="114300" simplePos="0" relativeHeight="251658240" behindDoc="0" locked="0" layoutInCell="1" allowOverlap="1" wp14:anchorId="78FC6066" wp14:editId="050B1C4C">
            <wp:simplePos x="0" y="0"/>
            <wp:positionH relativeFrom="column">
              <wp:posOffset>317500</wp:posOffset>
            </wp:positionH>
            <wp:positionV relativeFrom="paragraph">
              <wp:posOffset>-113665</wp:posOffset>
            </wp:positionV>
            <wp:extent cx="977900" cy="665480"/>
            <wp:effectExtent l="0" t="0" r="12700" b="0"/>
            <wp:wrapNone/>
            <wp:docPr id="1" name="Picture 1" descr="Macintosh HD:Users:george:Desktop: 3 Logos for LLA:LeadLearnerAsD27aR01bP13ZL-Johnson1b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e:Desktop: 3 Logos for LLA:LeadLearnerAsD27aR01bP13ZL-Johnson1b_cmy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ECC">
        <w:rPr>
          <w:rFonts w:asciiTheme="majorHAnsi" w:hAnsiTheme="majorHAnsi"/>
          <w:color w:val="215868" w:themeColor="accent5" w:themeShade="80"/>
        </w:rPr>
        <w:t>Smarter</w:t>
      </w:r>
      <w:r w:rsidR="00886B4E">
        <w:rPr>
          <w:rFonts w:asciiTheme="majorHAnsi" w:hAnsiTheme="majorHAnsi"/>
          <w:color w:val="215868"/>
        </w:rPr>
        <w:t xml:space="preserve"> Balanced Assessment</w:t>
      </w:r>
    </w:p>
    <w:p w14:paraId="0959FFB9" w14:textId="77777777" w:rsidR="001363D5" w:rsidRPr="007B0ECC" w:rsidRDefault="001363D5" w:rsidP="001363D5">
      <w:pPr>
        <w:jc w:val="center"/>
        <w:rPr>
          <w:rFonts w:asciiTheme="majorHAnsi" w:hAnsiTheme="majorHAnsi"/>
          <w:color w:val="215868"/>
        </w:rPr>
      </w:pPr>
      <w:r w:rsidRPr="007B0ECC">
        <w:rPr>
          <w:rFonts w:asciiTheme="majorHAnsi" w:hAnsiTheme="majorHAnsi"/>
          <w:color w:val="215868"/>
        </w:rPr>
        <w:t>Claims, Targets, and Standard Alignment for ELA</w:t>
      </w:r>
    </w:p>
    <w:p w14:paraId="5CB41EAB" w14:textId="77777777" w:rsidR="001363D5" w:rsidRPr="007B0ECC" w:rsidRDefault="001363D5" w:rsidP="001363D5">
      <w:pPr>
        <w:jc w:val="center"/>
        <w:rPr>
          <w:rFonts w:asciiTheme="majorHAnsi" w:hAnsiTheme="majorHAnsi"/>
          <w:color w:val="215868" w:themeColor="accent5" w:themeShade="80"/>
        </w:rPr>
      </w:pPr>
      <w:r w:rsidRPr="007B0ECC">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1649512D" wp14:editId="15BBDC5B">
                <wp:simplePos x="0" y="0"/>
                <wp:positionH relativeFrom="column">
                  <wp:posOffset>88900</wp:posOffset>
                </wp:positionH>
                <wp:positionV relativeFrom="paragraph">
                  <wp:posOffset>290195</wp:posOffset>
                </wp:positionV>
                <wp:extent cx="9029700" cy="76200"/>
                <wp:effectExtent l="0" t="0" r="38100" b="25400"/>
                <wp:wrapThrough wrapText="bothSides">
                  <wp:wrapPolygon edited="0">
                    <wp:start x="0" y="0"/>
                    <wp:lineTo x="0" y="21600"/>
                    <wp:lineTo x="21630" y="21600"/>
                    <wp:lineTo x="2163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9029700" cy="76200"/>
                        </a:xfrm>
                        <a:prstGeom prst="rect">
                          <a:avLst/>
                        </a:prstGeom>
                        <a:solidFill>
                          <a:srgbClr val="66006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pt;margin-top:22.85pt;width:711pt;height: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" fillcolor="#606" strokecolor="#4579b8 [3044]">
                <w10:wrap type="through"/>
              </v:rect>
            </w:pict>
          </mc:Fallback>
        </mc:AlternateContent>
      </w:r>
    </w:p>
    <w:p w14:paraId="05096463" w14:textId="77777777" w:rsidR="001363D5" w:rsidRPr="007B0ECC" w:rsidRDefault="001363D5" w:rsidP="001363D5">
      <w:pPr>
        <w:jc w:val="center"/>
        <w:rPr>
          <w:rFonts w:asciiTheme="majorHAnsi" w:hAnsiTheme="majorHAnsi"/>
          <w:color w:val="215868" w:themeColor="accent5" w:themeShade="80"/>
        </w:rPr>
      </w:pPr>
    </w:p>
    <w:p w14:paraId="545CCA68" w14:textId="77777777" w:rsidR="001363D5" w:rsidRPr="007B0ECC" w:rsidRDefault="001363D5" w:rsidP="001363D5">
      <w:pPr>
        <w:jc w:val="center"/>
        <w:rPr>
          <w:rFonts w:asciiTheme="majorHAnsi" w:hAnsiTheme="majorHAnsi"/>
          <w:color w:val="215868" w:themeColor="accent5" w:themeShade="80"/>
        </w:rPr>
      </w:pPr>
      <w:r w:rsidRPr="007B0ECC">
        <w:rPr>
          <w:rFonts w:asciiTheme="majorHAnsi" w:hAnsiTheme="majorHAnsi"/>
          <w:color w:val="215868" w:themeColor="accent5" w:themeShade="80"/>
        </w:rPr>
        <w:t>Grade 2 ELA</w:t>
      </w:r>
    </w:p>
    <w:p w14:paraId="06CDEA93" w14:textId="52E4E95F" w:rsidR="001363D5" w:rsidRPr="007B0ECC" w:rsidRDefault="001363D5" w:rsidP="001363D5">
      <w:pPr>
        <w:jc w:val="center"/>
        <w:rPr>
          <w:rFonts w:asciiTheme="majorHAnsi" w:hAnsiTheme="majorHAnsi"/>
          <w:color w:val="215868" w:themeColor="accent5" w:themeShade="80"/>
        </w:rPr>
      </w:pPr>
      <w:r w:rsidRPr="007B0ECC">
        <w:rPr>
          <w:rFonts w:asciiTheme="majorHAnsi" w:hAnsiTheme="majorHAnsi"/>
          <w:color w:val="215868" w:themeColor="accent5" w:themeShade="80"/>
        </w:rPr>
        <w:t>[Note: As there is no Grade 2 version of the SBAC Assessment</w:t>
      </w:r>
      <w:r w:rsidR="00886B4E">
        <w:rPr>
          <w:rFonts w:asciiTheme="majorHAnsi" w:hAnsiTheme="majorHAnsi"/>
          <w:color w:val="215868" w:themeColor="accent5" w:themeShade="80"/>
        </w:rPr>
        <w:t>,</w:t>
      </w:r>
      <w:r w:rsidRPr="007B0ECC">
        <w:rPr>
          <w:rFonts w:asciiTheme="majorHAnsi" w:hAnsiTheme="majorHAnsi"/>
          <w:color w:val="215868" w:themeColor="accent5" w:themeShade="80"/>
        </w:rPr>
        <w:t xml:space="preserve"> Claims and Targets have not been officially identified. However, ELA SBAC ELA Claims are consistent </w:t>
      </w:r>
      <w:r w:rsidR="00533051" w:rsidRPr="007B0ECC">
        <w:rPr>
          <w:rFonts w:asciiTheme="majorHAnsi" w:hAnsiTheme="majorHAnsi"/>
          <w:color w:val="215868" w:themeColor="accent5" w:themeShade="80"/>
        </w:rPr>
        <w:t xml:space="preserve">from grade to grade for </w:t>
      </w:r>
      <w:r w:rsidR="00EB4996">
        <w:rPr>
          <w:rFonts w:asciiTheme="majorHAnsi" w:hAnsiTheme="majorHAnsi"/>
          <w:color w:val="215868" w:themeColor="accent5" w:themeShade="80"/>
        </w:rPr>
        <w:t xml:space="preserve">the </w:t>
      </w:r>
      <w:r w:rsidR="00533051" w:rsidRPr="007B0ECC">
        <w:rPr>
          <w:rFonts w:asciiTheme="majorHAnsi" w:hAnsiTheme="majorHAnsi"/>
          <w:color w:val="215868" w:themeColor="accent5" w:themeShade="80"/>
        </w:rPr>
        <w:t>grades that are tested</w:t>
      </w:r>
      <w:r w:rsidRPr="007B0ECC">
        <w:rPr>
          <w:rFonts w:asciiTheme="majorHAnsi" w:hAnsiTheme="majorHAnsi"/>
          <w:color w:val="215868" w:themeColor="accent5" w:themeShade="80"/>
        </w:rPr>
        <w:t>. The following charts illustrate how Grade 2 fits within this aligned system of Claims, Targets, and Standards.]</w:t>
      </w:r>
    </w:p>
    <w:p w14:paraId="24ACC75F" w14:textId="77777777" w:rsidR="001363D5" w:rsidRPr="007B0ECC" w:rsidRDefault="001363D5" w:rsidP="001363D5">
      <w:pPr>
        <w:jc w:val="center"/>
        <w:rPr>
          <w:rFonts w:asciiTheme="majorHAnsi" w:hAnsiTheme="majorHAnsi"/>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533051" w14:paraId="45D6A435" w14:textId="77777777" w:rsidTr="00533051">
        <w:tc>
          <w:tcPr>
            <w:tcW w:w="3654" w:type="dxa"/>
            <w:shd w:val="clear" w:color="auto" w:fill="008080"/>
          </w:tcPr>
          <w:p w14:paraId="1369434F" w14:textId="77777777" w:rsidR="00533051" w:rsidRPr="00533051" w:rsidRDefault="00533051" w:rsidP="00533051">
            <w:pPr>
              <w:jc w:val="center"/>
              <w:rPr>
                <w:color w:val="FFFFFF" w:themeColor="background1"/>
              </w:rPr>
            </w:pPr>
            <w:r w:rsidRPr="00533051">
              <w:rPr>
                <w:color w:val="FFFFFF" w:themeColor="background1"/>
              </w:rPr>
              <w:t>Claim</w:t>
            </w:r>
          </w:p>
        </w:tc>
        <w:tc>
          <w:tcPr>
            <w:tcW w:w="3834" w:type="dxa"/>
            <w:shd w:val="clear" w:color="auto" w:fill="008080"/>
          </w:tcPr>
          <w:p w14:paraId="4847DF3A" w14:textId="77777777" w:rsidR="00533051" w:rsidRPr="00533051" w:rsidRDefault="00533051" w:rsidP="00533051">
            <w:pPr>
              <w:jc w:val="center"/>
              <w:rPr>
                <w:color w:val="FFFFFF" w:themeColor="background1"/>
              </w:rPr>
            </w:pPr>
            <w:r w:rsidRPr="00533051">
              <w:rPr>
                <w:color w:val="FFFFFF" w:themeColor="background1"/>
              </w:rPr>
              <w:t>Target</w:t>
            </w:r>
          </w:p>
        </w:tc>
        <w:tc>
          <w:tcPr>
            <w:tcW w:w="6120" w:type="dxa"/>
            <w:shd w:val="clear" w:color="auto" w:fill="008080"/>
          </w:tcPr>
          <w:p w14:paraId="084B9063" w14:textId="77777777" w:rsidR="00533051" w:rsidRPr="00533051" w:rsidRDefault="00533051" w:rsidP="00533051">
            <w:pPr>
              <w:jc w:val="center"/>
              <w:rPr>
                <w:color w:val="FFFFFF" w:themeColor="background1"/>
              </w:rPr>
            </w:pPr>
            <w:r w:rsidRPr="00533051">
              <w:rPr>
                <w:color w:val="FFFFFF" w:themeColor="background1"/>
              </w:rPr>
              <w:t>Standards</w:t>
            </w:r>
          </w:p>
        </w:tc>
        <w:tc>
          <w:tcPr>
            <w:tcW w:w="1008" w:type="dxa"/>
            <w:shd w:val="clear" w:color="auto" w:fill="008080"/>
          </w:tcPr>
          <w:p w14:paraId="55EED10C" w14:textId="77777777" w:rsidR="00533051" w:rsidRPr="00533051" w:rsidRDefault="00533051" w:rsidP="00533051">
            <w:pPr>
              <w:jc w:val="center"/>
              <w:rPr>
                <w:color w:val="FFFFFF" w:themeColor="background1"/>
              </w:rPr>
            </w:pPr>
            <w:r w:rsidRPr="00533051">
              <w:rPr>
                <w:color w:val="FFFFFF" w:themeColor="background1"/>
              </w:rPr>
              <w:t>DOK</w:t>
            </w:r>
          </w:p>
        </w:tc>
      </w:tr>
      <w:tr w:rsidR="00533051" w14:paraId="154F0E0E" w14:textId="77777777" w:rsidTr="00533051">
        <w:tc>
          <w:tcPr>
            <w:tcW w:w="3654" w:type="dxa"/>
          </w:tcPr>
          <w:p w14:paraId="56665FD7" w14:textId="77777777" w:rsidR="00533051" w:rsidRPr="00B76F40" w:rsidRDefault="00533051" w:rsidP="00533051">
            <w:pPr>
              <w:widowControl w:val="0"/>
              <w:autoSpaceDE w:val="0"/>
              <w:autoSpaceDN w:val="0"/>
              <w:adjustRightInd w:val="0"/>
              <w:rPr>
                <w:rFonts w:asciiTheme="majorHAnsi" w:hAnsiTheme="majorHAnsi" w:cs="Times New Roman"/>
                <w:sz w:val="20"/>
                <w:szCs w:val="20"/>
              </w:rPr>
            </w:pPr>
            <w:r w:rsidRPr="00B76F40">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64BFB08" w14:textId="73C0F67E" w:rsidR="00533051" w:rsidRPr="00B76F40" w:rsidRDefault="00533051" w:rsidP="00F3556D">
            <w:pPr>
              <w:widowControl w:val="0"/>
              <w:autoSpaceDE w:val="0"/>
              <w:autoSpaceDN w:val="0"/>
              <w:adjustRightInd w:val="0"/>
              <w:rPr>
                <w:rFonts w:asciiTheme="majorHAnsi" w:hAnsiTheme="majorHAnsi" w:cs="Times New Roman"/>
                <w:sz w:val="20"/>
                <w:szCs w:val="20"/>
              </w:rPr>
            </w:pPr>
            <w:r w:rsidRPr="00B76F40">
              <w:rPr>
                <w:rFonts w:asciiTheme="majorHAnsi" w:hAnsiTheme="majorHAnsi" w:cs="Times New Roman"/>
                <w:sz w:val="20"/>
                <w:szCs w:val="20"/>
              </w:rPr>
              <w:t>1: Key Details: Given an inference or</w:t>
            </w:r>
            <w:r w:rsidR="00F3556D" w:rsidRPr="00B76F40">
              <w:rPr>
                <w:rFonts w:asciiTheme="majorHAnsi" w:hAnsiTheme="majorHAnsi" w:cs="Times New Roman"/>
                <w:sz w:val="20"/>
                <w:szCs w:val="20"/>
              </w:rPr>
              <w:t xml:space="preserve"> </w:t>
            </w:r>
            <w:r w:rsidRPr="00B76F40">
              <w:rPr>
                <w:rFonts w:asciiTheme="majorHAnsi" w:hAnsiTheme="majorHAnsi" w:cs="Times New Roman"/>
                <w:sz w:val="20"/>
                <w:szCs w:val="20"/>
              </w:rPr>
              <w:t>conclusion, use explicit details and</w:t>
            </w:r>
            <w:r w:rsidR="00F3556D" w:rsidRPr="00B76F40">
              <w:rPr>
                <w:rFonts w:asciiTheme="majorHAnsi" w:hAnsiTheme="majorHAnsi" w:cs="Times New Roman"/>
                <w:sz w:val="20"/>
                <w:szCs w:val="20"/>
              </w:rPr>
              <w:t xml:space="preserve"> </w:t>
            </w:r>
            <w:r w:rsidRPr="00B76F40">
              <w:rPr>
                <w:rFonts w:asciiTheme="majorHAnsi" w:hAnsiTheme="majorHAnsi" w:cs="Times New Roman"/>
                <w:sz w:val="20"/>
                <w:szCs w:val="20"/>
              </w:rPr>
              <w:t>implicit information from the text to</w:t>
            </w:r>
            <w:r w:rsidR="00F3556D" w:rsidRPr="00B76F40">
              <w:rPr>
                <w:rFonts w:asciiTheme="majorHAnsi" w:hAnsiTheme="majorHAnsi" w:cs="Times New Roman"/>
                <w:sz w:val="20"/>
                <w:szCs w:val="20"/>
              </w:rPr>
              <w:t xml:space="preserve"> </w:t>
            </w:r>
            <w:r w:rsidRPr="00B76F40">
              <w:rPr>
                <w:rFonts w:asciiTheme="majorHAnsi" w:hAnsiTheme="majorHAnsi" w:cs="Times New Roman"/>
                <w:sz w:val="20"/>
                <w:szCs w:val="20"/>
              </w:rPr>
              <w:t>support the inference or conclusion</w:t>
            </w:r>
            <w:r w:rsidR="00F3556D" w:rsidRPr="00B76F40">
              <w:rPr>
                <w:rFonts w:asciiTheme="majorHAnsi" w:hAnsiTheme="majorHAnsi" w:cs="Times New Roman"/>
                <w:sz w:val="20"/>
                <w:szCs w:val="20"/>
              </w:rPr>
              <w:t xml:space="preserve"> </w:t>
            </w:r>
            <w:r w:rsidRPr="00B76F40">
              <w:rPr>
                <w:rFonts w:asciiTheme="majorHAnsi" w:hAnsiTheme="majorHAnsi" w:cs="Times New Roman"/>
                <w:sz w:val="20"/>
                <w:szCs w:val="20"/>
              </w:rPr>
              <w:t>provided.</w:t>
            </w:r>
          </w:p>
        </w:tc>
        <w:tc>
          <w:tcPr>
            <w:tcW w:w="6120" w:type="dxa"/>
          </w:tcPr>
          <w:p w14:paraId="7BEA26E9" w14:textId="77777777" w:rsidR="00533051" w:rsidRPr="00B76F40" w:rsidRDefault="00533051" w:rsidP="007B0ECC">
            <w:pPr>
              <w:widowControl w:val="0"/>
              <w:autoSpaceDE w:val="0"/>
              <w:autoSpaceDN w:val="0"/>
              <w:adjustRightInd w:val="0"/>
              <w:rPr>
                <w:rFonts w:asciiTheme="majorHAnsi" w:hAnsiTheme="majorHAnsi" w:cs="Times New Roman"/>
                <w:sz w:val="20"/>
                <w:szCs w:val="20"/>
              </w:rPr>
            </w:pPr>
            <w:r w:rsidRPr="00B76F40">
              <w:rPr>
                <w:rFonts w:asciiTheme="majorHAnsi" w:hAnsiTheme="majorHAnsi" w:cs="Times New Roman"/>
                <w:sz w:val="20"/>
                <w:szCs w:val="20"/>
              </w:rPr>
              <w:t>2.RL.1 Ask and answer such questions as who, what, where, when, why, and how to demonstrate understanding of key details in a text.</w:t>
            </w:r>
          </w:p>
        </w:tc>
        <w:tc>
          <w:tcPr>
            <w:tcW w:w="1008" w:type="dxa"/>
          </w:tcPr>
          <w:p w14:paraId="5DFB85F6" w14:textId="77777777" w:rsidR="007B0ECC" w:rsidRPr="00B76F40" w:rsidRDefault="007B0ECC" w:rsidP="007B265F">
            <w:pPr>
              <w:jc w:val="center"/>
              <w:rPr>
                <w:rFonts w:asciiTheme="majorHAnsi" w:hAnsiTheme="majorHAnsi"/>
                <w:color w:val="215868" w:themeColor="accent5" w:themeShade="80"/>
                <w:sz w:val="20"/>
                <w:szCs w:val="20"/>
              </w:rPr>
            </w:pPr>
            <w:r w:rsidRPr="00B76F40">
              <w:rPr>
                <w:rFonts w:asciiTheme="majorHAnsi" w:hAnsiTheme="majorHAnsi"/>
                <w:color w:val="215868" w:themeColor="accent5" w:themeShade="80"/>
                <w:sz w:val="20"/>
                <w:szCs w:val="20"/>
              </w:rPr>
              <w:t>1, 2</w:t>
            </w:r>
          </w:p>
        </w:tc>
      </w:tr>
      <w:tr w:rsidR="007B0ECC" w14:paraId="4D9AB558" w14:textId="77777777" w:rsidTr="00533051">
        <w:tc>
          <w:tcPr>
            <w:tcW w:w="3654" w:type="dxa"/>
          </w:tcPr>
          <w:p w14:paraId="14DAE0D7" w14:textId="77777777" w:rsidR="007B0ECC" w:rsidRPr="00B76F40" w:rsidRDefault="007B0ECC" w:rsidP="00533051">
            <w:pPr>
              <w:widowControl w:val="0"/>
              <w:autoSpaceDE w:val="0"/>
              <w:autoSpaceDN w:val="0"/>
              <w:adjustRightInd w:val="0"/>
              <w:rPr>
                <w:rFonts w:asciiTheme="majorHAnsi" w:hAnsiTheme="majorHAnsi" w:cs="Times New Roman"/>
                <w:sz w:val="20"/>
                <w:szCs w:val="20"/>
              </w:rPr>
            </w:pPr>
          </w:p>
        </w:tc>
        <w:tc>
          <w:tcPr>
            <w:tcW w:w="3834" w:type="dxa"/>
          </w:tcPr>
          <w:p w14:paraId="7048F3BF" w14:textId="643ED7A1" w:rsidR="007B0ECC" w:rsidRPr="00B76F40" w:rsidRDefault="007B0ECC" w:rsidP="007B0ECC">
            <w:pPr>
              <w:widowControl w:val="0"/>
              <w:autoSpaceDE w:val="0"/>
              <w:autoSpaceDN w:val="0"/>
              <w:adjustRightInd w:val="0"/>
              <w:rPr>
                <w:rFonts w:asciiTheme="majorHAnsi" w:hAnsiTheme="majorHAnsi" w:cs="Times New Roman"/>
                <w:sz w:val="20"/>
                <w:szCs w:val="20"/>
              </w:rPr>
            </w:pPr>
            <w:r w:rsidRPr="00B76F40">
              <w:rPr>
                <w:rFonts w:asciiTheme="majorHAnsi" w:hAnsiTheme="majorHAnsi" w:cs="Times New Roman"/>
                <w:sz w:val="20"/>
                <w:szCs w:val="20"/>
              </w:rPr>
              <w:t>2: Central Ideas: Identify central</w:t>
            </w:r>
            <w:r w:rsidR="00F3556D" w:rsidRPr="00B76F40">
              <w:rPr>
                <w:rFonts w:asciiTheme="majorHAnsi" w:hAnsiTheme="majorHAnsi" w:cs="Times New Roman"/>
                <w:sz w:val="20"/>
                <w:szCs w:val="20"/>
              </w:rPr>
              <w:t xml:space="preserve"> </w:t>
            </w:r>
            <w:r w:rsidRPr="00B76F40">
              <w:rPr>
                <w:rFonts w:asciiTheme="majorHAnsi" w:hAnsiTheme="majorHAnsi" w:cs="Times New Roman"/>
                <w:sz w:val="20"/>
                <w:szCs w:val="20"/>
              </w:rPr>
              <w:t>ideas, key events, or the sequence of</w:t>
            </w:r>
            <w:r w:rsidR="00F3556D" w:rsidRPr="00B76F40">
              <w:rPr>
                <w:rFonts w:asciiTheme="majorHAnsi" w:hAnsiTheme="majorHAnsi" w:cs="Times New Roman"/>
                <w:sz w:val="20"/>
                <w:szCs w:val="20"/>
              </w:rPr>
              <w:t xml:space="preserve"> </w:t>
            </w:r>
            <w:r w:rsidRPr="00B76F40">
              <w:rPr>
                <w:rFonts w:asciiTheme="majorHAnsi" w:hAnsiTheme="majorHAnsi" w:cs="Times New Roman"/>
                <w:sz w:val="20"/>
                <w:szCs w:val="20"/>
              </w:rPr>
              <w:t>events presented in a text.</w:t>
            </w:r>
          </w:p>
        </w:tc>
        <w:tc>
          <w:tcPr>
            <w:tcW w:w="6120" w:type="dxa"/>
          </w:tcPr>
          <w:p w14:paraId="39BBDCC6" w14:textId="77777777" w:rsidR="007B0ECC" w:rsidRPr="00B76F40" w:rsidRDefault="007B0ECC" w:rsidP="007B0ECC">
            <w:pPr>
              <w:widowControl w:val="0"/>
              <w:autoSpaceDE w:val="0"/>
              <w:autoSpaceDN w:val="0"/>
              <w:adjustRightInd w:val="0"/>
              <w:rPr>
                <w:rFonts w:asciiTheme="majorHAnsi" w:hAnsiTheme="majorHAnsi" w:cs="Times New Roman"/>
                <w:sz w:val="20"/>
                <w:szCs w:val="20"/>
              </w:rPr>
            </w:pPr>
            <w:r w:rsidRPr="00B76F40">
              <w:rPr>
                <w:rFonts w:asciiTheme="majorHAnsi" w:hAnsiTheme="majorHAnsi" w:cs="Times New Roman"/>
                <w:sz w:val="20"/>
                <w:szCs w:val="20"/>
              </w:rPr>
              <w:t>2.RL.1 Ask and answer such questions as who, what, where, when, why, and how to demonstrate understanding of key details in a text.</w:t>
            </w:r>
          </w:p>
          <w:p w14:paraId="77117177" w14:textId="77777777" w:rsidR="007B0ECC" w:rsidRPr="00B76F40" w:rsidRDefault="007B0ECC" w:rsidP="007B0ECC">
            <w:pPr>
              <w:widowControl w:val="0"/>
              <w:autoSpaceDE w:val="0"/>
              <w:autoSpaceDN w:val="0"/>
              <w:adjustRightInd w:val="0"/>
              <w:rPr>
                <w:rFonts w:asciiTheme="majorHAnsi" w:hAnsiTheme="majorHAnsi" w:cs="Times New Roman"/>
                <w:sz w:val="20"/>
                <w:szCs w:val="20"/>
              </w:rPr>
            </w:pPr>
          </w:p>
          <w:p w14:paraId="733AE4C1" w14:textId="77777777" w:rsidR="007B0ECC" w:rsidRPr="00B76F40" w:rsidRDefault="007B0ECC" w:rsidP="007B0ECC">
            <w:pPr>
              <w:widowControl w:val="0"/>
              <w:autoSpaceDE w:val="0"/>
              <w:autoSpaceDN w:val="0"/>
              <w:adjustRightInd w:val="0"/>
              <w:rPr>
                <w:rFonts w:asciiTheme="majorHAnsi" w:hAnsiTheme="majorHAnsi" w:cs="Times New Roman"/>
                <w:sz w:val="20"/>
                <w:szCs w:val="20"/>
              </w:rPr>
            </w:pPr>
            <w:r w:rsidRPr="00B76F40">
              <w:rPr>
                <w:rFonts w:asciiTheme="majorHAnsi" w:hAnsiTheme="majorHAnsi" w:cs="Times New Roman"/>
                <w:sz w:val="20"/>
                <w:szCs w:val="20"/>
              </w:rPr>
              <w:t>2.RL.2 Recount stories, including fables and folktales from diverse cultures, and determine their central message, lesson, or moral.</w:t>
            </w:r>
          </w:p>
        </w:tc>
        <w:tc>
          <w:tcPr>
            <w:tcW w:w="1008" w:type="dxa"/>
          </w:tcPr>
          <w:p w14:paraId="3566AA23" w14:textId="77777777" w:rsidR="007B0ECC" w:rsidRPr="00B76F40" w:rsidRDefault="007B0ECC" w:rsidP="007B265F">
            <w:pPr>
              <w:jc w:val="center"/>
              <w:rPr>
                <w:rFonts w:asciiTheme="majorHAnsi" w:hAnsiTheme="majorHAnsi"/>
                <w:color w:val="215868" w:themeColor="accent5" w:themeShade="80"/>
                <w:sz w:val="20"/>
                <w:szCs w:val="20"/>
              </w:rPr>
            </w:pPr>
            <w:r w:rsidRPr="00B76F40">
              <w:rPr>
                <w:rFonts w:asciiTheme="majorHAnsi" w:hAnsiTheme="majorHAnsi"/>
                <w:color w:val="215868" w:themeColor="accent5" w:themeShade="80"/>
                <w:sz w:val="20"/>
                <w:szCs w:val="20"/>
              </w:rPr>
              <w:t>2</w:t>
            </w:r>
          </w:p>
          <w:p w14:paraId="143AF30F" w14:textId="77777777" w:rsidR="009B63D1" w:rsidRPr="00B76F40" w:rsidRDefault="009B63D1" w:rsidP="00B76F40">
            <w:pPr>
              <w:rPr>
                <w:rFonts w:asciiTheme="majorHAnsi" w:hAnsiTheme="majorHAnsi"/>
                <w:color w:val="215868" w:themeColor="accent5" w:themeShade="80"/>
                <w:sz w:val="20"/>
                <w:szCs w:val="20"/>
              </w:rPr>
            </w:pPr>
          </w:p>
          <w:p w14:paraId="348B32CF" w14:textId="77777777" w:rsidR="007B0ECC" w:rsidRPr="00B76F40" w:rsidRDefault="007B0ECC" w:rsidP="007B265F">
            <w:pPr>
              <w:jc w:val="center"/>
              <w:rPr>
                <w:rFonts w:asciiTheme="majorHAnsi" w:hAnsiTheme="majorHAnsi"/>
                <w:color w:val="215868" w:themeColor="accent5" w:themeShade="80"/>
                <w:sz w:val="20"/>
                <w:szCs w:val="20"/>
              </w:rPr>
            </w:pPr>
          </w:p>
          <w:p w14:paraId="5B28F70E" w14:textId="77777777" w:rsidR="007B0ECC" w:rsidRPr="00B76F40" w:rsidRDefault="007B0ECC" w:rsidP="007B265F">
            <w:pPr>
              <w:jc w:val="center"/>
              <w:rPr>
                <w:rFonts w:asciiTheme="majorHAnsi" w:hAnsiTheme="majorHAnsi"/>
                <w:color w:val="215868" w:themeColor="accent5" w:themeShade="80"/>
                <w:sz w:val="20"/>
                <w:szCs w:val="20"/>
              </w:rPr>
            </w:pPr>
            <w:r w:rsidRPr="00B76F40">
              <w:rPr>
                <w:rFonts w:asciiTheme="majorHAnsi" w:hAnsiTheme="majorHAnsi"/>
                <w:color w:val="215868" w:themeColor="accent5" w:themeShade="80"/>
                <w:sz w:val="20"/>
                <w:szCs w:val="20"/>
              </w:rPr>
              <w:t>3</w:t>
            </w:r>
          </w:p>
        </w:tc>
      </w:tr>
    </w:tbl>
    <w:p w14:paraId="432BC1F7" w14:textId="77777777" w:rsidR="001363D5" w:rsidRDefault="001363D5" w:rsidP="001363D5">
      <w:pPr>
        <w:rPr>
          <w:color w:val="215868" w:themeColor="accent5" w:themeShade="80"/>
        </w:rPr>
      </w:pPr>
    </w:p>
    <w:p w14:paraId="00BD0823" w14:textId="77777777" w:rsidR="007B0ECC" w:rsidRDefault="007B0ECC">
      <w:pPr>
        <w:rPr>
          <w:color w:val="215868" w:themeColor="accent5" w:themeShade="80"/>
        </w:rPr>
      </w:pPr>
      <w:r>
        <w:rPr>
          <w:color w:val="215868" w:themeColor="accent5" w:themeShade="80"/>
        </w:rPr>
        <w:br w:type="page"/>
      </w:r>
    </w:p>
    <w:p w14:paraId="6EEDCD4D" w14:textId="77777777" w:rsidR="007B0ECC" w:rsidRPr="007B0ECC" w:rsidRDefault="007B0ECC" w:rsidP="007B0ECC">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33E9F1B8" w14:textId="77777777" w:rsidR="007B0ECC" w:rsidRDefault="007B0ECC" w:rsidP="007B0ECC">
      <w:pPr>
        <w:jc w:val="cente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B265F" w:rsidRPr="00533051" w14:paraId="749A9B49" w14:textId="77777777" w:rsidTr="007B265F">
        <w:tc>
          <w:tcPr>
            <w:tcW w:w="3654" w:type="dxa"/>
            <w:shd w:val="clear" w:color="auto" w:fill="008080"/>
          </w:tcPr>
          <w:p w14:paraId="30EAF0B1" w14:textId="77777777" w:rsidR="007B265F" w:rsidRPr="00533051" w:rsidRDefault="007B265F" w:rsidP="007B265F">
            <w:pPr>
              <w:jc w:val="center"/>
              <w:rPr>
                <w:color w:val="FFFFFF" w:themeColor="background1"/>
              </w:rPr>
            </w:pPr>
            <w:r w:rsidRPr="00533051">
              <w:rPr>
                <w:color w:val="FFFFFF" w:themeColor="background1"/>
              </w:rPr>
              <w:t>Claim</w:t>
            </w:r>
          </w:p>
        </w:tc>
        <w:tc>
          <w:tcPr>
            <w:tcW w:w="3834" w:type="dxa"/>
            <w:shd w:val="clear" w:color="auto" w:fill="008080"/>
          </w:tcPr>
          <w:p w14:paraId="40208FC4" w14:textId="77777777" w:rsidR="007B265F" w:rsidRPr="00533051" w:rsidRDefault="007B265F" w:rsidP="007B265F">
            <w:pPr>
              <w:jc w:val="center"/>
              <w:rPr>
                <w:color w:val="FFFFFF" w:themeColor="background1"/>
              </w:rPr>
            </w:pPr>
            <w:r w:rsidRPr="00533051">
              <w:rPr>
                <w:color w:val="FFFFFF" w:themeColor="background1"/>
              </w:rPr>
              <w:t>Target</w:t>
            </w:r>
          </w:p>
        </w:tc>
        <w:tc>
          <w:tcPr>
            <w:tcW w:w="6120" w:type="dxa"/>
            <w:shd w:val="clear" w:color="auto" w:fill="008080"/>
          </w:tcPr>
          <w:p w14:paraId="3C382766" w14:textId="77777777" w:rsidR="007B265F" w:rsidRPr="00533051" w:rsidRDefault="007B265F" w:rsidP="007B265F">
            <w:pPr>
              <w:jc w:val="center"/>
              <w:rPr>
                <w:color w:val="FFFFFF" w:themeColor="background1"/>
              </w:rPr>
            </w:pPr>
            <w:r w:rsidRPr="00533051">
              <w:rPr>
                <w:color w:val="FFFFFF" w:themeColor="background1"/>
              </w:rPr>
              <w:t>Standards</w:t>
            </w:r>
          </w:p>
        </w:tc>
        <w:tc>
          <w:tcPr>
            <w:tcW w:w="1008" w:type="dxa"/>
            <w:shd w:val="clear" w:color="auto" w:fill="008080"/>
          </w:tcPr>
          <w:p w14:paraId="514C3BAF" w14:textId="77777777" w:rsidR="007B265F" w:rsidRPr="00533051" w:rsidRDefault="007B265F" w:rsidP="007B265F">
            <w:pPr>
              <w:jc w:val="center"/>
              <w:rPr>
                <w:color w:val="FFFFFF" w:themeColor="background1"/>
              </w:rPr>
            </w:pPr>
            <w:r w:rsidRPr="00533051">
              <w:rPr>
                <w:color w:val="FFFFFF" w:themeColor="background1"/>
              </w:rPr>
              <w:t>DOK</w:t>
            </w:r>
          </w:p>
        </w:tc>
      </w:tr>
      <w:tr w:rsidR="007B265F" w14:paraId="6CAEBE71" w14:textId="77777777" w:rsidTr="007B265F">
        <w:tc>
          <w:tcPr>
            <w:tcW w:w="3654" w:type="dxa"/>
          </w:tcPr>
          <w:p w14:paraId="2462D345"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4DA31F6A" w14:textId="69CF97E4"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3: Word Meanings: Determine</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intended meanings of words,</w:t>
            </w:r>
            <w:r w:rsidR="00F3556D">
              <w:rPr>
                <w:rFonts w:asciiTheme="majorHAnsi" w:hAnsiTheme="majorHAnsi" w:cs="Times New Roman"/>
                <w:sz w:val="20"/>
                <w:szCs w:val="20"/>
              </w:rPr>
              <w:t xml:space="preserve"> i</w:t>
            </w:r>
            <w:r w:rsidRPr="009B63D1">
              <w:rPr>
                <w:rFonts w:asciiTheme="majorHAnsi" w:hAnsiTheme="majorHAnsi" w:cs="Times New Roman"/>
                <w:sz w:val="20"/>
                <w:szCs w:val="20"/>
              </w:rPr>
              <w:t>ncluding words with multiple</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meanings (academic/tier 2 words),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based on context, word relationships,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word structure (e.g., common roots,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affixes), or use of resources (e.g.,</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beginning dictionary), with primary</w:t>
            </w:r>
          </w:p>
          <w:p w14:paraId="151306E3" w14:textId="15401C5D" w:rsidR="007B265F" w:rsidRPr="009B63D1" w:rsidRDefault="007B265F" w:rsidP="00F3556D">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focus on determining meaning based</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on context and the academic (tier 2)</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vocabulary common to complex</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texts in all disciplines.</w:t>
            </w:r>
          </w:p>
        </w:tc>
        <w:tc>
          <w:tcPr>
            <w:tcW w:w="6120" w:type="dxa"/>
          </w:tcPr>
          <w:p w14:paraId="15FBE3B2"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2.RL.1 Ask and answer such questions as who, what, where, when, why, and how to demonstrate understanding of key details in a text.</w:t>
            </w:r>
          </w:p>
          <w:p w14:paraId="7B5AE419"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68ED9B60"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 RL.4 Describe how words and phrases (e.g., regular beats, alliteration, rhymes, repeated lines) supply rhythm and meaning in a story, poem, or song.</w:t>
            </w:r>
          </w:p>
          <w:p w14:paraId="7E6E9B4C"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7448A240"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2.L.4 Determine or clarify the meaning of unknown and multiple-meaning words and phrases based on grade 2 reading and content, choosing flexibly from an array of strategies.</w:t>
            </w:r>
          </w:p>
          <w:p w14:paraId="218563F8"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1558D82B" w14:textId="77777777" w:rsidR="007B265F" w:rsidRPr="009B63D1" w:rsidRDefault="007B265F" w:rsidP="007B265F">
            <w:pPr>
              <w:pStyle w:val="ListParagraph"/>
              <w:widowControl w:val="0"/>
              <w:numPr>
                <w:ilvl w:val="0"/>
                <w:numId w:val="1"/>
              </w:numPr>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Use sentence-level context as a clue to the meaning of a word or phrase.</w:t>
            </w:r>
          </w:p>
          <w:p w14:paraId="0C69B082" w14:textId="77777777" w:rsidR="007B265F" w:rsidRPr="009B63D1" w:rsidRDefault="007B265F" w:rsidP="007B265F">
            <w:pPr>
              <w:pStyle w:val="ListParagraph"/>
              <w:widowControl w:val="0"/>
              <w:numPr>
                <w:ilvl w:val="0"/>
                <w:numId w:val="1"/>
              </w:numPr>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Determine the meaning of the new word formed when a known prefix is added to a known word (e.g., happy/unhappy, tell/retell).</w:t>
            </w:r>
          </w:p>
          <w:p w14:paraId="4DA51842" w14:textId="77777777" w:rsidR="007B265F" w:rsidRPr="009B63D1" w:rsidRDefault="007B265F" w:rsidP="007B265F">
            <w:pPr>
              <w:pStyle w:val="ListParagraph"/>
              <w:widowControl w:val="0"/>
              <w:numPr>
                <w:ilvl w:val="0"/>
                <w:numId w:val="1"/>
              </w:numPr>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Use a known root word as a clue to the meaning of an unknown word with the same root (e.g., addition, additional).</w:t>
            </w:r>
          </w:p>
          <w:p w14:paraId="51A07C2F" w14:textId="77777777" w:rsidR="007B265F" w:rsidRPr="009B63D1" w:rsidRDefault="007B265F" w:rsidP="007B265F">
            <w:pPr>
              <w:pStyle w:val="ListParagraph"/>
              <w:widowControl w:val="0"/>
              <w:numPr>
                <w:ilvl w:val="0"/>
                <w:numId w:val="1"/>
              </w:numPr>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Use knowledge of the meaning of individual words to predict the meaning of compound words (e.g., birdhouse, lighthouse, housefly; bookshelf, notebook, bookmark).</w:t>
            </w:r>
          </w:p>
          <w:p w14:paraId="14C8F99C" w14:textId="77777777" w:rsidR="007B265F" w:rsidRPr="009B63D1" w:rsidRDefault="007B265F" w:rsidP="007B265F">
            <w:pPr>
              <w:pStyle w:val="ListParagraph"/>
              <w:widowControl w:val="0"/>
              <w:numPr>
                <w:ilvl w:val="0"/>
                <w:numId w:val="1"/>
              </w:numPr>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Use glossaries and beginning dictionaries, both print and digital, to determine or clarify the meaning of words and phrases in all content areas.</w:t>
            </w:r>
          </w:p>
          <w:p w14:paraId="7D1C83AD"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49F471EB"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2.L.5b Demonstrate understanding of word relationships and nuances in word meanings.</w:t>
            </w:r>
          </w:p>
          <w:p w14:paraId="41C317C4"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74739A68" w14:textId="77777777" w:rsidR="007B265F" w:rsidRPr="009B63D1" w:rsidRDefault="007B265F" w:rsidP="007B265F">
            <w:pPr>
              <w:pStyle w:val="ListParagraph"/>
              <w:widowControl w:val="0"/>
              <w:numPr>
                <w:ilvl w:val="0"/>
                <w:numId w:val="4"/>
              </w:numPr>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Distinguish shades of meaning among closely related verbs (e.g., toss, throw, hurl) and closely related adjectives (e.g., thin, slender, skinny, scrawny).</w:t>
            </w:r>
          </w:p>
        </w:tc>
        <w:tc>
          <w:tcPr>
            <w:tcW w:w="1008" w:type="dxa"/>
          </w:tcPr>
          <w:p w14:paraId="181B5C40" w14:textId="77777777" w:rsidR="007B265F" w:rsidRPr="009B63D1" w:rsidRDefault="007B265F" w:rsidP="007B265F">
            <w:pPr>
              <w:jc w:val="center"/>
              <w:rPr>
                <w:rFonts w:asciiTheme="majorHAnsi" w:hAnsiTheme="majorHAnsi"/>
                <w:color w:val="215868" w:themeColor="accent5" w:themeShade="80"/>
                <w:sz w:val="20"/>
                <w:szCs w:val="20"/>
              </w:rPr>
            </w:pPr>
            <w:r w:rsidRPr="009B63D1">
              <w:rPr>
                <w:rFonts w:asciiTheme="majorHAnsi" w:hAnsiTheme="majorHAnsi"/>
                <w:color w:val="215868" w:themeColor="accent5" w:themeShade="80"/>
                <w:sz w:val="20"/>
                <w:szCs w:val="20"/>
              </w:rPr>
              <w:t>1, 2</w:t>
            </w:r>
          </w:p>
        </w:tc>
      </w:tr>
    </w:tbl>
    <w:p w14:paraId="06CCE1ED" w14:textId="77777777" w:rsidR="009B63D1" w:rsidRDefault="009B63D1" w:rsidP="007B265F">
      <w:pPr>
        <w:jc w:val="center"/>
        <w:rPr>
          <w:rFonts w:asciiTheme="majorHAnsi" w:hAnsiTheme="majorHAnsi"/>
          <w:color w:val="215868" w:themeColor="accent5" w:themeShade="80"/>
        </w:rPr>
      </w:pPr>
    </w:p>
    <w:p w14:paraId="7D03F1B9" w14:textId="77777777" w:rsidR="009B63D1" w:rsidRDefault="009B63D1">
      <w:pPr>
        <w:rPr>
          <w:rFonts w:asciiTheme="majorHAnsi" w:hAnsiTheme="majorHAnsi"/>
          <w:color w:val="215868" w:themeColor="accent5" w:themeShade="80"/>
        </w:rPr>
      </w:pPr>
      <w:r>
        <w:rPr>
          <w:rFonts w:asciiTheme="majorHAnsi" w:hAnsiTheme="majorHAnsi"/>
          <w:color w:val="215868" w:themeColor="accent5" w:themeShade="80"/>
        </w:rPr>
        <w:br w:type="page"/>
      </w:r>
    </w:p>
    <w:p w14:paraId="1B5D41FE" w14:textId="77777777" w:rsidR="007B265F" w:rsidRPr="007B0ECC" w:rsidRDefault="007B265F" w:rsidP="007B265F">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63B96372" w14:textId="77777777" w:rsidR="007B265F" w:rsidRDefault="007B265F" w:rsidP="007B265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B265F" w:rsidRPr="00533051" w14:paraId="03E8EF64" w14:textId="77777777" w:rsidTr="007B265F">
        <w:tc>
          <w:tcPr>
            <w:tcW w:w="3654" w:type="dxa"/>
            <w:shd w:val="clear" w:color="auto" w:fill="008080"/>
          </w:tcPr>
          <w:p w14:paraId="5A28F2C4" w14:textId="77777777" w:rsidR="007B265F" w:rsidRPr="00533051" w:rsidRDefault="007B265F" w:rsidP="007B265F">
            <w:pPr>
              <w:jc w:val="center"/>
              <w:rPr>
                <w:color w:val="FFFFFF" w:themeColor="background1"/>
              </w:rPr>
            </w:pPr>
            <w:r w:rsidRPr="00533051">
              <w:rPr>
                <w:color w:val="FFFFFF" w:themeColor="background1"/>
              </w:rPr>
              <w:t>Claim</w:t>
            </w:r>
          </w:p>
        </w:tc>
        <w:tc>
          <w:tcPr>
            <w:tcW w:w="3834" w:type="dxa"/>
            <w:shd w:val="clear" w:color="auto" w:fill="008080"/>
          </w:tcPr>
          <w:p w14:paraId="6FF627AF" w14:textId="77777777" w:rsidR="007B265F" w:rsidRPr="00533051" w:rsidRDefault="007B265F" w:rsidP="007B265F">
            <w:pPr>
              <w:jc w:val="center"/>
              <w:rPr>
                <w:color w:val="FFFFFF" w:themeColor="background1"/>
              </w:rPr>
            </w:pPr>
            <w:r w:rsidRPr="00533051">
              <w:rPr>
                <w:color w:val="FFFFFF" w:themeColor="background1"/>
              </w:rPr>
              <w:t>Target</w:t>
            </w:r>
          </w:p>
        </w:tc>
        <w:tc>
          <w:tcPr>
            <w:tcW w:w="6120" w:type="dxa"/>
            <w:shd w:val="clear" w:color="auto" w:fill="008080"/>
          </w:tcPr>
          <w:p w14:paraId="515D66A6" w14:textId="77777777" w:rsidR="007B265F" w:rsidRPr="00533051" w:rsidRDefault="007B265F" w:rsidP="007B265F">
            <w:pPr>
              <w:jc w:val="center"/>
              <w:rPr>
                <w:color w:val="FFFFFF" w:themeColor="background1"/>
              </w:rPr>
            </w:pPr>
            <w:r w:rsidRPr="00533051">
              <w:rPr>
                <w:color w:val="FFFFFF" w:themeColor="background1"/>
              </w:rPr>
              <w:t>Standards</w:t>
            </w:r>
          </w:p>
        </w:tc>
        <w:tc>
          <w:tcPr>
            <w:tcW w:w="1008" w:type="dxa"/>
            <w:shd w:val="clear" w:color="auto" w:fill="008080"/>
          </w:tcPr>
          <w:p w14:paraId="0737D4BC" w14:textId="77777777" w:rsidR="007B265F" w:rsidRPr="00533051" w:rsidRDefault="007B265F" w:rsidP="007B265F">
            <w:pPr>
              <w:jc w:val="center"/>
              <w:rPr>
                <w:color w:val="FFFFFF" w:themeColor="background1"/>
              </w:rPr>
            </w:pPr>
            <w:r w:rsidRPr="00533051">
              <w:rPr>
                <w:color w:val="FFFFFF" w:themeColor="background1"/>
              </w:rPr>
              <w:t>DOK</w:t>
            </w:r>
          </w:p>
        </w:tc>
      </w:tr>
      <w:tr w:rsidR="007B265F" w14:paraId="2BAAB4E8" w14:textId="77777777" w:rsidTr="007B265F">
        <w:tc>
          <w:tcPr>
            <w:tcW w:w="3654" w:type="dxa"/>
          </w:tcPr>
          <w:p w14:paraId="1A34808F"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30F6C1A2" w14:textId="150C3AA5" w:rsidR="007B265F" w:rsidRPr="009B63D1" w:rsidRDefault="007B265F" w:rsidP="00F3556D">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4: Reasoning and Evidence: Make an</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inference or draw a conclusion about a</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text OR make inferences or draw</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conclusions in order to compare texts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(e.g., characters, point of view, themes,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setting, plot) and use supporting</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evidence as justification/explanation.</w:t>
            </w:r>
          </w:p>
        </w:tc>
        <w:tc>
          <w:tcPr>
            <w:tcW w:w="6120" w:type="dxa"/>
          </w:tcPr>
          <w:p w14:paraId="056F3740" w14:textId="77777777" w:rsidR="007B265F" w:rsidRPr="009B63D1" w:rsidRDefault="009B63D1"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2.RL.1 Ask and answer such questions as who, what, where, when, why, and how to demonstrate understanding of key details in a text.</w:t>
            </w:r>
          </w:p>
          <w:p w14:paraId="16A74C19"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p>
          <w:p w14:paraId="2B1F1740"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2.RL.3 Describe how characters in a story respond to major events and challenges.</w:t>
            </w:r>
          </w:p>
          <w:p w14:paraId="62CBC69E"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p>
          <w:p w14:paraId="3E8F8978"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2.RL.6 Acknowledge differences in the points of view of characters, including by speaking in a different voice for each character when reading dialogue aloud.</w:t>
            </w:r>
          </w:p>
          <w:p w14:paraId="239993EB"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p>
          <w:p w14:paraId="55CC513F"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2.RL.9 Compare and contrast two or more versions of the same story (e.g., Cinderella stories) by different authors or from different cultures.</w:t>
            </w:r>
          </w:p>
        </w:tc>
        <w:tc>
          <w:tcPr>
            <w:tcW w:w="1008" w:type="dxa"/>
          </w:tcPr>
          <w:p w14:paraId="2A94DB38" w14:textId="77777777" w:rsidR="007B265F" w:rsidRPr="009B63D1" w:rsidRDefault="007B265F" w:rsidP="007B265F">
            <w:pPr>
              <w:jc w:val="center"/>
              <w:rPr>
                <w:rFonts w:asciiTheme="majorHAnsi" w:hAnsiTheme="majorHAnsi"/>
                <w:color w:val="215868" w:themeColor="accent5" w:themeShade="80"/>
                <w:sz w:val="20"/>
                <w:szCs w:val="20"/>
              </w:rPr>
            </w:pPr>
            <w:r w:rsidRPr="009B63D1">
              <w:rPr>
                <w:rFonts w:asciiTheme="majorHAnsi" w:hAnsiTheme="majorHAnsi"/>
                <w:color w:val="215868" w:themeColor="accent5" w:themeShade="80"/>
                <w:sz w:val="20"/>
                <w:szCs w:val="20"/>
              </w:rPr>
              <w:t>3</w:t>
            </w:r>
          </w:p>
        </w:tc>
      </w:tr>
      <w:tr w:rsidR="007B265F" w14:paraId="14221AA2" w14:textId="77777777" w:rsidTr="007B265F">
        <w:tc>
          <w:tcPr>
            <w:tcW w:w="3654" w:type="dxa"/>
          </w:tcPr>
          <w:p w14:paraId="4EEAFFA6"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42EDA840" w14:textId="06F272E6"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5: Analysis Within or Across Texts: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Describe and explain relationships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among literary elements (e.g.,</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characters) within or across texts or</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distinguish the narrator or characters'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point of view.</w:t>
            </w:r>
          </w:p>
        </w:tc>
        <w:tc>
          <w:tcPr>
            <w:tcW w:w="6120" w:type="dxa"/>
          </w:tcPr>
          <w:p w14:paraId="325C806F"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2.RL.1 Ask and answer such questions as who, what, where, when, why, and how to demonstrate understanding of key details in a text.</w:t>
            </w:r>
          </w:p>
          <w:p w14:paraId="21B7EC5B"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27F32438"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2.RL.3 Describe how characters in a story respond to major events and challenges.</w:t>
            </w:r>
          </w:p>
          <w:p w14:paraId="35C144EC"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p>
          <w:p w14:paraId="527DDDA3"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2.RL.6 Acknowledge differences in the points of view of characters, including by speaking in a different voice for each character when reading dialogue aloud.</w:t>
            </w:r>
          </w:p>
        </w:tc>
        <w:tc>
          <w:tcPr>
            <w:tcW w:w="1008" w:type="dxa"/>
          </w:tcPr>
          <w:p w14:paraId="41AC9021" w14:textId="77777777" w:rsidR="007B265F" w:rsidRPr="009B63D1" w:rsidRDefault="009B63D1" w:rsidP="007B265F">
            <w:pPr>
              <w:jc w:val="center"/>
              <w:rPr>
                <w:rFonts w:asciiTheme="majorHAnsi" w:hAnsiTheme="majorHAnsi"/>
                <w:color w:val="215868" w:themeColor="accent5" w:themeShade="80"/>
                <w:sz w:val="20"/>
                <w:szCs w:val="20"/>
              </w:rPr>
            </w:pPr>
            <w:r w:rsidRPr="009B63D1">
              <w:rPr>
                <w:rFonts w:asciiTheme="majorHAnsi" w:hAnsiTheme="majorHAnsi"/>
                <w:color w:val="215868" w:themeColor="accent5" w:themeShade="80"/>
                <w:sz w:val="20"/>
                <w:szCs w:val="20"/>
              </w:rPr>
              <w:t>3, 4</w:t>
            </w:r>
          </w:p>
        </w:tc>
      </w:tr>
      <w:tr w:rsidR="007B265F" w14:paraId="6FCCE8AC" w14:textId="77777777" w:rsidTr="007B265F">
        <w:tc>
          <w:tcPr>
            <w:tcW w:w="3654" w:type="dxa"/>
          </w:tcPr>
          <w:p w14:paraId="7B6467C1" w14:textId="2DD918C0" w:rsidR="007B265F" w:rsidRPr="009B63D1" w:rsidRDefault="00F3556D"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0E84DAF" w14:textId="6FB10BB4" w:rsidR="007B265F" w:rsidRPr="009B63D1" w:rsidRDefault="007B265F"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6: Text Structures and Features: Relate</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knowledge of text structures (building</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upon earlier sections) or text features</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(e.g., illustrations) to explain</w:t>
            </w:r>
            <w:r w:rsidR="00F3556D">
              <w:rPr>
                <w:rFonts w:asciiTheme="majorHAnsi" w:hAnsiTheme="majorHAnsi" w:cs="Times New Roman"/>
                <w:sz w:val="20"/>
                <w:szCs w:val="20"/>
              </w:rPr>
              <w:t xml:space="preserve"> </w:t>
            </w:r>
            <w:r w:rsidRPr="009B63D1">
              <w:rPr>
                <w:rFonts w:asciiTheme="majorHAnsi" w:hAnsiTheme="majorHAnsi" w:cs="Times New Roman"/>
                <w:sz w:val="20"/>
                <w:szCs w:val="20"/>
              </w:rPr>
              <w:t>information within the text.</w:t>
            </w:r>
          </w:p>
        </w:tc>
        <w:tc>
          <w:tcPr>
            <w:tcW w:w="6120" w:type="dxa"/>
          </w:tcPr>
          <w:p w14:paraId="3AF8EA65"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2.RL.1 Ask and answer such questions as who, what, where, when, why, and how to demonstrate understanding of key details in a text.</w:t>
            </w:r>
          </w:p>
          <w:p w14:paraId="7A450AE4" w14:textId="77777777" w:rsidR="007B265F" w:rsidRPr="009B63D1" w:rsidRDefault="007B265F" w:rsidP="007B265F">
            <w:pPr>
              <w:widowControl w:val="0"/>
              <w:autoSpaceDE w:val="0"/>
              <w:autoSpaceDN w:val="0"/>
              <w:adjustRightInd w:val="0"/>
              <w:rPr>
                <w:rFonts w:asciiTheme="majorHAnsi" w:hAnsiTheme="majorHAnsi" w:cs="Times New Roman"/>
                <w:sz w:val="20"/>
                <w:szCs w:val="20"/>
              </w:rPr>
            </w:pPr>
          </w:p>
          <w:p w14:paraId="45BFC3BD"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2.RL.5 Describe the overall structure of a story, including describing how the beginning introduces the story and the ending concludes the action.</w:t>
            </w:r>
          </w:p>
          <w:p w14:paraId="68C50DB0"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p>
          <w:p w14:paraId="6AAB0595" w14:textId="77777777" w:rsidR="009B63D1" w:rsidRPr="009B63D1" w:rsidRDefault="009B63D1" w:rsidP="007B265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2.RL.7 Use information gained from the illustrations and words in a print or digital text to demonstrate understanding of its characters, setting, or plot.</w:t>
            </w:r>
          </w:p>
        </w:tc>
        <w:tc>
          <w:tcPr>
            <w:tcW w:w="1008" w:type="dxa"/>
          </w:tcPr>
          <w:p w14:paraId="3E020D81" w14:textId="77777777" w:rsidR="007B265F" w:rsidRPr="009B63D1" w:rsidRDefault="009B63D1" w:rsidP="007B265F">
            <w:pPr>
              <w:jc w:val="center"/>
              <w:rPr>
                <w:rFonts w:asciiTheme="majorHAnsi" w:hAnsiTheme="majorHAnsi"/>
                <w:color w:val="215868" w:themeColor="accent5" w:themeShade="80"/>
                <w:sz w:val="20"/>
                <w:szCs w:val="20"/>
              </w:rPr>
            </w:pPr>
            <w:r w:rsidRPr="009B63D1">
              <w:rPr>
                <w:rFonts w:asciiTheme="majorHAnsi" w:hAnsiTheme="majorHAnsi"/>
                <w:color w:val="215868" w:themeColor="accent5" w:themeShade="80"/>
                <w:sz w:val="20"/>
                <w:szCs w:val="20"/>
              </w:rPr>
              <w:t>2, 3</w:t>
            </w:r>
          </w:p>
        </w:tc>
      </w:tr>
    </w:tbl>
    <w:p w14:paraId="23071462" w14:textId="77777777" w:rsidR="009B63D1" w:rsidRDefault="009B63D1" w:rsidP="007B265F">
      <w:pPr>
        <w:rPr>
          <w:color w:val="215868" w:themeColor="accent5" w:themeShade="80"/>
        </w:rPr>
      </w:pPr>
    </w:p>
    <w:p w14:paraId="61A5BDDB" w14:textId="77777777" w:rsidR="009B63D1" w:rsidRDefault="009B63D1">
      <w:pPr>
        <w:rPr>
          <w:color w:val="215868" w:themeColor="accent5" w:themeShade="80"/>
        </w:rPr>
      </w:pPr>
      <w:r>
        <w:rPr>
          <w:color w:val="215868" w:themeColor="accent5" w:themeShade="80"/>
        </w:rPr>
        <w:br w:type="page"/>
      </w:r>
    </w:p>
    <w:p w14:paraId="2E7154A0" w14:textId="77777777" w:rsidR="009B63D1" w:rsidRPr="007B0ECC" w:rsidRDefault="009B63D1" w:rsidP="009B63D1">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4CC83E57" w14:textId="77777777" w:rsidR="009B63D1" w:rsidRDefault="009B63D1" w:rsidP="007B265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9B63D1" w:rsidRPr="00533051" w14:paraId="5BB366AB" w14:textId="77777777" w:rsidTr="009B63D1">
        <w:tc>
          <w:tcPr>
            <w:tcW w:w="3654" w:type="dxa"/>
            <w:shd w:val="clear" w:color="auto" w:fill="008080"/>
          </w:tcPr>
          <w:p w14:paraId="390C5CA2" w14:textId="77777777" w:rsidR="009B63D1" w:rsidRPr="009A36B6" w:rsidRDefault="009B63D1" w:rsidP="009B63D1">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2A4A8234" w14:textId="77777777" w:rsidR="009B63D1" w:rsidRPr="009A36B6" w:rsidRDefault="009B63D1" w:rsidP="009B63D1">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0771C615" w14:textId="77777777" w:rsidR="009B63D1" w:rsidRPr="009A36B6" w:rsidRDefault="009B63D1" w:rsidP="009B63D1">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32C8C828" w14:textId="77777777" w:rsidR="009B63D1" w:rsidRPr="00533051" w:rsidRDefault="009B63D1" w:rsidP="009B63D1">
            <w:pPr>
              <w:jc w:val="center"/>
              <w:rPr>
                <w:color w:val="FFFFFF" w:themeColor="background1"/>
              </w:rPr>
            </w:pPr>
            <w:r w:rsidRPr="00533051">
              <w:rPr>
                <w:color w:val="FFFFFF" w:themeColor="background1"/>
              </w:rPr>
              <w:t>DOK</w:t>
            </w:r>
          </w:p>
        </w:tc>
      </w:tr>
      <w:tr w:rsidR="009B63D1" w:rsidRPr="009B63D1" w14:paraId="22862791" w14:textId="77777777" w:rsidTr="009B63D1">
        <w:tc>
          <w:tcPr>
            <w:tcW w:w="3654" w:type="dxa"/>
          </w:tcPr>
          <w:p w14:paraId="0C769A8C"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8C93586" w14:textId="2DD41137" w:rsidR="009B63D1" w:rsidRPr="009B63D1" w:rsidRDefault="009B63D1" w:rsidP="00F3556D">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7: Language Use: Determine use of</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language by distinguishing literal from</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non-literal meanings of words and</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phrases used in context, or</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demonstrate understanding of nuances</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in word meanings used in context.</w:t>
            </w:r>
          </w:p>
        </w:tc>
        <w:tc>
          <w:tcPr>
            <w:tcW w:w="6120" w:type="dxa"/>
          </w:tcPr>
          <w:p w14:paraId="7A170D59" w14:textId="77777777" w:rsidR="009B63D1" w:rsidRDefault="009B63D1"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2.RL.4</w:t>
            </w:r>
            <w:r w:rsidR="00FA549C">
              <w:rPr>
                <w:rFonts w:asciiTheme="majorHAnsi" w:hAnsiTheme="majorHAnsi" w:cs="Times New Roman"/>
                <w:sz w:val="20"/>
                <w:szCs w:val="20"/>
              </w:rPr>
              <w:t xml:space="preserve"> </w:t>
            </w:r>
            <w:r w:rsidR="00FA549C" w:rsidRPr="00FA549C">
              <w:rPr>
                <w:rFonts w:asciiTheme="majorHAnsi" w:hAnsiTheme="majorHAnsi" w:cs="Times New Roman"/>
                <w:sz w:val="20"/>
                <w:szCs w:val="20"/>
              </w:rPr>
              <w:t>Describe how words and phrases (e.g., regular beats, alliteration, rhymes, repeated lines) supply rhythm and meaning in a story, poem, or song.</w:t>
            </w:r>
          </w:p>
          <w:p w14:paraId="61680DF6" w14:textId="77777777" w:rsidR="009B63D1" w:rsidRDefault="009B63D1" w:rsidP="009B63D1">
            <w:pPr>
              <w:widowControl w:val="0"/>
              <w:autoSpaceDE w:val="0"/>
              <w:autoSpaceDN w:val="0"/>
              <w:adjustRightInd w:val="0"/>
              <w:rPr>
                <w:rFonts w:asciiTheme="majorHAnsi" w:hAnsiTheme="majorHAnsi" w:cs="Times New Roman"/>
                <w:sz w:val="20"/>
                <w:szCs w:val="20"/>
              </w:rPr>
            </w:pPr>
          </w:p>
          <w:p w14:paraId="6FEC6F4E" w14:textId="77777777" w:rsidR="00FA549C" w:rsidRPr="00FA549C" w:rsidRDefault="009B63D1" w:rsidP="00FA549C">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2.L.5</w:t>
            </w:r>
            <w:r w:rsidR="00FA549C">
              <w:rPr>
                <w:rFonts w:asciiTheme="majorHAnsi" w:hAnsiTheme="majorHAnsi" w:cs="Times New Roman"/>
                <w:sz w:val="20"/>
                <w:szCs w:val="20"/>
              </w:rPr>
              <w:t xml:space="preserve"> </w:t>
            </w:r>
            <w:r w:rsidR="00FA549C" w:rsidRPr="00FA549C">
              <w:rPr>
                <w:rFonts w:asciiTheme="majorHAnsi" w:hAnsiTheme="majorHAnsi" w:cs="Times New Roman"/>
                <w:sz w:val="20"/>
                <w:szCs w:val="20"/>
              </w:rPr>
              <w:t>Demonstrate understanding of word relationships and nuances in word meanings.</w:t>
            </w:r>
          </w:p>
          <w:p w14:paraId="5C76F47A" w14:textId="77777777" w:rsidR="00FA549C" w:rsidRPr="00FA549C" w:rsidRDefault="00FA549C" w:rsidP="00FA549C">
            <w:pPr>
              <w:widowControl w:val="0"/>
              <w:autoSpaceDE w:val="0"/>
              <w:autoSpaceDN w:val="0"/>
              <w:adjustRightInd w:val="0"/>
              <w:rPr>
                <w:rFonts w:asciiTheme="majorHAnsi" w:hAnsiTheme="majorHAnsi" w:cs="Times New Roman"/>
                <w:sz w:val="20"/>
                <w:szCs w:val="20"/>
              </w:rPr>
            </w:pPr>
          </w:p>
          <w:p w14:paraId="5A8DD0F3" w14:textId="77777777" w:rsidR="009B63D1" w:rsidRPr="00FA549C" w:rsidRDefault="00FA549C" w:rsidP="00FA549C">
            <w:pPr>
              <w:pStyle w:val="ListParagraph"/>
              <w:widowControl w:val="0"/>
              <w:numPr>
                <w:ilvl w:val="0"/>
                <w:numId w:val="5"/>
              </w:numPr>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Identify real-life connections between words and their use (e.g., describe foods that are spicy or juicy)</w:t>
            </w:r>
          </w:p>
          <w:p w14:paraId="0D95D1F2" w14:textId="77777777" w:rsidR="00FA549C" w:rsidRPr="00FA549C" w:rsidRDefault="00FA549C" w:rsidP="00FA549C">
            <w:pPr>
              <w:pStyle w:val="ListParagraph"/>
              <w:widowControl w:val="0"/>
              <w:numPr>
                <w:ilvl w:val="0"/>
                <w:numId w:val="5"/>
              </w:numPr>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Distinguish shades of meaning among closely related verbs (e.g., toss, throw, hurl) and closely related adjectives (e.g., thin, slender, skinny, scrawny).</w:t>
            </w:r>
          </w:p>
        </w:tc>
        <w:tc>
          <w:tcPr>
            <w:tcW w:w="1008" w:type="dxa"/>
          </w:tcPr>
          <w:p w14:paraId="04E6BA4F" w14:textId="77777777" w:rsidR="009B63D1" w:rsidRPr="009B63D1" w:rsidRDefault="009B63D1"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 xml:space="preserve">2, </w:t>
            </w:r>
            <w:r w:rsidRPr="009B63D1">
              <w:rPr>
                <w:rFonts w:asciiTheme="majorHAnsi" w:hAnsiTheme="majorHAnsi"/>
                <w:color w:val="215868" w:themeColor="accent5" w:themeShade="80"/>
                <w:sz w:val="20"/>
                <w:szCs w:val="20"/>
              </w:rPr>
              <w:t>3</w:t>
            </w:r>
          </w:p>
        </w:tc>
      </w:tr>
      <w:tr w:rsidR="009B63D1" w:rsidRPr="009B63D1" w14:paraId="265035FA" w14:textId="77777777" w:rsidTr="009B63D1">
        <w:tc>
          <w:tcPr>
            <w:tcW w:w="3654" w:type="dxa"/>
          </w:tcPr>
          <w:p w14:paraId="0FA8A85E"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1583701F" w14:textId="17C94394" w:rsidR="009B63D1" w:rsidRPr="00FA549C" w:rsidRDefault="009B63D1" w:rsidP="009B63D1">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8: Key Details: Given an inference or</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conclusion, use explicit details and</w:t>
            </w:r>
            <w:r w:rsidR="00F3556D">
              <w:rPr>
                <w:rFonts w:asciiTheme="majorHAnsi" w:hAnsiTheme="majorHAnsi" w:cs="Times New Roman"/>
                <w:sz w:val="20"/>
                <w:szCs w:val="20"/>
              </w:rPr>
              <w:t xml:space="preserve"> i</w:t>
            </w:r>
            <w:r w:rsidRPr="00FA549C">
              <w:rPr>
                <w:rFonts w:asciiTheme="majorHAnsi" w:hAnsiTheme="majorHAnsi" w:cs="Times New Roman"/>
                <w:sz w:val="20"/>
                <w:szCs w:val="20"/>
              </w:rPr>
              <w:t>mplicit information from the text to</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support the inference or conclusion</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provided.</w:t>
            </w:r>
          </w:p>
        </w:tc>
        <w:tc>
          <w:tcPr>
            <w:tcW w:w="6120" w:type="dxa"/>
          </w:tcPr>
          <w:p w14:paraId="6E710C68" w14:textId="77777777" w:rsidR="009B63D1" w:rsidRDefault="009B63D1"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2.RI.1</w:t>
            </w:r>
            <w:r w:rsidR="00FA549C">
              <w:rPr>
                <w:rFonts w:asciiTheme="majorHAnsi" w:hAnsiTheme="majorHAnsi" w:cs="Times New Roman"/>
                <w:sz w:val="20"/>
                <w:szCs w:val="20"/>
              </w:rPr>
              <w:t xml:space="preserve"> </w:t>
            </w:r>
            <w:r w:rsidR="00FA549C" w:rsidRPr="00FA549C">
              <w:rPr>
                <w:rFonts w:asciiTheme="majorHAnsi" w:hAnsiTheme="majorHAnsi" w:cs="Times New Roman"/>
                <w:sz w:val="20"/>
                <w:szCs w:val="20"/>
              </w:rPr>
              <w:t>Ask and answer such questions as who, what, where, when, why, and how to demonstrate understanding of key details in a text.</w:t>
            </w:r>
          </w:p>
          <w:p w14:paraId="01F5E600" w14:textId="77777777" w:rsidR="009B63D1" w:rsidRDefault="009B63D1" w:rsidP="009B63D1">
            <w:pPr>
              <w:widowControl w:val="0"/>
              <w:autoSpaceDE w:val="0"/>
              <w:autoSpaceDN w:val="0"/>
              <w:adjustRightInd w:val="0"/>
              <w:rPr>
                <w:rFonts w:asciiTheme="majorHAnsi" w:hAnsiTheme="majorHAnsi" w:cs="Times New Roman"/>
                <w:sz w:val="20"/>
                <w:szCs w:val="20"/>
              </w:rPr>
            </w:pPr>
          </w:p>
          <w:p w14:paraId="518536FC"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2.RI.7</w:t>
            </w:r>
            <w:r w:rsidR="00FA549C">
              <w:rPr>
                <w:rFonts w:asciiTheme="majorHAnsi" w:hAnsiTheme="majorHAnsi" w:cs="Times New Roman"/>
                <w:sz w:val="20"/>
                <w:szCs w:val="20"/>
              </w:rPr>
              <w:t xml:space="preserve"> </w:t>
            </w:r>
            <w:r w:rsidR="00FA549C" w:rsidRPr="00FA549C">
              <w:rPr>
                <w:rFonts w:asciiTheme="majorHAnsi" w:hAnsiTheme="majorHAnsi" w:cs="Times New Roman"/>
                <w:sz w:val="20"/>
                <w:szCs w:val="20"/>
              </w:rPr>
              <w:t>Explain how specific images (e.g., a diagram showing how a machine works) contribute to and clarify a text.</w:t>
            </w:r>
          </w:p>
        </w:tc>
        <w:tc>
          <w:tcPr>
            <w:tcW w:w="1008" w:type="dxa"/>
          </w:tcPr>
          <w:p w14:paraId="7E9B4919" w14:textId="77777777" w:rsidR="009B63D1" w:rsidRPr="009B63D1" w:rsidRDefault="00FA549C"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1,2</w:t>
            </w:r>
          </w:p>
        </w:tc>
      </w:tr>
      <w:tr w:rsidR="009B63D1" w:rsidRPr="009B63D1" w14:paraId="21E6E8E3" w14:textId="77777777" w:rsidTr="009B63D1">
        <w:tc>
          <w:tcPr>
            <w:tcW w:w="3654" w:type="dxa"/>
          </w:tcPr>
          <w:p w14:paraId="6E336EE4" w14:textId="77777777" w:rsidR="009B63D1" w:rsidRPr="009B63D1" w:rsidRDefault="009B63D1" w:rsidP="009B63D1">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46FA7D8F" w14:textId="48F1EBB6" w:rsidR="009B63D1" w:rsidRPr="00FA549C" w:rsidRDefault="009B63D1" w:rsidP="009B63D1">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9: Central Ideas: Identify or determine</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a main idea and the key details that</w:t>
            </w:r>
            <w:r w:rsidR="00F3556D">
              <w:rPr>
                <w:rFonts w:asciiTheme="majorHAnsi" w:hAnsiTheme="majorHAnsi" w:cs="Times New Roman"/>
                <w:sz w:val="20"/>
                <w:szCs w:val="20"/>
              </w:rPr>
              <w:t xml:space="preserve"> </w:t>
            </w:r>
            <w:r w:rsidRPr="00FA549C">
              <w:rPr>
                <w:rFonts w:asciiTheme="majorHAnsi" w:hAnsiTheme="majorHAnsi" w:cs="Times New Roman"/>
                <w:sz w:val="20"/>
                <w:szCs w:val="20"/>
              </w:rPr>
              <w:t>support it.</w:t>
            </w:r>
          </w:p>
        </w:tc>
        <w:tc>
          <w:tcPr>
            <w:tcW w:w="6120" w:type="dxa"/>
          </w:tcPr>
          <w:p w14:paraId="12AFB13E" w14:textId="77777777" w:rsidR="009B63D1" w:rsidRDefault="009B63D1"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2.RI.1</w:t>
            </w:r>
            <w:r w:rsidR="00FA549C">
              <w:rPr>
                <w:rFonts w:asciiTheme="majorHAnsi" w:hAnsiTheme="majorHAnsi" w:cs="Times New Roman"/>
                <w:sz w:val="20"/>
                <w:szCs w:val="20"/>
              </w:rPr>
              <w:t xml:space="preserve"> 2.RI.1 </w:t>
            </w:r>
            <w:r w:rsidR="00FA549C" w:rsidRPr="00FA549C">
              <w:rPr>
                <w:rFonts w:asciiTheme="majorHAnsi" w:hAnsiTheme="majorHAnsi" w:cs="Times New Roman"/>
                <w:sz w:val="20"/>
                <w:szCs w:val="20"/>
              </w:rPr>
              <w:t>Ask and answer such questions as who, what, where, when, why, and how to demonstrate understanding of key details in a text.</w:t>
            </w:r>
          </w:p>
          <w:p w14:paraId="792F4647" w14:textId="77777777" w:rsidR="009B63D1" w:rsidRDefault="009B63D1" w:rsidP="009B63D1">
            <w:pPr>
              <w:widowControl w:val="0"/>
              <w:autoSpaceDE w:val="0"/>
              <w:autoSpaceDN w:val="0"/>
              <w:adjustRightInd w:val="0"/>
              <w:rPr>
                <w:rFonts w:asciiTheme="majorHAnsi" w:hAnsiTheme="majorHAnsi" w:cs="Times New Roman"/>
                <w:sz w:val="20"/>
                <w:szCs w:val="20"/>
              </w:rPr>
            </w:pPr>
          </w:p>
          <w:p w14:paraId="25A7F8D2" w14:textId="77777777" w:rsidR="009B63D1" w:rsidRPr="009B63D1" w:rsidRDefault="00FA549C" w:rsidP="009B63D1">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w:t>
            </w:r>
            <w:r w:rsidR="009B63D1">
              <w:rPr>
                <w:rFonts w:asciiTheme="majorHAnsi" w:hAnsiTheme="majorHAnsi" w:cs="Times New Roman"/>
                <w:sz w:val="20"/>
                <w:szCs w:val="20"/>
              </w:rPr>
              <w:t>RI.2</w:t>
            </w:r>
            <w:r>
              <w:rPr>
                <w:rFonts w:asciiTheme="majorHAnsi" w:hAnsiTheme="majorHAnsi" w:cs="Times New Roman"/>
                <w:sz w:val="20"/>
                <w:szCs w:val="20"/>
              </w:rPr>
              <w:t xml:space="preserve"> </w:t>
            </w:r>
            <w:r w:rsidRPr="00FA549C">
              <w:rPr>
                <w:rFonts w:asciiTheme="majorHAnsi" w:hAnsiTheme="majorHAnsi" w:cs="Times New Roman"/>
                <w:sz w:val="20"/>
                <w:szCs w:val="20"/>
              </w:rPr>
              <w:t>Identify the main topic of a multiparagraph text as well as the focus of specific paragraphs within the text.</w:t>
            </w:r>
          </w:p>
        </w:tc>
        <w:tc>
          <w:tcPr>
            <w:tcW w:w="1008" w:type="dxa"/>
          </w:tcPr>
          <w:p w14:paraId="380160D6" w14:textId="77777777" w:rsidR="009B63D1" w:rsidRDefault="00FA549C"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2</w:t>
            </w:r>
          </w:p>
          <w:p w14:paraId="27ECD5B3" w14:textId="77777777" w:rsidR="00FA549C" w:rsidRDefault="00FA549C" w:rsidP="009B63D1">
            <w:pPr>
              <w:jc w:val="center"/>
              <w:rPr>
                <w:rFonts w:asciiTheme="majorHAnsi" w:hAnsiTheme="majorHAnsi"/>
                <w:color w:val="215868" w:themeColor="accent5" w:themeShade="80"/>
                <w:sz w:val="20"/>
                <w:szCs w:val="20"/>
              </w:rPr>
            </w:pPr>
          </w:p>
          <w:p w14:paraId="43CEF358" w14:textId="77777777" w:rsidR="00FA549C" w:rsidRDefault="00FA549C" w:rsidP="009B63D1">
            <w:pPr>
              <w:jc w:val="center"/>
              <w:rPr>
                <w:rFonts w:asciiTheme="majorHAnsi" w:hAnsiTheme="majorHAnsi"/>
                <w:color w:val="215868" w:themeColor="accent5" w:themeShade="80"/>
                <w:sz w:val="20"/>
                <w:szCs w:val="20"/>
              </w:rPr>
            </w:pPr>
          </w:p>
          <w:p w14:paraId="755A3D19" w14:textId="77777777" w:rsidR="00FA549C" w:rsidRPr="009B63D1" w:rsidRDefault="00FA549C"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3</w:t>
            </w:r>
          </w:p>
        </w:tc>
      </w:tr>
    </w:tbl>
    <w:p w14:paraId="3281093C" w14:textId="77777777" w:rsidR="009A36B6" w:rsidRDefault="009A36B6" w:rsidP="007B265F">
      <w:pPr>
        <w:rPr>
          <w:color w:val="215868" w:themeColor="accent5" w:themeShade="80"/>
        </w:rPr>
      </w:pPr>
    </w:p>
    <w:p w14:paraId="1B4C0230" w14:textId="77777777" w:rsidR="009A36B6" w:rsidRDefault="009A36B6">
      <w:pPr>
        <w:rPr>
          <w:color w:val="215868" w:themeColor="accent5" w:themeShade="80"/>
        </w:rPr>
      </w:pPr>
      <w:r>
        <w:rPr>
          <w:color w:val="215868" w:themeColor="accent5" w:themeShade="80"/>
        </w:rPr>
        <w:br w:type="page"/>
      </w:r>
    </w:p>
    <w:p w14:paraId="4DFCB88A" w14:textId="77777777" w:rsidR="009A36B6" w:rsidRPr="007B0ECC" w:rsidRDefault="009A36B6" w:rsidP="009A36B6">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73405C73" w14:textId="77777777" w:rsidR="009A36B6" w:rsidRDefault="009A36B6" w:rsidP="007B265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9A36B6" w:rsidRPr="00533051" w14:paraId="0333B221" w14:textId="77777777" w:rsidTr="009A36B6">
        <w:tc>
          <w:tcPr>
            <w:tcW w:w="3654" w:type="dxa"/>
            <w:shd w:val="clear" w:color="auto" w:fill="008080"/>
          </w:tcPr>
          <w:p w14:paraId="07278B36" w14:textId="77777777" w:rsidR="009A36B6" w:rsidRPr="009A36B6" w:rsidRDefault="009A36B6" w:rsidP="009A36B6">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13144B98" w14:textId="77777777" w:rsidR="009A36B6" w:rsidRPr="009A36B6" w:rsidRDefault="009A36B6" w:rsidP="009A36B6">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0CA4C9CF" w14:textId="77777777" w:rsidR="009A36B6" w:rsidRPr="009A36B6" w:rsidRDefault="009A36B6" w:rsidP="009A36B6">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28DEB788" w14:textId="77777777" w:rsidR="009A36B6" w:rsidRPr="00533051" w:rsidRDefault="009A36B6" w:rsidP="009A36B6">
            <w:pPr>
              <w:jc w:val="center"/>
              <w:rPr>
                <w:color w:val="FFFFFF" w:themeColor="background1"/>
              </w:rPr>
            </w:pPr>
            <w:r w:rsidRPr="00533051">
              <w:rPr>
                <w:color w:val="FFFFFF" w:themeColor="background1"/>
              </w:rPr>
              <w:t>DOK</w:t>
            </w:r>
          </w:p>
        </w:tc>
      </w:tr>
      <w:tr w:rsidR="009A36B6" w:rsidRPr="009B63D1" w14:paraId="1FC7DD48" w14:textId="77777777" w:rsidTr="009A36B6">
        <w:tc>
          <w:tcPr>
            <w:tcW w:w="3654" w:type="dxa"/>
          </w:tcPr>
          <w:p w14:paraId="714547AB" w14:textId="77777777" w:rsidR="009A36B6" w:rsidRPr="009B63D1" w:rsidRDefault="009A36B6" w:rsidP="009A36B6">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3EAF6E23" w14:textId="54403511" w:rsidR="009A36B6" w:rsidRPr="009B63D1" w:rsidRDefault="009A36B6" w:rsidP="00F3556D">
            <w:pPr>
              <w:widowControl w:val="0"/>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10: Word Meanings: Determine</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intended meanings of words, including</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academic/tier 2 words, domain-specific</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(tier 3) words, and words with multiple</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meanings, based on context, structure</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(e.g., common Greek or Latin roots,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affixes), or use of reference materials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(e.g., dictionary) with primary focus on</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the academic vocabulary common to</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complex texts in all disciplines.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Clarifications</w:t>
            </w:r>
          </w:p>
        </w:tc>
        <w:tc>
          <w:tcPr>
            <w:tcW w:w="6120" w:type="dxa"/>
          </w:tcPr>
          <w:p w14:paraId="6B20FC58" w14:textId="77777777" w:rsidR="009A36B6" w:rsidRDefault="009A36B6" w:rsidP="009A36B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2.RI.1 </w:t>
            </w:r>
            <w:r w:rsidR="00710D4F">
              <w:rPr>
                <w:rFonts w:asciiTheme="majorHAnsi" w:hAnsiTheme="majorHAnsi" w:cs="Times New Roman"/>
                <w:sz w:val="20"/>
                <w:szCs w:val="20"/>
              </w:rPr>
              <w:t xml:space="preserve"> </w:t>
            </w:r>
            <w:r w:rsidR="00710D4F" w:rsidRPr="00FA549C">
              <w:rPr>
                <w:rFonts w:asciiTheme="majorHAnsi" w:hAnsiTheme="majorHAnsi" w:cs="Times New Roman"/>
                <w:sz w:val="20"/>
                <w:szCs w:val="20"/>
              </w:rPr>
              <w:t>Ask and answer such questions as who, what, where, when, why, and how to demonstrate understanding of key details in a text.</w:t>
            </w:r>
          </w:p>
          <w:p w14:paraId="6B7DAEAF" w14:textId="77777777" w:rsidR="009A36B6" w:rsidRDefault="009A36B6" w:rsidP="009A36B6">
            <w:pPr>
              <w:widowControl w:val="0"/>
              <w:autoSpaceDE w:val="0"/>
              <w:autoSpaceDN w:val="0"/>
              <w:adjustRightInd w:val="0"/>
              <w:rPr>
                <w:rFonts w:asciiTheme="majorHAnsi" w:hAnsiTheme="majorHAnsi" w:cs="Times New Roman"/>
                <w:sz w:val="20"/>
                <w:szCs w:val="20"/>
              </w:rPr>
            </w:pPr>
          </w:p>
          <w:p w14:paraId="4FA34D02" w14:textId="77777777" w:rsidR="009A36B6" w:rsidRDefault="009A36B6" w:rsidP="009A36B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2.RI.4</w:t>
            </w:r>
            <w:r w:rsidR="00710D4F">
              <w:rPr>
                <w:rFonts w:asciiTheme="majorHAnsi" w:hAnsiTheme="majorHAnsi" w:cs="Times New Roman"/>
                <w:sz w:val="20"/>
                <w:szCs w:val="20"/>
              </w:rPr>
              <w:t xml:space="preserve"> </w:t>
            </w:r>
            <w:r w:rsidR="00710D4F" w:rsidRPr="00710D4F">
              <w:rPr>
                <w:rFonts w:asciiTheme="majorHAnsi" w:hAnsiTheme="majorHAnsi" w:cs="Times New Roman"/>
                <w:sz w:val="20"/>
                <w:szCs w:val="20"/>
              </w:rPr>
              <w:t>Determine the meaning of words and phrases in a text relevant to a grade 2 topic or subject area.</w:t>
            </w:r>
          </w:p>
          <w:p w14:paraId="46CE330C" w14:textId="77777777" w:rsidR="009A36B6" w:rsidRDefault="009A36B6" w:rsidP="009A36B6">
            <w:pPr>
              <w:widowControl w:val="0"/>
              <w:autoSpaceDE w:val="0"/>
              <w:autoSpaceDN w:val="0"/>
              <w:adjustRightInd w:val="0"/>
              <w:rPr>
                <w:rFonts w:asciiTheme="majorHAnsi" w:hAnsiTheme="majorHAnsi" w:cs="Times New Roman"/>
                <w:sz w:val="20"/>
                <w:szCs w:val="20"/>
              </w:rPr>
            </w:pPr>
          </w:p>
          <w:p w14:paraId="6F892DB8" w14:textId="77777777" w:rsidR="009A36B6" w:rsidRPr="00710D4F" w:rsidRDefault="009A36B6" w:rsidP="009A36B6">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2.L.4 </w:t>
            </w:r>
            <w:r w:rsidRPr="00710D4F">
              <w:rPr>
                <w:rFonts w:asciiTheme="majorHAnsi" w:hAnsiTheme="majorHAnsi" w:cs="Times New Roman"/>
                <w:sz w:val="20"/>
                <w:szCs w:val="20"/>
              </w:rPr>
              <w:t>Determine or clarify the meaning of unknown and multiple-meaning words and phrases based on grade 2 reading and content, choosing flexibly from an array of strategies.</w:t>
            </w:r>
          </w:p>
          <w:p w14:paraId="7CABEE4A" w14:textId="77777777" w:rsidR="009A36B6" w:rsidRPr="00710D4F" w:rsidRDefault="009A36B6" w:rsidP="009A36B6">
            <w:pPr>
              <w:widowControl w:val="0"/>
              <w:autoSpaceDE w:val="0"/>
              <w:autoSpaceDN w:val="0"/>
              <w:adjustRightInd w:val="0"/>
              <w:rPr>
                <w:rFonts w:asciiTheme="majorHAnsi" w:hAnsiTheme="majorHAnsi" w:cs="Times New Roman"/>
                <w:sz w:val="20"/>
                <w:szCs w:val="20"/>
              </w:rPr>
            </w:pPr>
          </w:p>
          <w:p w14:paraId="6AE19639" w14:textId="77777777" w:rsidR="009A36B6" w:rsidRPr="00710D4F" w:rsidRDefault="009A36B6" w:rsidP="009A36B6">
            <w:pPr>
              <w:pStyle w:val="ListParagraph"/>
              <w:widowControl w:val="0"/>
              <w:numPr>
                <w:ilvl w:val="0"/>
                <w:numId w:val="7"/>
              </w:numPr>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Use sentence-level context as a clue to the meaning of a word or phrase.</w:t>
            </w:r>
          </w:p>
          <w:p w14:paraId="6B4D06F5" w14:textId="77777777" w:rsidR="009A36B6" w:rsidRPr="009A36B6" w:rsidRDefault="009A36B6" w:rsidP="009A36B6">
            <w:pPr>
              <w:pStyle w:val="ListParagraph"/>
              <w:widowControl w:val="0"/>
              <w:numPr>
                <w:ilvl w:val="0"/>
                <w:numId w:val="7"/>
              </w:numPr>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Determine the meaning of the new word formed when a known prefix is added to a known word (e.g., happy/unhappy, tell/retell).</w:t>
            </w:r>
          </w:p>
          <w:p w14:paraId="0510E7C2" w14:textId="77777777" w:rsidR="009A36B6" w:rsidRPr="009A36B6" w:rsidRDefault="009A36B6" w:rsidP="009A36B6">
            <w:pPr>
              <w:pStyle w:val="ListParagraph"/>
              <w:widowControl w:val="0"/>
              <w:numPr>
                <w:ilvl w:val="0"/>
                <w:numId w:val="7"/>
              </w:numPr>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Use a known root word as a clue to the meaning of an unknown word with the same root (e.g., addition, additional).</w:t>
            </w:r>
          </w:p>
          <w:p w14:paraId="7497AF9A" w14:textId="77777777" w:rsidR="009A36B6" w:rsidRPr="00710D4F" w:rsidRDefault="009A36B6" w:rsidP="009A36B6">
            <w:pPr>
              <w:pStyle w:val="ListParagraph"/>
              <w:widowControl w:val="0"/>
              <w:numPr>
                <w:ilvl w:val="0"/>
                <w:numId w:val="7"/>
              </w:numPr>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Use knowledge of the meaning of individual words to predict the meaning of compound words (e.g., birdhouse, lighthouse, housefly; bookshelf, notebook, bookmark).</w:t>
            </w:r>
          </w:p>
          <w:p w14:paraId="7A3894A3" w14:textId="77777777" w:rsidR="00710D4F" w:rsidRPr="009A36B6" w:rsidRDefault="00710D4F" w:rsidP="009A36B6">
            <w:pPr>
              <w:pStyle w:val="ListParagraph"/>
              <w:widowControl w:val="0"/>
              <w:numPr>
                <w:ilvl w:val="0"/>
                <w:numId w:val="7"/>
              </w:numPr>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Use glossaries and beginning dictionaries, both print and digital, to determine or clarify the meaning of words and phrases in all content areas.</w:t>
            </w:r>
          </w:p>
        </w:tc>
        <w:tc>
          <w:tcPr>
            <w:tcW w:w="1008" w:type="dxa"/>
          </w:tcPr>
          <w:p w14:paraId="3A2104F4" w14:textId="77777777" w:rsidR="009A36B6" w:rsidRPr="009B63D1" w:rsidRDefault="00710D4F" w:rsidP="009A36B6">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1, 2</w:t>
            </w:r>
          </w:p>
        </w:tc>
      </w:tr>
    </w:tbl>
    <w:p w14:paraId="5180E86D" w14:textId="77777777" w:rsidR="00710D4F" w:rsidRDefault="00710D4F" w:rsidP="007B265F">
      <w:pPr>
        <w:rPr>
          <w:color w:val="215868" w:themeColor="accent5" w:themeShade="80"/>
        </w:rPr>
      </w:pPr>
    </w:p>
    <w:p w14:paraId="59616C32" w14:textId="77777777" w:rsidR="00710D4F" w:rsidRDefault="00710D4F">
      <w:pPr>
        <w:rPr>
          <w:color w:val="215868" w:themeColor="accent5" w:themeShade="80"/>
        </w:rPr>
      </w:pPr>
      <w:r>
        <w:rPr>
          <w:color w:val="215868" w:themeColor="accent5" w:themeShade="80"/>
        </w:rPr>
        <w:br w:type="page"/>
      </w:r>
    </w:p>
    <w:p w14:paraId="0980A8C3" w14:textId="77777777" w:rsidR="00710D4F" w:rsidRPr="007B0ECC" w:rsidRDefault="00710D4F" w:rsidP="00710D4F">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27D6F837" w14:textId="77777777" w:rsidR="00710D4F" w:rsidRDefault="00710D4F" w:rsidP="00710D4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10D4F" w:rsidRPr="00533051" w14:paraId="5DE1A104" w14:textId="77777777" w:rsidTr="00710D4F">
        <w:tc>
          <w:tcPr>
            <w:tcW w:w="3654" w:type="dxa"/>
            <w:shd w:val="clear" w:color="auto" w:fill="008080"/>
          </w:tcPr>
          <w:p w14:paraId="7CFD125F"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13B6AFCA"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628293CD"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466CFAE3" w14:textId="77777777" w:rsidR="00710D4F" w:rsidRPr="00533051" w:rsidRDefault="00710D4F" w:rsidP="00710D4F">
            <w:pPr>
              <w:jc w:val="center"/>
              <w:rPr>
                <w:color w:val="FFFFFF" w:themeColor="background1"/>
              </w:rPr>
            </w:pPr>
            <w:r w:rsidRPr="00533051">
              <w:rPr>
                <w:color w:val="FFFFFF" w:themeColor="background1"/>
              </w:rPr>
              <w:t>DOK</w:t>
            </w:r>
          </w:p>
        </w:tc>
      </w:tr>
      <w:tr w:rsidR="00710D4F" w:rsidRPr="009B63D1" w14:paraId="2269945E" w14:textId="77777777" w:rsidTr="00710D4F">
        <w:tc>
          <w:tcPr>
            <w:tcW w:w="3654" w:type="dxa"/>
          </w:tcPr>
          <w:p w14:paraId="33EB0C64" w14:textId="77777777" w:rsidR="00710D4F" w:rsidRPr="009B63D1" w:rsidRDefault="00710D4F" w:rsidP="00710D4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66774345" w14:textId="34E3C473" w:rsidR="00710D4F" w:rsidRPr="009B63D1" w:rsidRDefault="00710D4F" w:rsidP="007D2CFF">
            <w:pPr>
              <w:widowControl w:val="0"/>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11: Reasoning and Evidence: Make</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an inference or draw a conclusion</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about a text OR make inferences or</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draw conclusions in order to compare</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texts (e.g., events, ideas, concepts,</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procedures; point of view; use of</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information from illustrations;</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compare and contrast points or key</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details) and use supporting evidence</w:t>
            </w:r>
            <w:r w:rsidR="007D2CFF">
              <w:rPr>
                <w:rFonts w:asciiTheme="majorHAnsi" w:hAnsiTheme="majorHAnsi" w:cs="Times New Roman"/>
                <w:sz w:val="20"/>
                <w:szCs w:val="20"/>
              </w:rPr>
              <w:t xml:space="preserve"> </w:t>
            </w:r>
            <w:r w:rsidRPr="00710D4F">
              <w:rPr>
                <w:rFonts w:asciiTheme="majorHAnsi" w:hAnsiTheme="majorHAnsi" w:cs="Times New Roman"/>
                <w:sz w:val="20"/>
                <w:szCs w:val="20"/>
              </w:rPr>
              <w:t>as justification/explanation.</w:t>
            </w:r>
          </w:p>
        </w:tc>
        <w:tc>
          <w:tcPr>
            <w:tcW w:w="6120" w:type="dxa"/>
          </w:tcPr>
          <w:p w14:paraId="085C9014"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2.RI.1  </w:t>
            </w:r>
            <w:r w:rsidRPr="00FA549C">
              <w:rPr>
                <w:rFonts w:asciiTheme="majorHAnsi" w:hAnsiTheme="majorHAnsi" w:cs="Times New Roman"/>
                <w:sz w:val="20"/>
                <w:szCs w:val="20"/>
              </w:rPr>
              <w:t>Ask and answer such questions as who, what, where, when, why, and how to demonstrate understanding of key details in a text.</w:t>
            </w:r>
          </w:p>
          <w:p w14:paraId="620FF2DB"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18E4A01D"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2.RI.3 </w:t>
            </w:r>
            <w:r w:rsidRPr="00710D4F">
              <w:rPr>
                <w:rFonts w:asciiTheme="majorHAnsi" w:hAnsiTheme="majorHAnsi" w:cs="Times New Roman"/>
                <w:sz w:val="20"/>
                <w:szCs w:val="20"/>
              </w:rPr>
              <w:t>Describe the connection between a series of historical events, scientific ideas or concepts, or steps in technical procedures in a text.</w:t>
            </w:r>
          </w:p>
          <w:p w14:paraId="15DF493C"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32094E53"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2.RI.6 </w:t>
            </w:r>
            <w:r w:rsidRPr="00710D4F">
              <w:rPr>
                <w:rFonts w:asciiTheme="majorHAnsi" w:hAnsiTheme="majorHAnsi" w:cs="Times New Roman"/>
                <w:sz w:val="20"/>
                <w:szCs w:val="20"/>
              </w:rPr>
              <w:t>Identify the main purpose of a text, including what the author wants to answer, explain, or describe.</w:t>
            </w:r>
          </w:p>
          <w:p w14:paraId="2A0EA397"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0EA69EBE"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2.RI.7 </w:t>
            </w:r>
            <w:r w:rsidRPr="00710D4F">
              <w:rPr>
                <w:rFonts w:asciiTheme="majorHAnsi" w:hAnsiTheme="majorHAnsi" w:cs="Times New Roman"/>
                <w:sz w:val="20"/>
                <w:szCs w:val="20"/>
              </w:rPr>
              <w:t>Explain how specific images (e.g., a diagram showing how a machine works) contribute to and clarify a text.</w:t>
            </w:r>
          </w:p>
          <w:p w14:paraId="29248C0F"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7A1DD54A"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2.RI.8 </w:t>
            </w:r>
            <w:r w:rsidRPr="00710D4F">
              <w:rPr>
                <w:rFonts w:asciiTheme="majorHAnsi" w:hAnsiTheme="majorHAnsi" w:cs="Times New Roman"/>
                <w:sz w:val="20"/>
                <w:szCs w:val="20"/>
              </w:rPr>
              <w:t>Describe how reasons support specific points the author makes in a text.</w:t>
            </w:r>
          </w:p>
          <w:p w14:paraId="658C80C6"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5A3526BC" w14:textId="77777777" w:rsidR="00710D4F" w:rsidRP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2.RI.9 </w:t>
            </w:r>
            <w:r w:rsidRPr="00710D4F">
              <w:rPr>
                <w:rFonts w:asciiTheme="majorHAnsi" w:hAnsiTheme="majorHAnsi" w:cs="Times New Roman"/>
                <w:sz w:val="20"/>
                <w:szCs w:val="20"/>
              </w:rPr>
              <w:t>Compare and contrast the most important points presented by two texts on the same topic.</w:t>
            </w:r>
          </w:p>
        </w:tc>
        <w:tc>
          <w:tcPr>
            <w:tcW w:w="1008" w:type="dxa"/>
          </w:tcPr>
          <w:p w14:paraId="0F82A7BC" w14:textId="77777777" w:rsidR="00710D4F" w:rsidRPr="009B63D1" w:rsidRDefault="00710D4F" w:rsidP="00710D4F">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3</w:t>
            </w:r>
          </w:p>
        </w:tc>
      </w:tr>
      <w:tr w:rsidR="00710D4F" w:rsidRPr="009B63D1" w14:paraId="4452A5AB" w14:textId="77777777" w:rsidTr="00710D4F">
        <w:tc>
          <w:tcPr>
            <w:tcW w:w="3654" w:type="dxa"/>
          </w:tcPr>
          <w:p w14:paraId="476D8F0C" w14:textId="77777777" w:rsidR="00710D4F" w:rsidRPr="009B63D1" w:rsidRDefault="00710D4F" w:rsidP="00710D4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5F421FCE" w14:textId="0BFA09B4" w:rsidR="00710D4F" w:rsidRPr="00710D4F" w:rsidRDefault="00710D4F" w:rsidP="00710D4F">
            <w:pPr>
              <w:widowControl w:val="0"/>
              <w:autoSpaceDE w:val="0"/>
              <w:autoSpaceDN w:val="0"/>
              <w:adjustRightInd w:val="0"/>
              <w:rPr>
                <w:rFonts w:asciiTheme="majorHAnsi" w:hAnsiTheme="majorHAnsi" w:cs="Times New Roman"/>
                <w:sz w:val="20"/>
                <w:szCs w:val="20"/>
              </w:rPr>
            </w:pPr>
            <w:r w:rsidRPr="00710D4F">
              <w:rPr>
                <w:rFonts w:asciiTheme="majorHAnsi" w:hAnsiTheme="majorHAnsi" w:cs="Times New Roman"/>
                <w:sz w:val="20"/>
                <w:szCs w:val="20"/>
              </w:rPr>
              <w:t>12: Analysis Within or Across Texts: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Describe information within or across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texts (e.g., events, ideas, concepts,</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procedures, sequence or</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cause/effect) or distinguish the</w:t>
            </w:r>
            <w:r w:rsidR="00F3556D">
              <w:rPr>
                <w:rFonts w:asciiTheme="majorHAnsi" w:hAnsiTheme="majorHAnsi" w:cs="Times New Roman"/>
                <w:sz w:val="20"/>
                <w:szCs w:val="20"/>
              </w:rPr>
              <w:t xml:space="preserve"> </w:t>
            </w:r>
            <w:r w:rsidRPr="00710D4F">
              <w:rPr>
                <w:rFonts w:asciiTheme="majorHAnsi" w:hAnsiTheme="majorHAnsi" w:cs="Times New Roman"/>
                <w:sz w:val="20"/>
                <w:szCs w:val="20"/>
              </w:rPr>
              <w:t>author's point of view.</w:t>
            </w:r>
          </w:p>
        </w:tc>
        <w:tc>
          <w:tcPr>
            <w:tcW w:w="6120" w:type="dxa"/>
          </w:tcPr>
          <w:p w14:paraId="06CB0113"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2.RI.1  </w:t>
            </w:r>
            <w:r w:rsidRPr="00FA549C">
              <w:rPr>
                <w:rFonts w:asciiTheme="majorHAnsi" w:hAnsiTheme="majorHAnsi" w:cs="Times New Roman"/>
                <w:sz w:val="20"/>
                <w:szCs w:val="20"/>
              </w:rPr>
              <w:t>Ask and answer such questions as who, what, where, when, why, and how to demonstrate understanding of key details in a text.</w:t>
            </w:r>
          </w:p>
          <w:p w14:paraId="34F4E436"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31E3A8D6" w14:textId="77777777" w:rsidR="00710D4F" w:rsidRP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2.RI.3 </w:t>
            </w:r>
            <w:r w:rsidRPr="00710D4F">
              <w:rPr>
                <w:rFonts w:asciiTheme="majorHAnsi" w:hAnsiTheme="majorHAnsi" w:cs="Times New Roman"/>
                <w:sz w:val="20"/>
                <w:szCs w:val="20"/>
              </w:rPr>
              <w:t>Describe the connection between a series of historical events, scientific ideas or concepts, or steps in technical procedures in a text.</w:t>
            </w:r>
          </w:p>
          <w:p w14:paraId="05D0DC95"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38AAF481"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2.RI.6 </w:t>
            </w:r>
            <w:r w:rsidRPr="00710D4F">
              <w:rPr>
                <w:rFonts w:asciiTheme="majorHAnsi" w:hAnsiTheme="majorHAnsi" w:cs="Times New Roman"/>
                <w:sz w:val="20"/>
                <w:szCs w:val="20"/>
              </w:rPr>
              <w:t>Identify the main purpose of a text, including what the author wants to answer, explain, or describe.</w:t>
            </w:r>
          </w:p>
        </w:tc>
        <w:tc>
          <w:tcPr>
            <w:tcW w:w="1008" w:type="dxa"/>
          </w:tcPr>
          <w:p w14:paraId="3429D810" w14:textId="77777777" w:rsidR="00710D4F" w:rsidRPr="009B63D1" w:rsidRDefault="00710D4F" w:rsidP="00710D4F">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3, 4</w:t>
            </w:r>
          </w:p>
        </w:tc>
      </w:tr>
    </w:tbl>
    <w:p w14:paraId="31AA7261" w14:textId="77777777" w:rsidR="00710D4F" w:rsidRDefault="00710D4F" w:rsidP="007B265F">
      <w:pPr>
        <w:rPr>
          <w:color w:val="215868" w:themeColor="accent5" w:themeShade="80"/>
        </w:rPr>
      </w:pPr>
    </w:p>
    <w:p w14:paraId="72F2C43C" w14:textId="77777777" w:rsidR="00710D4F" w:rsidRDefault="00710D4F">
      <w:pPr>
        <w:rPr>
          <w:color w:val="215868" w:themeColor="accent5" w:themeShade="80"/>
        </w:rPr>
      </w:pPr>
      <w:r>
        <w:rPr>
          <w:color w:val="215868" w:themeColor="accent5" w:themeShade="80"/>
        </w:rPr>
        <w:br w:type="page"/>
      </w:r>
    </w:p>
    <w:p w14:paraId="665F1932" w14:textId="77777777" w:rsidR="00710D4F" w:rsidRPr="007B0ECC" w:rsidRDefault="00710D4F" w:rsidP="00710D4F">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6956867A" w14:textId="77777777" w:rsidR="00710D4F" w:rsidRDefault="00710D4F" w:rsidP="00710D4F">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10D4F" w:rsidRPr="00533051" w14:paraId="59EA771E" w14:textId="77777777" w:rsidTr="00710D4F">
        <w:tc>
          <w:tcPr>
            <w:tcW w:w="3654" w:type="dxa"/>
            <w:shd w:val="clear" w:color="auto" w:fill="008080"/>
          </w:tcPr>
          <w:p w14:paraId="3771E511"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276D827C"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2F33A990" w14:textId="77777777" w:rsidR="00710D4F" w:rsidRPr="009A36B6" w:rsidRDefault="00710D4F" w:rsidP="00710D4F">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6BFCBCF8" w14:textId="77777777" w:rsidR="00710D4F" w:rsidRPr="00533051" w:rsidRDefault="00710D4F" w:rsidP="00710D4F">
            <w:pPr>
              <w:jc w:val="center"/>
              <w:rPr>
                <w:color w:val="FFFFFF" w:themeColor="background1"/>
              </w:rPr>
            </w:pPr>
            <w:r w:rsidRPr="00533051">
              <w:rPr>
                <w:color w:val="FFFFFF" w:themeColor="background1"/>
              </w:rPr>
              <w:t>DOK</w:t>
            </w:r>
          </w:p>
        </w:tc>
      </w:tr>
      <w:tr w:rsidR="00710D4F" w:rsidRPr="009B63D1" w14:paraId="4F09FE65" w14:textId="77777777" w:rsidTr="00710D4F">
        <w:tc>
          <w:tcPr>
            <w:tcW w:w="3654" w:type="dxa"/>
          </w:tcPr>
          <w:p w14:paraId="12E8B203" w14:textId="77777777" w:rsidR="00710D4F" w:rsidRPr="009B63D1" w:rsidRDefault="00710D4F" w:rsidP="00710D4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54031D2E" w14:textId="3A8973FF" w:rsidR="00710D4F" w:rsidRPr="009B63D1" w:rsidRDefault="00710D4F" w:rsidP="007D2CFF">
            <w:pPr>
              <w:widowControl w:val="0"/>
              <w:autoSpaceDE w:val="0"/>
              <w:autoSpaceDN w:val="0"/>
              <w:adjustRightInd w:val="0"/>
              <w:rPr>
                <w:rFonts w:asciiTheme="majorHAnsi" w:hAnsiTheme="majorHAnsi" w:cs="Times New Roman"/>
                <w:sz w:val="20"/>
                <w:szCs w:val="20"/>
              </w:rPr>
            </w:pPr>
            <w:r w:rsidRPr="00133BE5">
              <w:rPr>
                <w:rFonts w:asciiTheme="majorHAnsi" w:hAnsiTheme="majorHAnsi" w:cs="Times New Roman"/>
                <w:sz w:val="20"/>
                <w:szCs w:val="20"/>
              </w:rPr>
              <w:t>13: Text Structures/Features: Relate</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knowledge of text structures or text</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features (e.g., maps, photographs) to</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demonstrate understanding of the</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text.</w:t>
            </w:r>
          </w:p>
        </w:tc>
        <w:tc>
          <w:tcPr>
            <w:tcW w:w="6120" w:type="dxa"/>
          </w:tcPr>
          <w:p w14:paraId="1683441B"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2.RI.1  </w:t>
            </w:r>
            <w:r w:rsidRPr="00FA549C">
              <w:rPr>
                <w:rFonts w:asciiTheme="majorHAnsi" w:hAnsiTheme="majorHAnsi" w:cs="Times New Roman"/>
                <w:sz w:val="20"/>
                <w:szCs w:val="20"/>
              </w:rPr>
              <w:t>Ask and answer such questions as who, what, where, when, why, and how to demonstrate understanding of key details in a text.</w:t>
            </w:r>
          </w:p>
          <w:p w14:paraId="44D883D8"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4146CC9C"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2.RI.5</w:t>
            </w:r>
            <w:r w:rsidR="00133BE5">
              <w:rPr>
                <w:rFonts w:asciiTheme="majorHAnsi" w:hAnsiTheme="majorHAnsi" w:cs="Times New Roman"/>
                <w:sz w:val="20"/>
                <w:szCs w:val="20"/>
              </w:rPr>
              <w:t xml:space="preserve"> </w:t>
            </w:r>
            <w:r w:rsidR="00133BE5" w:rsidRPr="00133BE5">
              <w:rPr>
                <w:rFonts w:asciiTheme="majorHAnsi" w:hAnsiTheme="majorHAnsi" w:cs="Times New Roman"/>
                <w:sz w:val="20"/>
                <w:szCs w:val="20"/>
              </w:rPr>
              <w:t>Know and use various text features (e.g., captions, bold print, subheadings, glossaries, indexes, electronic menus, icons) to locate key facts or information in a text efficiently.</w:t>
            </w:r>
          </w:p>
          <w:p w14:paraId="54246007"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1284C0D7" w14:textId="77777777" w:rsidR="00710D4F" w:rsidRPr="00710D4F" w:rsidRDefault="00133BE5"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w:t>
            </w:r>
            <w:r w:rsidR="00710D4F">
              <w:rPr>
                <w:rFonts w:asciiTheme="majorHAnsi" w:hAnsiTheme="majorHAnsi" w:cs="Times New Roman"/>
                <w:sz w:val="20"/>
                <w:szCs w:val="20"/>
              </w:rPr>
              <w:t>RI.7</w:t>
            </w:r>
            <w:r>
              <w:rPr>
                <w:rFonts w:asciiTheme="majorHAnsi" w:hAnsiTheme="majorHAnsi" w:cs="Times New Roman"/>
                <w:sz w:val="20"/>
                <w:szCs w:val="20"/>
              </w:rPr>
              <w:t xml:space="preserve"> </w:t>
            </w:r>
            <w:r w:rsidRPr="00133BE5">
              <w:rPr>
                <w:rFonts w:asciiTheme="majorHAnsi" w:hAnsiTheme="majorHAnsi" w:cs="Times New Roman"/>
                <w:sz w:val="20"/>
                <w:szCs w:val="20"/>
              </w:rPr>
              <w:t>Explain how specific images (e.g., a diagram showing how a machine works) contribute to and clarify a text.</w:t>
            </w:r>
          </w:p>
        </w:tc>
        <w:tc>
          <w:tcPr>
            <w:tcW w:w="1008" w:type="dxa"/>
          </w:tcPr>
          <w:p w14:paraId="6D4D718C" w14:textId="77777777" w:rsidR="00710D4F" w:rsidRPr="00133BE5" w:rsidRDefault="00133BE5" w:rsidP="00710D4F">
            <w:pPr>
              <w:jc w:val="center"/>
              <w:rPr>
                <w:rFonts w:asciiTheme="majorHAnsi" w:hAnsiTheme="majorHAnsi" w:cs="Times New Roman"/>
                <w:sz w:val="20"/>
                <w:szCs w:val="20"/>
              </w:rPr>
            </w:pPr>
            <w:r w:rsidRPr="00133BE5">
              <w:rPr>
                <w:rFonts w:asciiTheme="majorHAnsi" w:hAnsiTheme="majorHAnsi" w:cs="Times New Roman"/>
                <w:sz w:val="20"/>
                <w:szCs w:val="20"/>
              </w:rPr>
              <w:t xml:space="preserve">2, </w:t>
            </w:r>
            <w:r w:rsidR="00710D4F" w:rsidRPr="00133BE5">
              <w:rPr>
                <w:rFonts w:asciiTheme="majorHAnsi" w:hAnsiTheme="majorHAnsi" w:cs="Times New Roman"/>
                <w:sz w:val="20"/>
                <w:szCs w:val="20"/>
              </w:rPr>
              <w:t>3</w:t>
            </w:r>
          </w:p>
        </w:tc>
      </w:tr>
      <w:tr w:rsidR="00710D4F" w:rsidRPr="009B63D1" w14:paraId="24E76B5B" w14:textId="77777777" w:rsidTr="00710D4F">
        <w:tc>
          <w:tcPr>
            <w:tcW w:w="3654" w:type="dxa"/>
          </w:tcPr>
          <w:p w14:paraId="4D715051" w14:textId="77777777" w:rsidR="00710D4F" w:rsidRPr="009B63D1" w:rsidRDefault="00710D4F" w:rsidP="00710D4F">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1: Students can read closely and analytically to comprehend a range of increasingly complex literary and informational texts.</w:t>
            </w:r>
          </w:p>
        </w:tc>
        <w:tc>
          <w:tcPr>
            <w:tcW w:w="3834" w:type="dxa"/>
          </w:tcPr>
          <w:p w14:paraId="298323F3" w14:textId="28E93428" w:rsidR="00710D4F" w:rsidRPr="00133BE5" w:rsidRDefault="00710D4F" w:rsidP="00710D4F">
            <w:pPr>
              <w:widowControl w:val="0"/>
              <w:autoSpaceDE w:val="0"/>
              <w:autoSpaceDN w:val="0"/>
              <w:adjustRightInd w:val="0"/>
              <w:rPr>
                <w:rFonts w:asciiTheme="majorHAnsi" w:hAnsiTheme="majorHAnsi" w:cs="Times New Roman"/>
                <w:sz w:val="20"/>
                <w:szCs w:val="20"/>
              </w:rPr>
            </w:pPr>
            <w:r w:rsidRPr="00133BE5">
              <w:rPr>
                <w:rFonts w:asciiTheme="majorHAnsi" w:hAnsiTheme="majorHAnsi" w:cs="Times New Roman"/>
                <w:sz w:val="20"/>
                <w:szCs w:val="20"/>
              </w:rPr>
              <w:t>14: Language Use: Demonstrate</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understanding of word relationships</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and nuances, literal and non-literal</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words and phrases used in context,</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or identify connections between</w:t>
            </w:r>
            <w:r w:rsidR="007D2CFF">
              <w:rPr>
                <w:rFonts w:asciiTheme="majorHAnsi" w:hAnsiTheme="majorHAnsi" w:cs="Times New Roman"/>
                <w:sz w:val="20"/>
                <w:szCs w:val="20"/>
              </w:rPr>
              <w:t xml:space="preserve"> </w:t>
            </w:r>
            <w:r w:rsidRPr="00133BE5">
              <w:rPr>
                <w:rFonts w:asciiTheme="majorHAnsi" w:hAnsiTheme="majorHAnsi" w:cs="Times New Roman"/>
                <w:sz w:val="20"/>
                <w:szCs w:val="20"/>
              </w:rPr>
              <w:t>words and their uses.</w:t>
            </w:r>
          </w:p>
        </w:tc>
        <w:tc>
          <w:tcPr>
            <w:tcW w:w="6120" w:type="dxa"/>
          </w:tcPr>
          <w:p w14:paraId="2706E46A" w14:textId="77777777" w:rsidR="00710D4F" w:rsidRDefault="00710D4F" w:rsidP="00710D4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2.RI.1  </w:t>
            </w:r>
            <w:r w:rsidRPr="00FA549C">
              <w:rPr>
                <w:rFonts w:asciiTheme="majorHAnsi" w:hAnsiTheme="majorHAnsi" w:cs="Times New Roman"/>
                <w:sz w:val="20"/>
                <w:szCs w:val="20"/>
              </w:rPr>
              <w:t>Ask and answer such questions as who, what, where, when, why, and how to demonstrate understanding of key details in a text.</w:t>
            </w:r>
          </w:p>
          <w:p w14:paraId="4E7586C1" w14:textId="77777777" w:rsidR="00710D4F" w:rsidRDefault="00710D4F" w:rsidP="00710D4F">
            <w:pPr>
              <w:widowControl w:val="0"/>
              <w:autoSpaceDE w:val="0"/>
              <w:autoSpaceDN w:val="0"/>
              <w:adjustRightInd w:val="0"/>
              <w:rPr>
                <w:rFonts w:asciiTheme="majorHAnsi" w:hAnsiTheme="majorHAnsi" w:cs="Times New Roman"/>
                <w:sz w:val="20"/>
                <w:szCs w:val="20"/>
              </w:rPr>
            </w:pPr>
          </w:p>
          <w:p w14:paraId="0DBF8890" w14:textId="77777777" w:rsidR="00133BE5" w:rsidRPr="00133BE5" w:rsidRDefault="00710D4F" w:rsidP="00133BE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2.L.5</w:t>
            </w:r>
            <w:r w:rsidR="00133BE5">
              <w:rPr>
                <w:rFonts w:asciiTheme="majorHAnsi" w:hAnsiTheme="majorHAnsi" w:cs="Times New Roman"/>
                <w:sz w:val="20"/>
                <w:szCs w:val="20"/>
              </w:rPr>
              <w:t xml:space="preserve"> </w:t>
            </w:r>
            <w:r w:rsidR="00133BE5" w:rsidRPr="00133BE5">
              <w:rPr>
                <w:rFonts w:asciiTheme="majorHAnsi" w:hAnsiTheme="majorHAnsi" w:cs="Times New Roman"/>
                <w:sz w:val="20"/>
                <w:szCs w:val="20"/>
              </w:rPr>
              <w:t>Demonstrate understanding of word relationships and nuances in word meanings.</w:t>
            </w:r>
          </w:p>
          <w:p w14:paraId="07E6A5C0" w14:textId="77777777" w:rsidR="00133BE5" w:rsidRPr="00133BE5" w:rsidRDefault="00133BE5" w:rsidP="00133BE5">
            <w:pPr>
              <w:widowControl w:val="0"/>
              <w:autoSpaceDE w:val="0"/>
              <w:autoSpaceDN w:val="0"/>
              <w:adjustRightInd w:val="0"/>
              <w:rPr>
                <w:rFonts w:asciiTheme="majorHAnsi" w:hAnsiTheme="majorHAnsi" w:cs="Times New Roman"/>
                <w:sz w:val="20"/>
                <w:szCs w:val="20"/>
              </w:rPr>
            </w:pPr>
          </w:p>
          <w:p w14:paraId="36717B63" w14:textId="77777777" w:rsidR="00710D4F" w:rsidRPr="00133BE5" w:rsidRDefault="00133BE5" w:rsidP="00133BE5">
            <w:pPr>
              <w:pStyle w:val="ListParagraph"/>
              <w:widowControl w:val="0"/>
              <w:numPr>
                <w:ilvl w:val="0"/>
                <w:numId w:val="9"/>
              </w:numPr>
              <w:autoSpaceDE w:val="0"/>
              <w:autoSpaceDN w:val="0"/>
              <w:adjustRightInd w:val="0"/>
              <w:rPr>
                <w:rFonts w:asciiTheme="majorHAnsi" w:hAnsiTheme="majorHAnsi" w:cs="Times New Roman"/>
                <w:sz w:val="20"/>
                <w:szCs w:val="20"/>
              </w:rPr>
            </w:pPr>
            <w:r w:rsidRPr="00133BE5">
              <w:rPr>
                <w:rFonts w:asciiTheme="majorHAnsi" w:hAnsiTheme="majorHAnsi" w:cs="Times New Roman"/>
                <w:sz w:val="20"/>
                <w:szCs w:val="20"/>
              </w:rPr>
              <w:t>Identify real-life connections between words and their use (e.g., describe foods that are spicy or juicy)</w:t>
            </w:r>
          </w:p>
          <w:p w14:paraId="3A974721" w14:textId="77777777" w:rsidR="00133BE5" w:rsidRPr="00133BE5" w:rsidRDefault="00133BE5" w:rsidP="00133BE5">
            <w:pPr>
              <w:pStyle w:val="ListParagraph"/>
              <w:widowControl w:val="0"/>
              <w:numPr>
                <w:ilvl w:val="0"/>
                <w:numId w:val="9"/>
              </w:numPr>
              <w:autoSpaceDE w:val="0"/>
              <w:autoSpaceDN w:val="0"/>
              <w:adjustRightInd w:val="0"/>
              <w:rPr>
                <w:rFonts w:asciiTheme="majorHAnsi" w:hAnsiTheme="majorHAnsi" w:cs="Times New Roman"/>
                <w:sz w:val="20"/>
                <w:szCs w:val="20"/>
              </w:rPr>
            </w:pPr>
            <w:r w:rsidRPr="00133BE5">
              <w:rPr>
                <w:rFonts w:asciiTheme="majorHAnsi" w:hAnsiTheme="majorHAnsi" w:cs="Times New Roman"/>
                <w:sz w:val="20"/>
                <w:szCs w:val="20"/>
              </w:rPr>
              <w:t>Distinguish shades of meaning among closely related verbs (e.g., toss, throw, hurl) and closely related adjectives (e.g., thin, slender, skinny, scrawny).</w:t>
            </w:r>
          </w:p>
        </w:tc>
        <w:tc>
          <w:tcPr>
            <w:tcW w:w="1008" w:type="dxa"/>
          </w:tcPr>
          <w:p w14:paraId="3F43BE46" w14:textId="77777777" w:rsidR="00133BE5" w:rsidRPr="00133BE5" w:rsidRDefault="00133BE5" w:rsidP="00710D4F">
            <w:pPr>
              <w:jc w:val="center"/>
              <w:rPr>
                <w:rFonts w:asciiTheme="majorHAnsi" w:hAnsiTheme="majorHAnsi" w:cs="Times New Roman"/>
                <w:sz w:val="20"/>
                <w:szCs w:val="20"/>
              </w:rPr>
            </w:pPr>
            <w:r w:rsidRPr="00133BE5">
              <w:rPr>
                <w:rFonts w:asciiTheme="majorHAnsi" w:hAnsiTheme="majorHAnsi" w:cs="Times New Roman"/>
                <w:sz w:val="20"/>
                <w:szCs w:val="20"/>
              </w:rPr>
              <w:t>2, 3</w:t>
            </w:r>
          </w:p>
        </w:tc>
      </w:tr>
    </w:tbl>
    <w:p w14:paraId="5D0E596C" w14:textId="77777777" w:rsidR="00133BE5" w:rsidRDefault="00133BE5" w:rsidP="007B265F">
      <w:pPr>
        <w:rPr>
          <w:color w:val="215868" w:themeColor="accent5" w:themeShade="80"/>
        </w:rPr>
      </w:pPr>
    </w:p>
    <w:p w14:paraId="0A897C7F" w14:textId="77777777" w:rsidR="00133BE5" w:rsidRDefault="00133BE5">
      <w:pPr>
        <w:rPr>
          <w:color w:val="215868" w:themeColor="accent5" w:themeShade="80"/>
        </w:rPr>
      </w:pPr>
      <w:r>
        <w:rPr>
          <w:color w:val="215868" w:themeColor="accent5" w:themeShade="80"/>
        </w:rPr>
        <w:br w:type="page"/>
      </w:r>
    </w:p>
    <w:p w14:paraId="6888C2D0" w14:textId="77777777" w:rsidR="000B3ED0" w:rsidRPr="007B0ECC" w:rsidRDefault="000B3ED0" w:rsidP="000B3ED0">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61A69C66" w14:textId="77777777" w:rsidR="000B3ED0" w:rsidRDefault="000B3ED0" w:rsidP="000B3ED0">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0B3ED0" w:rsidRPr="00533051" w14:paraId="3BA8B027" w14:textId="77777777" w:rsidTr="000B3ED0">
        <w:tc>
          <w:tcPr>
            <w:tcW w:w="3654" w:type="dxa"/>
            <w:shd w:val="clear" w:color="auto" w:fill="008080"/>
          </w:tcPr>
          <w:p w14:paraId="4FCAD20A"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32E8B36F"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24386F16"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240A5697" w14:textId="77777777" w:rsidR="000B3ED0" w:rsidRPr="00533051" w:rsidRDefault="000B3ED0" w:rsidP="000B3ED0">
            <w:pPr>
              <w:jc w:val="center"/>
              <w:rPr>
                <w:color w:val="FFFFFF" w:themeColor="background1"/>
              </w:rPr>
            </w:pPr>
            <w:r w:rsidRPr="00533051">
              <w:rPr>
                <w:color w:val="FFFFFF" w:themeColor="background1"/>
              </w:rPr>
              <w:t>DOK</w:t>
            </w:r>
          </w:p>
        </w:tc>
      </w:tr>
      <w:tr w:rsidR="000B3ED0" w:rsidRPr="009B63D1" w14:paraId="503BAE30" w14:textId="77777777" w:rsidTr="000B3ED0">
        <w:tc>
          <w:tcPr>
            <w:tcW w:w="3654" w:type="dxa"/>
          </w:tcPr>
          <w:p w14:paraId="517AA514" w14:textId="6C2BFF1C" w:rsidR="000B3ED0" w:rsidRPr="009B63D1"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000B3ED0"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000B3ED0" w:rsidRPr="000B3ED0">
              <w:rPr>
                <w:rFonts w:asciiTheme="majorHAnsi" w:hAnsiTheme="majorHAnsi" w:cs="Times New Roman"/>
                <w:sz w:val="20"/>
                <w:szCs w:val="20"/>
              </w:rPr>
              <w:t>of purposes and audiences</w:t>
            </w:r>
            <w:r w:rsidR="000B3ED0">
              <w:rPr>
                <w:rFonts w:asciiTheme="majorHAnsi" w:hAnsiTheme="majorHAnsi" w:cs="Times New Roman"/>
                <w:sz w:val="20"/>
                <w:szCs w:val="20"/>
              </w:rPr>
              <w:t>.</w:t>
            </w:r>
          </w:p>
        </w:tc>
        <w:tc>
          <w:tcPr>
            <w:tcW w:w="3834" w:type="dxa"/>
          </w:tcPr>
          <w:p w14:paraId="129CFFE5" w14:textId="5513E461" w:rsidR="000B3ED0" w:rsidRPr="009B63D1" w:rsidRDefault="000B3ED0" w:rsidP="007D2CFF">
            <w:pPr>
              <w:widowControl w:val="0"/>
              <w:autoSpaceDE w:val="0"/>
              <w:autoSpaceDN w:val="0"/>
              <w:adjustRightInd w:val="0"/>
              <w:rPr>
                <w:rFonts w:asciiTheme="majorHAnsi" w:hAnsiTheme="majorHAnsi" w:cs="Times New Roman"/>
                <w:sz w:val="20"/>
                <w:szCs w:val="20"/>
              </w:rPr>
            </w:pPr>
            <w:r w:rsidRPr="000B3ED0">
              <w:rPr>
                <w:rFonts w:asciiTheme="majorHAnsi" w:hAnsiTheme="majorHAnsi" w:cs="Times New Roman"/>
                <w:sz w:val="20"/>
                <w:szCs w:val="20"/>
              </w:rPr>
              <w:t>1a: Write Brief Texts: Write one 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more paragraphs demonstrating</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specific narrative techniques (use of</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dialogue, description), chronology,</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appropriate transitional strategies for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coherence, or authors’ craft</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appropriate to purpose (closure,</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detailing characters, plot, setting, 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an event).</w:t>
            </w:r>
          </w:p>
        </w:tc>
        <w:tc>
          <w:tcPr>
            <w:tcW w:w="6120" w:type="dxa"/>
          </w:tcPr>
          <w:p w14:paraId="1135A511" w14:textId="22AF83E9" w:rsidR="000B3ED0" w:rsidRPr="00710D4F" w:rsidRDefault="000B3ED0"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2.W.3 </w:t>
            </w:r>
            <w:r w:rsidRPr="000B3ED0">
              <w:rPr>
                <w:rFonts w:asciiTheme="majorHAnsi" w:hAnsiTheme="majorHAnsi" w:cs="Times New Roman"/>
                <w:sz w:val="20"/>
                <w:szCs w:val="20"/>
              </w:rPr>
              <w:t>Write narratives in which they recount a well elaborated event or short sequence of events, include details to describe actions, thoughts, and feelings, use temporal words to signal event order, and provide a sense of closure.</w:t>
            </w:r>
          </w:p>
        </w:tc>
        <w:tc>
          <w:tcPr>
            <w:tcW w:w="1008" w:type="dxa"/>
          </w:tcPr>
          <w:p w14:paraId="589466E1" w14:textId="04E2B38F" w:rsidR="000B3ED0" w:rsidRPr="00133BE5" w:rsidRDefault="000B3ED0" w:rsidP="000B3ED0">
            <w:pPr>
              <w:jc w:val="center"/>
              <w:rPr>
                <w:rFonts w:asciiTheme="majorHAnsi" w:hAnsiTheme="majorHAnsi" w:cs="Times New Roman"/>
                <w:sz w:val="20"/>
                <w:szCs w:val="20"/>
              </w:rPr>
            </w:pPr>
            <w:r w:rsidRPr="00133BE5">
              <w:rPr>
                <w:rFonts w:asciiTheme="majorHAnsi" w:hAnsiTheme="majorHAnsi" w:cs="Times New Roman"/>
                <w:sz w:val="20"/>
                <w:szCs w:val="20"/>
              </w:rPr>
              <w:t>3</w:t>
            </w:r>
          </w:p>
        </w:tc>
      </w:tr>
      <w:tr w:rsidR="000B3ED0" w:rsidRPr="009B63D1" w14:paraId="6453A42C" w14:textId="77777777" w:rsidTr="000B3ED0">
        <w:tc>
          <w:tcPr>
            <w:tcW w:w="3654" w:type="dxa"/>
          </w:tcPr>
          <w:p w14:paraId="32866801" w14:textId="48B35A60" w:rsidR="000B3ED0" w:rsidRPr="000B3ED0"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6950BC36" w14:textId="71D4E4CB" w:rsidR="000B3ED0" w:rsidRPr="000B3ED0" w:rsidRDefault="000B3ED0" w:rsidP="000B3ED0">
            <w:pPr>
              <w:widowControl w:val="0"/>
              <w:autoSpaceDE w:val="0"/>
              <w:autoSpaceDN w:val="0"/>
              <w:adjustRightInd w:val="0"/>
              <w:rPr>
                <w:rFonts w:asciiTheme="majorHAnsi" w:hAnsiTheme="majorHAnsi" w:cs="Times New Roman"/>
                <w:sz w:val="20"/>
                <w:szCs w:val="20"/>
              </w:rPr>
            </w:pPr>
            <w:r w:rsidRPr="000B3ED0">
              <w:rPr>
                <w:rFonts w:asciiTheme="majorHAnsi" w:hAnsiTheme="majorHAnsi" w:cs="Times New Roman"/>
                <w:sz w:val="20"/>
                <w:szCs w:val="20"/>
              </w:rPr>
              <w:t>1b: Revise Brief Texts: Revise one 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more paragraphs demonstrating</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specific narrative techniques (use of</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dialogue, description), chronology,</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appropriate transitional strategies for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coherence, or authors’ craft.</w:t>
            </w:r>
          </w:p>
        </w:tc>
        <w:tc>
          <w:tcPr>
            <w:tcW w:w="6120" w:type="dxa"/>
          </w:tcPr>
          <w:p w14:paraId="59515941" w14:textId="3DF3289E" w:rsidR="000B3ED0" w:rsidRDefault="000B3ED0"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2.W.3 </w:t>
            </w:r>
            <w:r w:rsidRPr="000B3ED0">
              <w:rPr>
                <w:rFonts w:asciiTheme="majorHAnsi" w:hAnsiTheme="majorHAnsi" w:cs="Times New Roman"/>
                <w:sz w:val="20"/>
                <w:szCs w:val="20"/>
              </w:rPr>
              <w:t>Write narratives in which they recount a well elaborated event or short sequence of events, include details to describe actions, thoughts, and feelings, use temporal words to signal event order, and provide a sense of closure.</w:t>
            </w:r>
          </w:p>
        </w:tc>
        <w:tc>
          <w:tcPr>
            <w:tcW w:w="1008" w:type="dxa"/>
          </w:tcPr>
          <w:p w14:paraId="20D9F333" w14:textId="0CC2338F" w:rsidR="000B3ED0" w:rsidRPr="00133BE5" w:rsidRDefault="000B3ED0" w:rsidP="000B3ED0">
            <w:pPr>
              <w:jc w:val="center"/>
              <w:rPr>
                <w:rFonts w:asciiTheme="majorHAnsi" w:hAnsiTheme="majorHAnsi" w:cs="Times New Roman"/>
                <w:sz w:val="20"/>
                <w:szCs w:val="20"/>
              </w:rPr>
            </w:pPr>
            <w:r>
              <w:rPr>
                <w:rFonts w:asciiTheme="majorHAnsi" w:hAnsiTheme="majorHAnsi" w:cs="Times New Roman"/>
                <w:sz w:val="20"/>
                <w:szCs w:val="20"/>
              </w:rPr>
              <w:t>2</w:t>
            </w:r>
          </w:p>
        </w:tc>
      </w:tr>
      <w:tr w:rsidR="000B3ED0" w:rsidRPr="009B63D1" w14:paraId="698F29A2" w14:textId="77777777" w:rsidTr="000B3ED0">
        <w:tc>
          <w:tcPr>
            <w:tcW w:w="3654" w:type="dxa"/>
          </w:tcPr>
          <w:p w14:paraId="5DE1F3EB" w14:textId="22E837C7" w:rsidR="000B3ED0" w:rsidRPr="000B3ED0"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405765D9" w14:textId="5D3A6896" w:rsidR="000B3ED0" w:rsidRPr="000B3ED0" w:rsidRDefault="000B3ED0" w:rsidP="000B3ED0">
            <w:pPr>
              <w:widowControl w:val="0"/>
              <w:autoSpaceDE w:val="0"/>
              <w:autoSpaceDN w:val="0"/>
              <w:adjustRightInd w:val="0"/>
              <w:rPr>
                <w:rFonts w:asciiTheme="majorHAnsi" w:hAnsiTheme="majorHAnsi" w:cs="Times New Roman"/>
                <w:sz w:val="20"/>
                <w:szCs w:val="20"/>
              </w:rPr>
            </w:pPr>
            <w:r w:rsidRPr="000B3ED0">
              <w:rPr>
                <w:rFonts w:asciiTheme="majorHAnsi" w:hAnsiTheme="majorHAnsi" w:cs="Times New Roman"/>
                <w:sz w:val="20"/>
                <w:szCs w:val="20"/>
              </w:rPr>
              <w:t>3a: Write Brief Texts: Write one or</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more informational/explanatory</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paragraphs demonstrating ability to</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organize ideas by stating a focus</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(main idea), including appropriate</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transitional strategies for coherence,</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or supporting details, or an</w:t>
            </w:r>
            <w:r w:rsidR="007D2CFF">
              <w:rPr>
                <w:rFonts w:asciiTheme="majorHAnsi" w:hAnsiTheme="majorHAnsi" w:cs="Times New Roman"/>
                <w:sz w:val="20"/>
                <w:szCs w:val="20"/>
              </w:rPr>
              <w:t xml:space="preserve"> </w:t>
            </w:r>
            <w:r w:rsidRPr="000B3ED0">
              <w:rPr>
                <w:rFonts w:asciiTheme="majorHAnsi" w:hAnsiTheme="majorHAnsi" w:cs="Times New Roman"/>
                <w:sz w:val="20"/>
                <w:szCs w:val="20"/>
              </w:rPr>
              <w:t>appropriate conclusion.</w:t>
            </w:r>
          </w:p>
        </w:tc>
        <w:tc>
          <w:tcPr>
            <w:tcW w:w="6120" w:type="dxa"/>
          </w:tcPr>
          <w:p w14:paraId="73EB09C0" w14:textId="346A14C8" w:rsidR="000B3ED0" w:rsidRDefault="000B3ED0"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2.W.3 </w:t>
            </w:r>
            <w:r w:rsidRPr="000B3ED0">
              <w:rPr>
                <w:rFonts w:asciiTheme="majorHAnsi" w:hAnsiTheme="majorHAnsi" w:cs="Times New Roman"/>
                <w:sz w:val="20"/>
                <w:szCs w:val="20"/>
              </w:rPr>
              <w:t>Write narratives in which they recount a well elaborated event or short sequence of events, include details to describe actions, thoughts, and feelings, use temporal words to signal event order, and provide a sense of closure.</w:t>
            </w:r>
          </w:p>
        </w:tc>
        <w:tc>
          <w:tcPr>
            <w:tcW w:w="1008" w:type="dxa"/>
          </w:tcPr>
          <w:p w14:paraId="1AE1F560" w14:textId="46DC18B7" w:rsidR="000B3ED0" w:rsidRPr="00133BE5" w:rsidRDefault="000B3ED0" w:rsidP="000B3ED0">
            <w:pPr>
              <w:jc w:val="center"/>
              <w:rPr>
                <w:rFonts w:asciiTheme="majorHAnsi" w:hAnsiTheme="majorHAnsi" w:cs="Times New Roman"/>
                <w:sz w:val="20"/>
                <w:szCs w:val="20"/>
              </w:rPr>
            </w:pPr>
            <w:r>
              <w:rPr>
                <w:rFonts w:asciiTheme="majorHAnsi" w:hAnsiTheme="majorHAnsi" w:cs="Times New Roman"/>
                <w:sz w:val="20"/>
                <w:szCs w:val="20"/>
              </w:rPr>
              <w:t>2</w:t>
            </w:r>
          </w:p>
        </w:tc>
      </w:tr>
    </w:tbl>
    <w:p w14:paraId="5779DC11" w14:textId="61E678B8" w:rsidR="000B3ED0" w:rsidRDefault="000B3ED0" w:rsidP="007B265F">
      <w:pPr>
        <w:rPr>
          <w:color w:val="215868" w:themeColor="accent5" w:themeShade="80"/>
        </w:rPr>
      </w:pPr>
    </w:p>
    <w:p w14:paraId="61B21431" w14:textId="77777777" w:rsidR="000B3ED0" w:rsidRDefault="000B3ED0">
      <w:pPr>
        <w:rPr>
          <w:color w:val="215868" w:themeColor="accent5" w:themeShade="80"/>
        </w:rPr>
      </w:pPr>
      <w:r>
        <w:rPr>
          <w:color w:val="215868" w:themeColor="accent5" w:themeShade="80"/>
        </w:rPr>
        <w:br w:type="page"/>
      </w:r>
    </w:p>
    <w:p w14:paraId="07BD847B" w14:textId="77777777" w:rsidR="000B3ED0" w:rsidRPr="007B0ECC" w:rsidRDefault="000B3ED0" w:rsidP="000B3ED0">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0C900CA6" w14:textId="77777777" w:rsidR="000B3ED0" w:rsidRDefault="000B3ED0" w:rsidP="000B3ED0">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0B3ED0" w:rsidRPr="00533051" w14:paraId="5D2963D8" w14:textId="77777777" w:rsidTr="000B3ED0">
        <w:tc>
          <w:tcPr>
            <w:tcW w:w="3654" w:type="dxa"/>
            <w:shd w:val="clear" w:color="auto" w:fill="008080"/>
          </w:tcPr>
          <w:p w14:paraId="0D41E4FF"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33FAAFF4"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333CE8A7" w14:textId="77777777" w:rsidR="000B3ED0" w:rsidRPr="009A36B6" w:rsidRDefault="000B3ED0" w:rsidP="000B3ED0">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42B60D4F" w14:textId="77777777" w:rsidR="000B3ED0" w:rsidRPr="00533051" w:rsidRDefault="000B3ED0" w:rsidP="000B3ED0">
            <w:pPr>
              <w:jc w:val="center"/>
              <w:rPr>
                <w:color w:val="FFFFFF" w:themeColor="background1"/>
              </w:rPr>
            </w:pPr>
            <w:r w:rsidRPr="00533051">
              <w:rPr>
                <w:color w:val="FFFFFF" w:themeColor="background1"/>
              </w:rPr>
              <w:t>DOK</w:t>
            </w:r>
          </w:p>
        </w:tc>
      </w:tr>
      <w:tr w:rsidR="000B3ED0" w:rsidRPr="009B63D1" w14:paraId="42CC49F9" w14:textId="77777777" w:rsidTr="000B3ED0">
        <w:tc>
          <w:tcPr>
            <w:tcW w:w="3654" w:type="dxa"/>
          </w:tcPr>
          <w:p w14:paraId="7C864BE2" w14:textId="50316774" w:rsidR="000B3ED0" w:rsidRPr="009B63D1"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000B3ED0"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000B3ED0" w:rsidRPr="000B3ED0">
              <w:rPr>
                <w:rFonts w:asciiTheme="majorHAnsi" w:hAnsiTheme="majorHAnsi" w:cs="Times New Roman"/>
                <w:sz w:val="20"/>
                <w:szCs w:val="20"/>
              </w:rPr>
              <w:t>of purposes and audiences</w:t>
            </w:r>
            <w:r w:rsidR="000B3ED0">
              <w:rPr>
                <w:rFonts w:asciiTheme="majorHAnsi" w:hAnsiTheme="majorHAnsi" w:cs="Times New Roman"/>
                <w:sz w:val="20"/>
                <w:szCs w:val="20"/>
              </w:rPr>
              <w:t>.</w:t>
            </w:r>
          </w:p>
        </w:tc>
        <w:tc>
          <w:tcPr>
            <w:tcW w:w="3834" w:type="dxa"/>
          </w:tcPr>
          <w:p w14:paraId="12CB27D7" w14:textId="51C56D0D" w:rsidR="000B3ED0" w:rsidRPr="009B63D1" w:rsidRDefault="000B3ED0" w:rsidP="007D2CFF">
            <w:pPr>
              <w:widowControl w:val="0"/>
              <w:autoSpaceDE w:val="0"/>
              <w:autoSpaceDN w:val="0"/>
              <w:adjustRightInd w:val="0"/>
              <w:rPr>
                <w:rFonts w:asciiTheme="majorHAnsi" w:hAnsiTheme="majorHAnsi" w:cs="Times New Roman"/>
                <w:sz w:val="20"/>
                <w:szCs w:val="20"/>
              </w:rPr>
            </w:pPr>
            <w:r w:rsidRPr="003B0D75">
              <w:rPr>
                <w:rFonts w:asciiTheme="majorHAnsi" w:hAnsiTheme="majorHAnsi" w:cs="Times New Roman"/>
                <w:sz w:val="20"/>
                <w:szCs w:val="20"/>
              </w:rPr>
              <w:t>3b: Revise Brief Texts: Revise one or</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more informational/explanatory</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paragraphs demonstrating ability to</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organize ideas by stating a focus</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(main idea), including appropriate</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transitional strategies for coherence,</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or supporting details, or an</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appropriate conclusion.</w:t>
            </w:r>
          </w:p>
        </w:tc>
        <w:tc>
          <w:tcPr>
            <w:tcW w:w="6120" w:type="dxa"/>
          </w:tcPr>
          <w:p w14:paraId="16C41A7B" w14:textId="65F2797E" w:rsidR="000B3ED0" w:rsidRPr="00710D4F" w:rsidRDefault="003B0D75"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2.W.2</w:t>
            </w:r>
            <w:r w:rsidR="000B3ED0">
              <w:rPr>
                <w:rFonts w:asciiTheme="majorHAnsi" w:hAnsiTheme="majorHAnsi" w:cs="Times New Roman"/>
                <w:sz w:val="20"/>
                <w:szCs w:val="20"/>
              </w:rPr>
              <w:t xml:space="preserve"> </w:t>
            </w:r>
            <w:r w:rsidRPr="003B0D75">
              <w:rPr>
                <w:rFonts w:asciiTheme="majorHAnsi" w:hAnsiTheme="majorHAnsi" w:cs="Times New Roman"/>
                <w:sz w:val="20"/>
                <w:szCs w:val="20"/>
              </w:rPr>
              <w:t>Write informative/explanatory texts in which they introduce a topic, use facts and definitions to develop points, and provide a concluding statement or section.</w:t>
            </w:r>
          </w:p>
        </w:tc>
        <w:tc>
          <w:tcPr>
            <w:tcW w:w="1008" w:type="dxa"/>
          </w:tcPr>
          <w:p w14:paraId="094F5068" w14:textId="73525238" w:rsidR="000B3ED0" w:rsidRPr="00133BE5" w:rsidRDefault="000B3ED0" w:rsidP="000B3ED0">
            <w:pPr>
              <w:jc w:val="center"/>
              <w:rPr>
                <w:rFonts w:asciiTheme="majorHAnsi" w:hAnsiTheme="majorHAnsi" w:cs="Times New Roman"/>
                <w:sz w:val="20"/>
                <w:szCs w:val="20"/>
              </w:rPr>
            </w:pPr>
            <w:r>
              <w:rPr>
                <w:rFonts w:asciiTheme="majorHAnsi" w:hAnsiTheme="majorHAnsi" w:cs="Times New Roman"/>
                <w:sz w:val="20"/>
                <w:szCs w:val="20"/>
              </w:rPr>
              <w:t>2</w:t>
            </w:r>
          </w:p>
        </w:tc>
      </w:tr>
      <w:tr w:rsidR="000B3ED0" w:rsidRPr="009B63D1" w14:paraId="64B2F983" w14:textId="77777777" w:rsidTr="000B3ED0">
        <w:tc>
          <w:tcPr>
            <w:tcW w:w="3654" w:type="dxa"/>
          </w:tcPr>
          <w:p w14:paraId="663DE6CF" w14:textId="7DDCE849" w:rsidR="000B3ED0" w:rsidRPr="000B3ED0" w:rsidRDefault="007D2CFF"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6FCC71D5" w14:textId="584F540D" w:rsidR="000B3ED0" w:rsidRPr="003B0D75" w:rsidRDefault="003B0D75" w:rsidP="003B0D75">
            <w:pPr>
              <w:widowControl w:val="0"/>
              <w:autoSpaceDE w:val="0"/>
              <w:autoSpaceDN w:val="0"/>
              <w:adjustRightInd w:val="0"/>
              <w:rPr>
                <w:rFonts w:asciiTheme="majorHAnsi" w:hAnsiTheme="majorHAnsi" w:cs="Times New Roman"/>
                <w:sz w:val="20"/>
                <w:szCs w:val="20"/>
              </w:rPr>
            </w:pPr>
            <w:r w:rsidRPr="003B0D75">
              <w:rPr>
                <w:rFonts w:asciiTheme="majorHAnsi" w:hAnsiTheme="majorHAnsi" w:cs="Times New Roman"/>
                <w:sz w:val="20"/>
                <w:szCs w:val="20"/>
              </w:rPr>
              <w:t>6a: Write Brief Texts: Write one or</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more paragraphs demonstrating</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ability to state opinions about topics</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or sources; set a context, organize</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ideas, develop supporting reasons, or</w:t>
            </w:r>
            <w:r w:rsidR="007D2CFF">
              <w:rPr>
                <w:rFonts w:asciiTheme="majorHAnsi" w:hAnsiTheme="majorHAnsi" w:cs="Times New Roman"/>
                <w:sz w:val="20"/>
                <w:szCs w:val="20"/>
              </w:rPr>
              <w:t xml:space="preserve"> </w:t>
            </w:r>
            <w:r w:rsidRPr="003B0D75">
              <w:rPr>
                <w:rFonts w:asciiTheme="majorHAnsi" w:hAnsiTheme="majorHAnsi" w:cs="Times New Roman"/>
                <w:sz w:val="20"/>
                <w:szCs w:val="20"/>
              </w:rPr>
              <w:t>provide an appropriate conclusion.</w:t>
            </w:r>
          </w:p>
        </w:tc>
        <w:tc>
          <w:tcPr>
            <w:tcW w:w="6120" w:type="dxa"/>
          </w:tcPr>
          <w:p w14:paraId="1137E208" w14:textId="6CB7DD9D" w:rsidR="000B3ED0" w:rsidRDefault="003B0D75" w:rsidP="000B3ED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2.W.1 </w:t>
            </w:r>
            <w:r w:rsidRPr="003B0D75">
              <w:rPr>
                <w:rFonts w:asciiTheme="majorHAnsi" w:hAnsiTheme="majorHAnsi" w:cs="Times New Roman"/>
                <w:sz w:val="20"/>
                <w:szCs w:val="20"/>
              </w:rPr>
              <w:t>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1008" w:type="dxa"/>
          </w:tcPr>
          <w:p w14:paraId="27E704E1" w14:textId="2966373C" w:rsidR="003B0D75" w:rsidRPr="00133BE5" w:rsidRDefault="003B0D75" w:rsidP="000B3ED0">
            <w:pPr>
              <w:jc w:val="center"/>
              <w:rPr>
                <w:rFonts w:asciiTheme="majorHAnsi" w:hAnsiTheme="majorHAnsi" w:cs="Times New Roman"/>
                <w:sz w:val="20"/>
                <w:szCs w:val="20"/>
              </w:rPr>
            </w:pPr>
            <w:r>
              <w:rPr>
                <w:rFonts w:asciiTheme="majorHAnsi" w:hAnsiTheme="majorHAnsi" w:cs="Times New Roman"/>
                <w:sz w:val="20"/>
                <w:szCs w:val="20"/>
              </w:rPr>
              <w:t>3</w:t>
            </w:r>
          </w:p>
        </w:tc>
      </w:tr>
    </w:tbl>
    <w:p w14:paraId="2AF3B153" w14:textId="4FE2195A" w:rsidR="003B0D75" w:rsidRDefault="003B0D75" w:rsidP="007B265F">
      <w:pPr>
        <w:rPr>
          <w:color w:val="215868" w:themeColor="accent5" w:themeShade="80"/>
        </w:rPr>
      </w:pPr>
    </w:p>
    <w:p w14:paraId="2FF37055" w14:textId="77777777" w:rsidR="003B0D75" w:rsidRDefault="003B0D75">
      <w:pPr>
        <w:rPr>
          <w:color w:val="215868" w:themeColor="accent5" w:themeShade="80"/>
        </w:rPr>
      </w:pPr>
      <w:r>
        <w:rPr>
          <w:color w:val="215868" w:themeColor="accent5" w:themeShade="80"/>
        </w:rPr>
        <w:br w:type="page"/>
      </w:r>
    </w:p>
    <w:p w14:paraId="2929302B" w14:textId="77777777" w:rsidR="003B0D75" w:rsidRPr="007B0ECC" w:rsidRDefault="003B0D75" w:rsidP="003B0D75">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2C299972" w14:textId="77777777" w:rsidR="003B0D75" w:rsidRDefault="003B0D75" w:rsidP="003B0D75">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3B0D75" w:rsidRPr="00533051" w14:paraId="6088418A" w14:textId="77777777" w:rsidTr="003B0D75">
        <w:tc>
          <w:tcPr>
            <w:tcW w:w="3654" w:type="dxa"/>
            <w:shd w:val="clear" w:color="auto" w:fill="008080"/>
          </w:tcPr>
          <w:p w14:paraId="52F06A41" w14:textId="77777777" w:rsidR="003B0D75" w:rsidRPr="009A36B6" w:rsidRDefault="003B0D75" w:rsidP="003B0D75">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6C291029" w14:textId="77777777" w:rsidR="003B0D75" w:rsidRPr="009A36B6" w:rsidRDefault="003B0D75" w:rsidP="003B0D75">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7E5DD8D8" w14:textId="77777777" w:rsidR="003B0D75" w:rsidRPr="009A36B6" w:rsidRDefault="003B0D75" w:rsidP="003B0D75">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7154E2A8" w14:textId="77777777" w:rsidR="003B0D75" w:rsidRPr="00533051" w:rsidRDefault="003B0D75" w:rsidP="003B0D75">
            <w:pPr>
              <w:jc w:val="center"/>
              <w:rPr>
                <w:color w:val="FFFFFF" w:themeColor="background1"/>
              </w:rPr>
            </w:pPr>
            <w:r w:rsidRPr="00533051">
              <w:rPr>
                <w:color w:val="FFFFFF" w:themeColor="background1"/>
              </w:rPr>
              <w:t>DOK</w:t>
            </w:r>
          </w:p>
        </w:tc>
      </w:tr>
      <w:tr w:rsidR="003B0D75" w:rsidRPr="009B63D1" w14:paraId="5848E8CF" w14:textId="77777777" w:rsidTr="003B0D75">
        <w:tc>
          <w:tcPr>
            <w:tcW w:w="3654" w:type="dxa"/>
          </w:tcPr>
          <w:p w14:paraId="2A901A41" w14:textId="510BECBA" w:rsidR="003B0D75" w:rsidRPr="009B63D1" w:rsidRDefault="008D6FAD"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602E2231" w14:textId="585E194C" w:rsidR="003B0D75" w:rsidRPr="009B63D1" w:rsidRDefault="003B0D75" w:rsidP="008D6FAD">
            <w:pPr>
              <w:widowControl w:val="0"/>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6b: Re</w:t>
            </w:r>
            <w:r w:rsidR="008D6FAD">
              <w:rPr>
                <w:rFonts w:asciiTheme="majorHAnsi" w:hAnsiTheme="majorHAnsi" w:cs="Times New Roman"/>
                <w:sz w:val="20"/>
                <w:szCs w:val="20"/>
              </w:rPr>
              <w:t xml:space="preserve">vise Brief Texts: Revise one or </w:t>
            </w:r>
            <w:r w:rsidRPr="008D6FAD">
              <w:rPr>
                <w:rFonts w:asciiTheme="majorHAnsi" w:hAnsiTheme="majorHAnsi" w:cs="Times New Roman"/>
                <w:sz w:val="20"/>
                <w:szCs w:val="20"/>
              </w:rPr>
              <w:t>more paragraphs demonstrating</w:t>
            </w:r>
            <w:r w:rsidR="008D6FAD">
              <w:rPr>
                <w:rFonts w:asciiTheme="majorHAnsi" w:hAnsiTheme="majorHAnsi" w:cs="Times New Roman"/>
                <w:sz w:val="20"/>
                <w:szCs w:val="20"/>
              </w:rPr>
              <w:t xml:space="preserve"> </w:t>
            </w:r>
            <w:r w:rsidRPr="008D6FAD">
              <w:rPr>
                <w:rFonts w:asciiTheme="majorHAnsi" w:hAnsiTheme="majorHAnsi" w:cs="Times New Roman"/>
                <w:sz w:val="20"/>
                <w:szCs w:val="20"/>
              </w:rPr>
              <w:t>ability to state opinions about topics</w:t>
            </w:r>
            <w:r w:rsidR="008D6FAD">
              <w:rPr>
                <w:rFonts w:asciiTheme="majorHAnsi" w:hAnsiTheme="majorHAnsi" w:cs="Times New Roman"/>
                <w:sz w:val="20"/>
                <w:szCs w:val="20"/>
              </w:rPr>
              <w:t xml:space="preserve"> </w:t>
            </w:r>
            <w:r w:rsidRPr="008D6FAD">
              <w:rPr>
                <w:rFonts w:asciiTheme="majorHAnsi" w:hAnsiTheme="majorHAnsi" w:cs="Times New Roman"/>
                <w:sz w:val="20"/>
                <w:szCs w:val="20"/>
              </w:rPr>
              <w:t>or sources; set a context, organize</w:t>
            </w:r>
            <w:r w:rsidR="008D6FAD">
              <w:rPr>
                <w:rFonts w:asciiTheme="majorHAnsi" w:hAnsiTheme="majorHAnsi" w:cs="Times New Roman"/>
                <w:sz w:val="20"/>
                <w:szCs w:val="20"/>
              </w:rPr>
              <w:t xml:space="preserve"> </w:t>
            </w:r>
            <w:r w:rsidRPr="008D6FAD">
              <w:rPr>
                <w:rFonts w:asciiTheme="majorHAnsi" w:hAnsiTheme="majorHAnsi" w:cs="Times New Roman"/>
                <w:sz w:val="20"/>
                <w:szCs w:val="20"/>
              </w:rPr>
              <w:t>ideas, develop supporting reasons, or</w:t>
            </w:r>
            <w:r w:rsidR="008D6FAD">
              <w:rPr>
                <w:rFonts w:asciiTheme="majorHAnsi" w:hAnsiTheme="majorHAnsi" w:cs="Times New Roman"/>
                <w:sz w:val="20"/>
                <w:szCs w:val="20"/>
              </w:rPr>
              <w:t xml:space="preserve"> </w:t>
            </w:r>
            <w:r w:rsidRPr="008D6FAD">
              <w:rPr>
                <w:rFonts w:asciiTheme="majorHAnsi" w:hAnsiTheme="majorHAnsi" w:cs="Times New Roman"/>
                <w:sz w:val="20"/>
                <w:szCs w:val="20"/>
              </w:rPr>
              <w:t>provide an appropriate conclusion</w:t>
            </w:r>
            <w:r w:rsidR="00FC5932">
              <w:rPr>
                <w:rFonts w:asciiTheme="majorHAnsi" w:hAnsiTheme="majorHAnsi" w:cs="Times New Roman"/>
                <w:sz w:val="20"/>
                <w:szCs w:val="20"/>
              </w:rPr>
              <w:t>.</w:t>
            </w:r>
          </w:p>
        </w:tc>
        <w:tc>
          <w:tcPr>
            <w:tcW w:w="6120" w:type="dxa"/>
          </w:tcPr>
          <w:p w14:paraId="64E28EDC" w14:textId="5CAB2882" w:rsidR="003B0D75" w:rsidRPr="00710D4F" w:rsidRDefault="003B0D75"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2.W.1 </w:t>
            </w:r>
            <w:r w:rsidRPr="003B0D75">
              <w:rPr>
                <w:rFonts w:asciiTheme="majorHAnsi" w:hAnsiTheme="majorHAnsi" w:cs="Times New Roman"/>
                <w:sz w:val="20"/>
                <w:szCs w:val="20"/>
              </w:rPr>
              <w:t>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1008" w:type="dxa"/>
          </w:tcPr>
          <w:p w14:paraId="66FB7874" w14:textId="77777777" w:rsidR="003B0D75" w:rsidRPr="00133BE5" w:rsidRDefault="003B0D75" w:rsidP="003B0D75">
            <w:pPr>
              <w:jc w:val="center"/>
              <w:rPr>
                <w:rFonts w:asciiTheme="majorHAnsi" w:hAnsiTheme="majorHAnsi" w:cs="Times New Roman"/>
                <w:sz w:val="20"/>
                <w:szCs w:val="20"/>
              </w:rPr>
            </w:pPr>
            <w:r>
              <w:rPr>
                <w:rFonts w:asciiTheme="majorHAnsi" w:hAnsiTheme="majorHAnsi" w:cs="Times New Roman"/>
                <w:sz w:val="20"/>
                <w:szCs w:val="20"/>
              </w:rPr>
              <w:t>2</w:t>
            </w:r>
          </w:p>
        </w:tc>
      </w:tr>
      <w:tr w:rsidR="003B0D75" w:rsidRPr="009B63D1" w14:paraId="403C5E80" w14:textId="77777777" w:rsidTr="003B0D75">
        <w:tc>
          <w:tcPr>
            <w:tcW w:w="3654" w:type="dxa"/>
          </w:tcPr>
          <w:p w14:paraId="51801DCA" w14:textId="7FAE4772" w:rsidR="003B0D75" w:rsidRPr="000B3ED0" w:rsidRDefault="008D6FAD" w:rsidP="008D6FAD">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3B039D0F" w14:textId="47608843" w:rsidR="003B0D75" w:rsidRPr="008D6FAD" w:rsidRDefault="008D6FAD"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8: Language and Vocabulary Use: </w:t>
            </w:r>
            <w:r w:rsidR="003B0D75" w:rsidRPr="008D6FAD">
              <w:rPr>
                <w:rFonts w:asciiTheme="majorHAnsi" w:hAnsiTheme="majorHAnsi" w:cs="Times New Roman"/>
                <w:sz w:val="20"/>
                <w:szCs w:val="20"/>
              </w:rPr>
              <w:t>Accurately use language and</w:t>
            </w:r>
            <w:r>
              <w:rPr>
                <w:rFonts w:asciiTheme="majorHAnsi" w:hAnsiTheme="majorHAnsi" w:cs="Times New Roman"/>
                <w:sz w:val="20"/>
                <w:szCs w:val="20"/>
              </w:rPr>
              <w:t xml:space="preserve"> </w:t>
            </w:r>
            <w:r w:rsidR="003B0D75" w:rsidRPr="008D6FAD">
              <w:rPr>
                <w:rFonts w:asciiTheme="majorHAnsi" w:hAnsiTheme="majorHAnsi" w:cs="Times New Roman"/>
                <w:sz w:val="20"/>
                <w:szCs w:val="20"/>
              </w:rPr>
              <w:t>vocabulary (including academic and</w:t>
            </w:r>
            <w:r>
              <w:rPr>
                <w:rFonts w:asciiTheme="majorHAnsi" w:hAnsiTheme="majorHAnsi" w:cs="Times New Roman"/>
                <w:sz w:val="20"/>
                <w:szCs w:val="20"/>
              </w:rPr>
              <w:t xml:space="preserve"> </w:t>
            </w:r>
            <w:r w:rsidR="003B0D75" w:rsidRPr="008D6FAD">
              <w:rPr>
                <w:rFonts w:asciiTheme="majorHAnsi" w:hAnsiTheme="majorHAnsi" w:cs="Times New Roman"/>
                <w:sz w:val="20"/>
                <w:szCs w:val="20"/>
              </w:rPr>
              <w:t>domain-specific vocabulary)</w:t>
            </w:r>
            <w:r>
              <w:rPr>
                <w:rFonts w:asciiTheme="majorHAnsi" w:hAnsiTheme="majorHAnsi" w:cs="Times New Roman"/>
                <w:sz w:val="20"/>
                <w:szCs w:val="20"/>
              </w:rPr>
              <w:t xml:space="preserve"> appropriate to the purpose and </w:t>
            </w:r>
            <w:r w:rsidR="003B0D75" w:rsidRPr="008D6FAD">
              <w:rPr>
                <w:rFonts w:asciiTheme="majorHAnsi" w:hAnsiTheme="majorHAnsi" w:cs="Times New Roman"/>
                <w:sz w:val="20"/>
                <w:szCs w:val="20"/>
              </w:rPr>
              <w:t>audience when revising or composing</w:t>
            </w:r>
            <w:r>
              <w:rPr>
                <w:rFonts w:asciiTheme="majorHAnsi" w:hAnsiTheme="majorHAnsi" w:cs="Times New Roman"/>
                <w:sz w:val="20"/>
                <w:szCs w:val="20"/>
              </w:rPr>
              <w:t xml:space="preserve"> </w:t>
            </w:r>
            <w:r w:rsidR="003B0D75" w:rsidRPr="008D6FAD">
              <w:rPr>
                <w:rFonts w:asciiTheme="majorHAnsi" w:hAnsiTheme="majorHAnsi" w:cs="Times New Roman"/>
                <w:sz w:val="20"/>
                <w:szCs w:val="20"/>
              </w:rPr>
              <w:t>texts.</w:t>
            </w:r>
          </w:p>
        </w:tc>
        <w:tc>
          <w:tcPr>
            <w:tcW w:w="6120" w:type="dxa"/>
          </w:tcPr>
          <w:p w14:paraId="50EAFE0D" w14:textId="77777777" w:rsidR="003B0D75" w:rsidRPr="008D6FAD" w:rsidRDefault="003B0D75"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2.L.3 </w:t>
            </w:r>
            <w:r w:rsidRPr="008D6FAD">
              <w:rPr>
                <w:rFonts w:asciiTheme="majorHAnsi" w:hAnsiTheme="majorHAnsi" w:cs="Times New Roman"/>
                <w:sz w:val="20"/>
                <w:szCs w:val="20"/>
              </w:rPr>
              <w:t>Use knowledge of language and its conventions when writing, speaking, reading, or listening.</w:t>
            </w:r>
          </w:p>
          <w:p w14:paraId="6221255E" w14:textId="77777777" w:rsidR="003B0D75" w:rsidRPr="008D6FAD" w:rsidRDefault="003B0D75" w:rsidP="003B0D75">
            <w:pPr>
              <w:widowControl w:val="0"/>
              <w:autoSpaceDE w:val="0"/>
              <w:autoSpaceDN w:val="0"/>
              <w:adjustRightInd w:val="0"/>
              <w:rPr>
                <w:rFonts w:asciiTheme="majorHAnsi" w:hAnsiTheme="majorHAnsi" w:cs="Times New Roman"/>
                <w:sz w:val="20"/>
                <w:szCs w:val="20"/>
              </w:rPr>
            </w:pPr>
          </w:p>
          <w:p w14:paraId="6609BD49" w14:textId="5FD5BB4E" w:rsidR="003B0D75" w:rsidRPr="008D6FAD" w:rsidRDefault="003B0D75" w:rsidP="003B0D75">
            <w:pPr>
              <w:pStyle w:val="ListParagraph"/>
              <w:widowControl w:val="0"/>
              <w:numPr>
                <w:ilvl w:val="0"/>
                <w:numId w:val="10"/>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Compare formal and informal uses of English.</w:t>
            </w:r>
          </w:p>
          <w:p w14:paraId="5158A380" w14:textId="77777777" w:rsidR="003B0D75" w:rsidRDefault="003B0D75" w:rsidP="003B0D75">
            <w:pPr>
              <w:widowControl w:val="0"/>
              <w:autoSpaceDE w:val="0"/>
              <w:autoSpaceDN w:val="0"/>
              <w:adjustRightInd w:val="0"/>
              <w:rPr>
                <w:rFonts w:asciiTheme="majorHAnsi" w:hAnsiTheme="majorHAnsi" w:cs="Times New Roman"/>
                <w:sz w:val="20"/>
                <w:szCs w:val="20"/>
              </w:rPr>
            </w:pPr>
          </w:p>
          <w:p w14:paraId="14AD17A7" w14:textId="15C2A89D" w:rsidR="003B0D75" w:rsidRDefault="003B0D75" w:rsidP="003B0D7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2.L.6 </w:t>
            </w:r>
            <w:r w:rsidRPr="008D6FAD">
              <w:rPr>
                <w:rFonts w:asciiTheme="majorHAnsi" w:hAnsiTheme="majorHAnsi" w:cs="Times New Roman"/>
                <w:sz w:val="20"/>
                <w:szCs w:val="20"/>
              </w:rPr>
              <w:t>Use words and phrases acquired through conversations, reading and being read to, and responding to texts, including using adjectives and adverbs to describe (e.g., When other kids are happy that makes me happy).</w:t>
            </w:r>
          </w:p>
        </w:tc>
        <w:tc>
          <w:tcPr>
            <w:tcW w:w="1008" w:type="dxa"/>
          </w:tcPr>
          <w:p w14:paraId="4F7114EB" w14:textId="3C216130" w:rsidR="003B0D75" w:rsidRPr="00133BE5" w:rsidRDefault="007D2CFF" w:rsidP="003B0D75">
            <w:pPr>
              <w:jc w:val="center"/>
              <w:rPr>
                <w:rFonts w:asciiTheme="majorHAnsi" w:hAnsiTheme="majorHAnsi" w:cs="Times New Roman"/>
                <w:sz w:val="20"/>
                <w:szCs w:val="20"/>
              </w:rPr>
            </w:pPr>
            <w:r>
              <w:rPr>
                <w:rFonts w:asciiTheme="majorHAnsi" w:hAnsiTheme="majorHAnsi" w:cs="Times New Roman"/>
                <w:sz w:val="20"/>
                <w:szCs w:val="20"/>
              </w:rPr>
              <w:t>1, 2</w:t>
            </w:r>
          </w:p>
        </w:tc>
      </w:tr>
    </w:tbl>
    <w:p w14:paraId="3664B0DF" w14:textId="23DB3EB2" w:rsidR="008D6FAD" w:rsidRDefault="008D6FAD" w:rsidP="007B265F">
      <w:pPr>
        <w:rPr>
          <w:color w:val="215868" w:themeColor="accent5" w:themeShade="80"/>
        </w:rPr>
      </w:pPr>
    </w:p>
    <w:p w14:paraId="2D00F068" w14:textId="77777777" w:rsidR="008D6FAD" w:rsidRDefault="008D6FAD">
      <w:pPr>
        <w:rPr>
          <w:color w:val="215868" w:themeColor="accent5" w:themeShade="80"/>
        </w:rPr>
      </w:pPr>
      <w:r>
        <w:rPr>
          <w:color w:val="215868" w:themeColor="accent5" w:themeShade="80"/>
        </w:rPr>
        <w:br w:type="page"/>
      </w:r>
    </w:p>
    <w:p w14:paraId="367E3C47" w14:textId="77777777" w:rsidR="009A36B6" w:rsidRDefault="009A36B6" w:rsidP="007B265F">
      <w:pPr>
        <w:rPr>
          <w:color w:val="215868" w:themeColor="accent5" w:themeShade="80"/>
        </w:rPr>
      </w:pPr>
    </w:p>
    <w:p w14:paraId="4CFEAD8E" w14:textId="77777777" w:rsidR="008D6FAD" w:rsidRDefault="008D6FAD" w:rsidP="008D6FAD">
      <w:pPr>
        <w:jc w:val="center"/>
        <w:rPr>
          <w:rFonts w:asciiTheme="majorHAnsi" w:hAnsiTheme="majorHAnsi"/>
          <w:color w:val="215868" w:themeColor="accent5" w:themeShade="80"/>
        </w:rPr>
      </w:pPr>
      <w:r w:rsidRPr="007B0ECC">
        <w:rPr>
          <w:rFonts w:asciiTheme="majorHAnsi" w:hAnsiTheme="majorHAnsi"/>
          <w:color w:val="215868" w:themeColor="accent5" w:themeShade="80"/>
        </w:rPr>
        <w:t>Grade 2 ELA</w:t>
      </w:r>
    </w:p>
    <w:p w14:paraId="37511DC7" w14:textId="77777777" w:rsidR="00FC5932" w:rsidRDefault="00FC5932" w:rsidP="008D6FAD">
      <w:pPr>
        <w:jc w:val="center"/>
        <w:rPr>
          <w:rFonts w:asciiTheme="majorHAnsi" w:hAnsiTheme="majorHAnsi"/>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FC5932" w:rsidRPr="00533051" w14:paraId="6AA6FE62" w14:textId="77777777" w:rsidTr="00750297">
        <w:tc>
          <w:tcPr>
            <w:tcW w:w="3654" w:type="dxa"/>
            <w:shd w:val="clear" w:color="auto" w:fill="008080"/>
          </w:tcPr>
          <w:p w14:paraId="3F5EF720" w14:textId="77777777" w:rsidR="00FC5932" w:rsidRPr="009A36B6" w:rsidRDefault="00FC5932" w:rsidP="00750297">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393B51DB" w14:textId="77777777" w:rsidR="00FC5932" w:rsidRPr="009A36B6" w:rsidRDefault="00FC5932" w:rsidP="00750297">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33C0001F" w14:textId="77777777" w:rsidR="00FC5932" w:rsidRPr="009A36B6" w:rsidRDefault="00FC5932" w:rsidP="00750297">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67D17CA0" w14:textId="77777777" w:rsidR="00FC5932" w:rsidRPr="00533051" w:rsidRDefault="00FC5932" w:rsidP="00750297">
            <w:pPr>
              <w:jc w:val="center"/>
              <w:rPr>
                <w:color w:val="FFFFFF" w:themeColor="background1"/>
              </w:rPr>
            </w:pPr>
            <w:r w:rsidRPr="00533051">
              <w:rPr>
                <w:color w:val="FFFFFF" w:themeColor="background1"/>
              </w:rPr>
              <w:t>DOK</w:t>
            </w:r>
          </w:p>
        </w:tc>
      </w:tr>
      <w:tr w:rsidR="00FC5932" w:rsidRPr="00133BE5" w14:paraId="372978AF" w14:textId="77777777" w:rsidTr="00750297">
        <w:tc>
          <w:tcPr>
            <w:tcW w:w="3654" w:type="dxa"/>
          </w:tcPr>
          <w:p w14:paraId="2379E3E6" w14:textId="77777777" w:rsidR="00FC5932" w:rsidRPr="009B63D1" w:rsidRDefault="00FC5932" w:rsidP="00750297">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Students can produce </w:t>
            </w:r>
            <w:r w:rsidRPr="000B3ED0">
              <w:rPr>
                <w:rFonts w:asciiTheme="majorHAnsi" w:hAnsiTheme="majorHAnsi" w:cs="Times New Roman"/>
                <w:sz w:val="20"/>
                <w:szCs w:val="20"/>
              </w:rPr>
              <w:t>effective writing for a range</w:t>
            </w:r>
            <w:r>
              <w:rPr>
                <w:rFonts w:asciiTheme="majorHAnsi" w:hAnsiTheme="majorHAnsi" w:cs="Times New Roman"/>
                <w:sz w:val="20"/>
                <w:szCs w:val="20"/>
              </w:rPr>
              <w:t xml:space="preserve"> </w:t>
            </w:r>
            <w:r w:rsidRPr="000B3ED0">
              <w:rPr>
                <w:rFonts w:asciiTheme="majorHAnsi" w:hAnsiTheme="majorHAnsi" w:cs="Times New Roman"/>
                <w:sz w:val="20"/>
                <w:szCs w:val="20"/>
              </w:rPr>
              <w:t>of purposes and audiences</w:t>
            </w:r>
            <w:r>
              <w:rPr>
                <w:rFonts w:asciiTheme="majorHAnsi" w:hAnsiTheme="majorHAnsi" w:cs="Times New Roman"/>
                <w:sz w:val="20"/>
                <w:szCs w:val="20"/>
              </w:rPr>
              <w:t>.</w:t>
            </w:r>
          </w:p>
        </w:tc>
        <w:tc>
          <w:tcPr>
            <w:tcW w:w="3834" w:type="dxa"/>
          </w:tcPr>
          <w:p w14:paraId="1628B06B" w14:textId="495B8DDC" w:rsidR="00FC5932" w:rsidRPr="009B63D1" w:rsidRDefault="00FC5932" w:rsidP="00750297">
            <w:pPr>
              <w:widowControl w:val="0"/>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 xml:space="preserve">9: Edit: </w:t>
            </w:r>
            <w:r>
              <w:rPr>
                <w:rFonts w:asciiTheme="majorHAnsi" w:hAnsiTheme="majorHAnsi" w:cs="Times New Roman"/>
                <w:sz w:val="20"/>
                <w:szCs w:val="20"/>
              </w:rPr>
              <w:t xml:space="preserve">Apply or edit grade appropriate </w:t>
            </w:r>
            <w:r w:rsidRPr="008D6FAD">
              <w:rPr>
                <w:rFonts w:asciiTheme="majorHAnsi" w:hAnsiTheme="majorHAnsi" w:cs="Times New Roman"/>
                <w:sz w:val="20"/>
                <w:szCs w:val="20"/>
              </w:rPr>
              <w:t>grammar usage,</w:t>
            </w:r>
            <w:r>
              <w:rPr>
                <w:rFonts w:asciiTheme="majorHAnsi" w:hAnsiTheme="majorHAnsi" w:cs="Times New Roman"/>
                <w:sz w:val="20"/>
                <w:szCs w:val="20"/>
              </w:rPr>
              <w:t xml:space="preserve"> </w:t>
            </w:r>
            <w:r w:rsidRPr="008D6FAD">
              <w:rPr>
                <w:rFonts w:asciiTheme="majorHAnsi" w:hAnsiTheme="majorHAnsi" w:cs="Times New Roman"/>
                <w:sz w:val="20"/>
                <w:szCs w:val="20"/>
              </w:rPr>
              <w:t>capitalization, punctuation, and</w:t>
            </w:r>
            <w:r>
              <w:rPr>
                <w:rFonts w:asciiTheme="majorHAnsi" w:hAnsiTheme="majorHAnsi" w:cs="Times New Roman"/>
                <w:sz w:val="20"/>
                <w:szCs w:val="20"/>
              </w:rPr>
              <w:t xml:space="preserve"> </w:t>
            </w:r>
            <w:r w:rsidRPr="008D6FAD">
              <w:rPr>
                <w:rFonts w:asciiTheme="majorHAnsi" w:hAnsiTheme="majorHAnsi" w:cs="Times New Roman"/>
                <w:sz w:val="20"/>
                <w:szCs w:val="20"/>
              </w:rPr>
              <w:t>spelling to clarify a message and edit</w:t>
            </w:r>
            <w:r>
              <w:rPr>
                <w:rFonts w:asciiTheme="majorHAnsi" w:hAnsiTheme="majorHAnsi" w:cs="Times New Roman"/>
                <w:sz w:val="20"/>
                <w:szCs w:val="20"/>
              </w:rPr>
              <w:t xml:space="preserve"> </w:t>
            </w:r>
            <w:r w:rsidRPr="008D6FAD">
              <w:rPr>
                <w:rFonts w:asciiTheme="majorHAnsi" w:hAnsiTheme="majorHAnsi" w:cs="Times New Roman"/>
                <w:sz w:val="20"/>
                <w:szCs w:val="20"/>
              </w:rPr>
              <w:t>narrative, explanatory/informational,</w:t>
            </w:r>
            <w:r>
              <w:rPr>
                <w:rFonts w:asciiTheme="majorHAnsi" w:hAnsiTheme="majorHAnsi" w:cs="Times New Roman"/>
                <w:sz w:val="20"/>
                <w:szCs w:val="20"/>
              </w:rPr>
              <w:t xml:space="preserve"> </w:t>
            </w:r>
            <w:r w:rsidRPr="008D6FAD">
              <w:rPr>
                <w:rFonts w:asciiTheme="majorHAnsi" w:hAnsiTheme="majorHAnsi" w:cs="Times New Roman"/>
                <w:sz w:val="20"/>
                <w:szCs w:val="20"/>
              </w:rPr>
              <w:t>and opinion texts.</w:t>
            </w:r>
          </w:p>
        </w:tc>
        <w:tc>
          <w:tcPr>
            <w:tcW w:w="6120" w:type="dxa"/>
          </w:tcPr>
          <w:p w14:paraId="32ED7C02" w14:textId="77777777" w:rsidR="00FC5932" w:rsidRPr="008D6FAD" w:rsidRDefault="00FC5932" w:rsidP="00FC593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2.L.1 </w:t>
            </w:r>
            <w:r w:rsidRPr="008D6FAD">
              <w:rPr>
                <w:rFonts w:asciiTheme="majorHAnsi" w:hAnsiTheme="majorHAnsi" w:cs="Times New Roman"/>
                <w:sz w:val="20"/>
                <w:szCs w:val="20"/>
              </w:rPr>
              <w:t xml:space="preserve"> Demonstrate command of the conventions of standard English grammar and usage when writing or speaking.</w:t>
            </w:r>
          </w:p>
          <w:p w14:paraId="5BBB1FC2" w14:textId="77777777" w:rsidR="00FC5932" w:rsidRPr="008D6FAD" w:rsidRDefault="00FC5932" w:rsidP="00FC5932">
            <w:pPr>
              <w:widowControl w:val="0"/>
              <w:autoSpaceDE w:val="0"/>
              <w:autoSpaceDN w:val="0"/>
              <w:adjustRightInd w:val="0"/>
              <w:rPr>
                <w:rFonts w:asciiTheme="majorHAnsi" w:hAnsiTheme="majorHAnsi" w:cs="Times New Roman"/>
                <w:sz w:val="20"/>
                <w:szCs w:val="20"/>
              </w:rPr>
            </w:pPr>
          </w:p>
          <w:p w14:paraId="34BE36CF" w14:textId="77777777" w:rsidR="00FC5932" w:rsidRPr="008D6FAD" w:rsidRDefault="00FC5932" w:rsidP="00FC5932">
            <w:pPr>
              <w:pStyle w:val="ListParagraph"/>
              <w:widowControl w:val="0"/>
              <w:numPr>
                <w:ilvl w:val="0"/>
                <w:numId w:val="11"/>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Create readable documents with legible print.</w:t>
            </w:r>
          </w:p>
          <w:p w14:paraId="00497B2B" w14:textId="77777777" w:rsidR="00FC5932" w:rsidRPr="003B0D75" w:rsidRDefault="00FC5932" w:rsidP="00FC5932">
            <w:pPr>
              <w:pStyle w:val="ListParagraph"/>
              <w:widowControl w:val="0"/>
              <w:numPr>
                <w:ilvl w:val="0"/>
                <w:numId w:val="11"/>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Use collective nouns (e.g., group).</w:t>
            </w:r>
          </w:p>
          <w:p w14:paraId="1E06DD8A" w14:textId="77777777" w:rsidR="00FC5932" w:rsidRPr="003B0D75" w:rsidRDefault="00FC5932" w:rsidP="00FC5932">
            <w:pPr>
              <w:pStyle w:val="ListParagraph"/>
              <w:widowControl w:val="0"/>
              <w:numPr>
                <w:ilvl w:val="0"/>
                <w:numId w:val="11"/>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Form and use frequently occurring irregular plural nouns (e.g., feet, children, teeth, mice, fish).</w:t>
            </w:r>
          </w:p>
          <w:p w14:paraId="086DC477" w14:textId="77777777" w:rsidR="00FC5932" w:rsidRPr="003B0D75" w:rsidRDefault="00FC5932" w:rsidP="00FC5932">
            <w:pPr>
              <w:pStyle w:val="ListParagraph"/>
              <w:widowControl w:val="0"/>
              <w:numPr>
                <w:ilvl w:val="0"/>
                <w:numId w:val="11"/>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Use reflexive pronouns (e.g., myself, ourselves).</w:t>
            </w:r>
          </w:p>
          <w:p w14:paraId="7616B61C" w14:textId="77777777" w:rsidR="00FC5932" w:rsidRPr="003B0D75" w:rsidRDefault="00FC5932" w:rsidP="00FC5932">
            <w:pPr>
              <w:pStyle w:val="ListParagraph"/>
              <w:widowControl w:val="0"/>
              <w:numPr>
                <w:ilvl w:val="0"/>
                <w:numId w:val="11"/>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Form and use the past tense of frequently occurring irregular verbs (e.g., sat, hid, told).</w:t>
            </w:r>
          </w:p>
          <w:p w14:paraId="605548CE" w14:textId="77777777" w:rsidR="00FC5932" w:rsidRPr="003B0D75" w:rsidRDefault="00FC5932" w:rsidP="00FC5932">
            <w:pPr>
              <w:pStyle w:val="ListParagraph"/>
              <w:widowControl w:val="0"/>
              <w:numPr>
                <w:ilvl w:val="0"/>
                <w:numId w:val="11"/>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Use adjectives and adverbs, and choose between them depending on what is to be modified.</w:t>
            </w:r>
          </w:p>
          <w:p w14:paraId="42D6F1C2" w14:textId="77777777" w:rsidR="00FC5932" w:rsidRPr="003B0D75" w:rsidRDefault="00FC5932" w:rsidP="00FC5932">
            <w:pPr>
              <w:pStyle w:val="ListParagraph"/>
              <w:widowControl w:val="0"/>
              <w:numPr>
                <w:ilvl w:val="0"/>
                <w:numId w:val="11"/>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Produce, expand, and rearrange complete simple and compound sentences (e.g., The boy watched the movie; The little boy watched the movie; The action movie was watched by the little boy).</w:t>
            </w:r>
          </w:p>
          <w:p w14:paraId="4B058108" w14:textId="77777777" w:rsidR="00FC5932" w:rsidRDefault="00FC5932" w:rsidP="00FC5932">
            <w:pPr>
              <w:widowControl w:val="0"/>
              <w:autoSpaceDE w:val="0"/>
              <w:autoSpaceDN w:val="0"/>
              <w:adjustRightInd w:val="0"/>
              <w:rPr>
                <w:rFonts w:asciiTheme="majorHAnsi" w:hAnsiTheme="majorHAnsi" w:cs="Times New Roman"/>
                <w:sz w:val="20"/>
                <w:szCs w:val="20"/>
              </w:rPr>
            </w:pPr>
          </w:p>
          <w:p w14:paraId="2D33FCC7" w14:textId="77777777" w:rsidR="00FC5932" w:rsidRPr="008D6FAD" w:rsidRDefault="00FC5932" w:rsidP="00FC593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2.L.2 </w:t>
            </w:r>
            <w:r w:rsidRPr="008D6FAD">
              <w:rPr>
                <w:rFonts w:asciiTheme="majorHAnsi" w:hAnsiTheme="majorHAnsi" w:cs="Times New Roman"/>
                <w:sz w:val="20"/>
                <w:szCs w:val="20"/>
              </w:rPr>
              <w:t>L.2.2. Demonstrate command of the conventions of standard English capitalization, punctuation, and spelling when writing.</w:t>
            </w:r>
          </w:p>
          <w:p w14:paraId="3E753536" w14:textId="77777777" w:rsidR="00FC5932" w:rsidRPr="008D6FAD" w:rsidRDefault="00FC5932" w:rsidP="00FC5932">
            <w:pPr>
              <w:widowControl w:val="0"/>
              <w:autoSpaceDE w:val="0"/>
              <w:autoSpaceDN w:val="0"/>
              <w:adjustRightInd w:val="0"/>
              <w:rPr>
                <w:rFonts w:asciiTheme="majorHAnsi" w:hAnsiTheme="majorHAnsi" w:cs="Times New Roman"/>
                <w:sz w:val="20"/>
                <w:szCs w:val="20"/>
              </w:rPr>
            </w:pPr>
          </w:p>
          <w:p w14:paraId="31872711" w14:textId="77777777" w:rsidR="00FC5932" w:rsidRPr="008D6FAD" w:rsidRDefault="00FC5932" w:rsidP="00FC5932">
            <w:pPr>
              <w:pStyle w:val="ListParagraph"/>
              <w:widowControl w:val="0"/>
              <w:numPr>
                <w:ilvl w:val="0"/>
                <w:numId w:val="12"/>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Capitalize holidays, product names, and geographic names.</w:t>
            </w:r>
          </w:p>
          <w:p w14:paraId="28F297D6" w14:textId="77777777" w:rsidR="00FC5932" w:rsidRPr="003B0D75" w:rsidRDefault="00FC5932" w:rsidP="00FC5932">
            <w:pPr>
              <w:pStyle w:val="ListParagraph"/>
              <w:widowControl w:val="0"/>
              <w:numPr>
                <w:ilvl w:val="0"/>
                <w:numId w:val="12"/>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Use commas in greetings and closings of letters.</w:t>
            </w:r>
          </w:p>
          <w:p w14:paraId="7DB7AC5A" w14:textId="77777777" w:rsidR="00FC5932" w:rsidRPr="003B0D75" w:rsidRDefault="00FC5932" w:rsidP="00FC5932">
            <w:pPr>
              <w:pStyle w:val="ListParagraph"/>
              <w:widowControl w:val="0"/>
              <w:numPr>
                <w:ilvl w:val="0"/>
                <w:numId w:val="12"/>
              </w:numPr>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Use an apostrophe to form contractions and frequently occurring possessives.</w:t>
            </w:r>
          </w:p>
          <w:p w14:paraId="3204C5C0" w14:textId="0A5C0112" w:rsidR="00FC5932" w:rsidRPr="00710D4F" w:rsidRDefault="00FC5932" w:rsidP="00FC5932">
            <w:pPr>
              <w:widowControl w:val="0"/>
              <w:autoSpaceDE w:val="0"/>
              <w:autoSpaceDN w:val="0"/>
              <w:adjustRightInd w:val="0"/>
              <w:rPr>
                <w:rFonts w:asciiTheme="majorHAnsi" w:hAnsiTheme="majorHAnsi" w:cs="Times New Roman"/>
                <w:sz w:val="20"/>
                <w:szCs w:val="20"/>
              </w:rPr>
            </w:pPr>
            <w:r w:rsidRPr="008D6FAD">
              <w:rPr>
                <w:rFonts w:asciiTheme="majorHAnsi" w:hAnsiTheme="majorHAnsi" w:cs="Times New Roman"/>
                <w:sz w:val="20"/>
                <w:szCs w:val="20"/>
              </w:rPr>
              <w:t>Generalize learned spelling patterns when writing words (e.g., cage --&gt; badge; boy --&gt; boil).</w:t>
            </w:r>
          </w:p>
        </w:tc>
        <w:tc>
          <w:tcPr>
            <w:tcW w:w="1008" w:type="dxa"/>
          </w:tcPr>
          <w:p w14:paraId="2E1A0473" w14:textId="06A1B322" w:rsidR="00FC5932" w:rsidRPr="00133BE5" w:rsidRDefault="00FC5932" w:rsidP="00750297">
            <w:pPr>
              <w:jc w:val="center"/>
              <w:rPr>
                <w:rFonts w:asciiTheme="majorHAnsi" w:hAnsiTheme="majorHAnsi" w:cs="Times New Roman"/>
                <w:sz w:val="20"/>
                <w:szCs w:val="20"/>
              </w:rPr>
            </w:pPr>
            <w:r>
              <w:rPr>
                <w:rFonts w:asciiTheme="majorHAnsi" w:hAnsiTheme="majorHAnsi" w:cs="Times New Roman"/>
                <w:sz w:val="20"/>
                <w:szCs w:val="20"/>
              </w:rPr>
              <w:t>1, 2</w:t>
            </w:r>
          </w:p>
        </w:tc>
      </w:tr>
    </w:tbl>
    <w:p w14:paraId="3DF01B95" w14:textId="77777777" w:rsidR="00FC5932" w:rsidRPr="007B0ECC" w:rsidRDefault="00FC5932" w:rsidP="00FC5932">
      <w:pPr>
        <w:rPr>
          <w:rFonts w:asciiTheme="majorHAnsi" w:hAnsiTheme="majorHAnsi"/>
          <w:color w:val="215868" w:themeColor="accent5" w:themeShade="80"/>
        </w:rPr>
      </w:pPr>
    </w:p>
    <w:p w14:paraId="6154ECB6" w14:textId="77777777" w:rsidR="008D6FAD" w:rsidRDefault="008D6FAD" w:rsidP="008D6FAD">
      <w:pPr>
        <w:rPr>
          <w:color w:val="215868" w:themeColor="accent5" w:themeShade="80"/>
        </w:rPr>
      </w:pPr>
    </w:p>
    <w:p w14:paraId="17263B9F" w14:textId="77777777" w:rsidR="00FF2C2A" w:rsidRDefault="00FF2C2A">
      <w:pPr>
        <w:rPr>
          <w:color w:val="215868" w:themeColor="accent5" w:themeShade="80"/>
        </w:rPr>
      </w:pPr>
      <w:r>
        <w:rPr>
          <w:color w:val="215868" w:themeColor="accent5" w:themeShade="80"/>
        </w:rPr>
        <w:br w:type="page"/>
      </w:r>
    </w:p>
    <w:p w14:paraId="30C9F6EA" w14:textId="77777777" w:rsidR="00FF2C2A" w:rsidRPr="007B0ECC" w:rsidRDefault="00FF2C2A" w:rsidP="00FF2C2A">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4F1232AB" w14:textId="77777777" w:rsidR="00FF2C2A" w:rsidRDefault="00FF2C2A" w:rsidP="00FF2C2A">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FF2C2A" w:rsidRPr="00533051" w14:paraId="65097118" w14:textId="77777777" w:rsidTr="00FF2C2A">
        <w:tc>
          <w:tcPr>
            <w:tcW w:w="3654" w:type="dxa"/>
            <w:shd w:val="clear" w:color="auto" w:fill="008080"/>
          </w:tcPr>
          <w:p w14:paraId="082EA4CA" w14:textId="77777777" w:rsidR="00FF2C2A" w:rsidRPr="009A36B6" w:rsidRDefault="00FF2C2A" w:rsidP="00FF2C2A">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0074849F" w14:textId="77777777" w:rsidR="00FF2C2A" w:rsidRPr="009A36B6" w:rsidRDefault="00FF2C2A" w:rsidP="00FF2C2A">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111073D3" w14:textId="77777777" w:rsidR="00FF2C2A" w:rsidRPr="009A36B6" w:rsidRDefault="00FF2C2A" w:rsidP="00FF2C2A">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3F3811A3" w14:textId="77777777" w:rsidR="00FF2C2A" w:rsidRPr="00533051" w:rsidRDefault="00FF2C2A" w:rsidP="00FF2C2A">
            <w:pPr>
              <w:jc w:val="center"/>
              <w:rPr>
                <w:color w:val="FFFFFF" w:themeColor="background1"/>
              </w:rPr>
            </w:pPr>
            <w:r w:rsidRPr="00533051">
              <w:rPr>
                <w:color w:val="FFFFFF" w:themeColor="background1"/>
              </w:rPr>
              <w:t>DOK</w:t>
            </w:r>
          </w:p>
        </w:tc>
      </w:tr>
      <w:tr w:rsidR="00FF2C2A" w:rsidRPr="009B63D1" w14:paraId="3FB7C846" w14:textId="77777777" w:rsidTr="00FF2C2A">
        <w:tc>
          <w:tcPr>
            <w:tcW w:w="3654" w:type="dxa"/>
          </w:tcPr>
          <w:p w14:paraId="364483D4" w14:textId="4EB9A6F3" w:rsidR="00FF2C2A" w:rsidRPr="007D2CFF" w:rsidRDefault="007D2CFF" w:rsidP="007D2CFF">
            <w:pPr>
              <w:widowControl w:val="0"/>
              <w:autoSpaceDE w:val="0"/>
              <w:autoSpaceDN w:val="0"/>
              <w:adjustRightInd w:val="0"/>
              <w:rPr>
                <w:rFonts w:ascii="Times New Roman" w:hAnsi="Times New Roman" w:cs="Times New Roman"/>
                <w:sz w:val="22"/>
                <w:szCs w:val="22"/>
              </w:rPr>
            </w:pPr>
            <w:r w:rsidRPr="007D2CFF">
              <w:rPr>
                <w:rFonts w:asciiTheme="majorHAnsi" w:hAnsiTheme="majorHAnsi" w:cs="Times New Roman"/>
                <w:sz w:val="20"/>
                <w:szCs w:val="20"/>
              </w:rPr>
              <w:t>3: Students can employ effective speaking and listening skills for a range of purposes and audiences</w:t>
            </w:r>
            <w:r>
              <w:rPr>
                <w:rFonts w:asciiTheme="majorHAnsi" w:hAnsiTheme="majorHAnsi" w:cs="Times New Roman"/>
                <w:sz w:val="20"/>
                <w:szCs w:val="20"/>
              </w:rPr>
              <w:t>.</w:t>
            </w:r>
          </w:p>
        </w:tc>
        <w:tc>
          <w:tcPr>
            <w:tcW w:w="3834" w:type="dxa"/>
          </w:tcPr>
          <w:p w14:paraId="7D823B3F" w14:textId="1D2E4BB8" w:rsidR="00FF2C2A" w:rsidRPr="009B63D1" w:rsidRDefault="00FF2C2A" w:rsidP="00FF2C2A">
            <w:pPr>
              <w:widowControl w:val="0"/>
              <w:autoSpaceDE w:val="0"/>
              <w:autoSpaceDN w:val="0"/>
              <w:adjustRightInd w:val="0"/>
              <w:rPr>
                <w:rFonts w:asciiTheme="majorHAnsi" w:hAnsiTheme="majorHAnsi" w:cs="Times New Roman"/>
                <w:sz w:val="20"/>
                <w:szCs w:val="20"/>
              </w:rPr>
            </w:pPr>
            <w:r w:rsidRPr="000947EA">
              <w:rPr>
                <w:rFonts w:asciiTheme="majorHAnsi" w:hAnsiTheme="majorHAnsi" w:cs="Times New Roman"/>
                <w:sz w:val="20"/>
                <w:szCs w:val="20"/>
              </w:rPr>
              <w:t>4: Listen/Interpret: Interpret and use</w:t>
            </w:r>
            <w:r w:rsidR="000947EA">
              <w:rPr>
                <w:rFonts w:asciiTheme="majorHAnsi" w:hAnsiTheme="majorHAnsi" w:cs="Times New Roman"/>
                <w:sz w:val="20"/>
                <w:szCs w:val="20"/>
              </w:rPr>
              <w:t xml:space="preserve"> i</w:t>
            </w:r>
            <w:r w:rsidRPr="000947EA">
              <w:rPr>
                <w:rFonts w:asciiTheme="majorHAnsi" w:hAnsiTheme="majorHAnsi" w:cs="Times New Roman"/>
                <w:sz w:val="20"/>
                <w:szCs w:val="20"/>
              </w:rPr>
              <w:t>nformation delivered orally.</w:t>
            </w:r>
          </w:p>
        </w:tc>
        <w:tc>
          <w:tcPr>
            <w:tcW w:w="6120" w:type="dxa"/>
          </w:tcPr>
          <w:p w14:paraId="2D64E904" w14:textId="77777777" w:rsidR="00FF2C2A" w:rsidRPr="000947EA" w:rsidRDefault="00FF2C2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2.SL.2 </w:t>
            </w:r>
            <w:r w:rsidRPr="000947EA">
              <w:rPr>
                <w:rFonts w:asciiTheme="majorHAnsi" w:hAnsiTheme="majorHAnsi" w:cs="Times New Roman"/>
                <w:sz w:val="20"/>
                <w:szCs w:val="20"/>
              </w:rPr>
              <w:t>Recount or describe key ideas or details from a text read aloud or information presented orally or through other media.</w:t>
            </w:r>
          </w:p>
          <w:p w14:paraId="134BFA06" w14:textId="77777777" w:rsidR="00FF2C2A" w:rsidRPr="000947EA" w:rsidRDefault="00FF2C2A" w:rsidP="00FF2C2A">
            <w:pPr>
              <w:widowControl w:val="0"/>
              <w:autoSpaceDE w:val="0"/>
              <w:autoSpaceDN w:val="0"/>
              <w:adjustRightInd w:val="0"/>
              <w:rPr>
                <w:rFonts w:asciiTheme="majorHAnsi" w:hAnsiTheme="majorHAnsi" w:cs="Times New Roman"/>
                <w:sz w:val="20"/>
                <w:szCs w:val="20"/>
              </w:rPr>
            </w:pPr>
          </w:p>
          <w:p w14:paraId="12FE748C" w14:textId="7F06BB25" w:rsidR="00FF2C2A" w:rsidRPr="000947EA" w:rsidRDefault="00FF2C2A" w:rsidP="00FF2C2A">
            <w:pPr>
              <w:pStyle w:val="ListParagraph"/>
              <w:widowControl w:val="0"/>
              <w:numPr>
                <w:ilvl w:val="0"/>
                <w:numId w:val="13"/>
              </w:numPr>
              <w:autoSpaceDE w:val="0"/>
              <w:autoSpaceDN w:val="0"/>
              <w:adjustRightInd w:val="0"/>
              <w:rPr>
                <w:rFonts w:asciiTheme="majorHAnsi" w:hAnsiTheme="majorHAnsi" w:cs="Times New Roman"/>
                <w:sz w:val="20"/>
                <w:szCs w:val="20"/>
              </w:rPr>
            </w:pPr>
            <w:r w:rsidRPr="000947EA">
              <w:rPr>
                <w:rFonts w:asciiTheme="majorHAnsi" w:hAnsiTheme="majorHAnsi" w:cs="Times New Roman"/>
                <w:sz w:val="20"/>
                <w:szCs w:val="20"/>
              </w:rPr>
              <w:t>Give and follow three- and four-step oral directions.</w:t>
            </w:r>
          </w:p>
          <w:p w14:paraId="35B57BF8" w14:textId="77777777" w:rsidR="00FF2C2A" w:rsidRDefault="00FF2C2A" w:rsidP="00FF2C2A">
            <w:pPr>
              <w:widowControl w:val="0"/>
              <w:autoSpaceDE w:val="0"/>
              <w:autoSpaceDN w:val="0"/>
              <w:adjustRightInd w:val="0"/>
              <w:rPr>
                <w:rFonts w:asciiTheme="majorHAnsi" w:hAnsiTheme="majorHAnsi" w:cs="Times New Roman"/>
                <w:sz w:val="20"/>
                <w:szCs w:val="20"/>
              </w:rPr>
            </w:pPr>
          </w:p>
          <w:p w14:paraId="0827DAEC" w14:textId="4586E693" w:rsidR="00FF2C2A" w:rsidRPr="00710D4F" w:rsidRDefault="00FF2C2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2.SL.3 </w:t>
            </w:r>
            <w:r w:rsidRPr="000947EA">
              <w:rPr>
                <w:rFonts w:asciiTheme="majorHAnsi" w:hAnsiTheme="majorHAnsi" w:cs="Times New Roman"/>
                <w:sz w:val="20"/>
                <w:szCs w:val="20"/>
              </w:rPr>
              <w:t>Ask and answer questions about what a speaker says in order to clarify comprehension, gather additional information, or deepen understanding of a topic or issue.</w:t>
            </w:r>
          </w:p>
        </w:tc>
        <w:tc>
          <w:tcPr>
            <w:tcW w:w="1008" w:type="dxa"/>
          </w:tcPr>
          <w:p w14:paraId="18C8AF39" w14:textId="0796B81A" w:rsidR="00FF2C2A" w:rsidRPr="00133BE5" w:rsidRDefault="007D2CFF" w:rsidP="000947EA">
            <w:pPr>
              <w:jc w:val="center"/>
              <w:rPr>
                <w:rFonts w:asciiTheme="majorHAnsi" w:hAnsiTheme="majorHAnsi" w:cs="Times New Roman"/>
                <w:sz w:val="20"/>
                <w:szCs w:val="20"/>
              </w:rPr>
            </w:pPr>
            <w:r>
              <w:rPr>
                <w:rFonts w:asciiTheme="majorHAnsi" w:hAnsiTheme="majorHAnsi" w:cs="Times New Roman"/>
                <w:sz w:val="20"/>
                <w:szCs w:val="20"/>
              </w:rPr>
              <w:t xml:space="preserve">1, </w:t>
            </w:r>
            <w:r w:rsidR="000947EA">
              <w:rPr>
                <w:rFonts w:asciiTheme="majorHAnsi" w:hAnsiTheme="majorHAnsi" w:cs="Times New Roman"/>
                <w:sz w:val="20"/>
                <w:szCs w:val="20"/>
              </w:rPr>
              <w:t>2</w:t>
            </w:r>
            <w:r>
              <w:rPr>
                <w:rFonts w:asciiTheme="majorHAnsi" w:hAnsiTheme="majorHAnsi" w:cs="Times New Roman"/>
                <w:sz w:val="20"/>
                <w:szCs w:val="20"/>
              </w:rPr>
              <w:t>, 3</w:t>
            </w:r>
          </w:p>
          <w:p w14:paraId="65F6C9FD" w14:textId="77777777" w:rsidR="00FF2C2A" w:rsidRPr="00133BE5" w:rsidRDefault="00FF2C2A" w:rsidP="00FF2C2A">
            <w:pPr>
              <w:rPr>
                <w:rFonts w:asciiTheme="majorHAnsi" w:hAnsiTheme="majorHAnsi" w:cs="Times New Roman"/>
                <w:sz w:val="20"/>
                <w:szCs w:val="20"/>
              </w:rPr>
            </w:pPr>
          </w:p>
          <w:p w14:paraId="47AFD629" w14:textId="4410FEFE" w:rsidR="00FF2C2A" w:rsidRPr="00133BE5" w:rsidRDefault="00FF2C2A" w:rsidP="00FF2C2A">
            <w:pPr>
              <w:jc w:val="center"/>
              <w:rPr>
                <w:rFonts w:asciiTheme="majorHAnsi" w:hAnsiTheme="majorHAnsi" w:cs="Times New Roman"/>
                <w:sz w:val="20"/>
                <w:szCs w:val="20"/>
              </w:rPr>
            </w:pPr>
          </w:p>
        </w:tc>
      </w:tr>
      <w:tr w:rsidR="00FF2C2A" w:rsidRPr="009B63D1" w14:paraId="2CDAE5B6" w14:textId="77777777" w:rsidTr="00FF2C2A">
        <w:tc>
          <w:tcPr>
            <w:tcW w:w="3654" w:type="dxa"/>
          </w:tcPr>
          <w:p w14:paraId="05246DB1" w14:textId="57ADC6BE" w:rsidR="00FF2C2A" w:rsidRDefault="000947E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4: Students can engage in </w:t>
            </w:r>
            <w:r w:rsidR="00FF2C2A" w:rsidRPr="000947EA">
              <w:rPr>
                <w:rFonts w:asciiTheme="majorHAnsi" w:hAnsiTheme="majorHAnsi" w:cs="Times New Roman"/>
                <w:sz w:val="20"/>
                <w:szCs w:val="20"/>
              </w:rPr>
              <w:t>research/inquiry to</w:t>
            </w:r>
            <w:r w:rsidR="00A45FFF">
              <w:rPr>
                <w:rFonts w:asciiTheme="majorHAnsi" w:hAnsiTheme="majorHAnsi" w:cs="Times New Roman"/>
                <w:sz w:val="20"/>
                <w:szCs w:val="20"/>
              </w:rPr>
              <w:t xml:space="preserve"> </w:t>
            </w:r>
            <w:r>
              <w:rPr>
                <w:rFonts w:asciiTheme="majorHAnsi" w:hAnsiTheme="majorHAnsi" w:cs="Times New Roman"/>
                <w:sz w:val="20"/>
                <w:szCs w:val="20"/>
              </w:rPr>
              <w:t>i</w:t>
            </w:r>
            <w:r w:rsidR="00FF2C2A" w:rsidRPr="000947EA">
              <w:rPr>
                <w:rFonts w:asciiTheme="majorHAnsi" w:hAnsiTheme="majorHAnsi" w:cs="Times New Roman"/>
                <w:sz w:val="20"/>
                <w:szCs w:val="20"/>
              </w:rPr>
              <w:t>nvestigate topics, and to</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analyze, integrate, and</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present information.</w:t>
            </w:r>
          </w:p>
        </w:tc>
        <w:tc>
          <w:tcPr>
            <w:tcW w:w="3834" w:type="dxa"/>
          </w:tcPr>
          <w:p w14:paraId="6190C882" w14:textId="33168495" w:rsidR="00FF2C2A" w:rsidRPr="000947EA" w:rsidRDefault="000947E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 Interpret and Integrate </w:t>
            </w:r>
            <w:r w:rsidR="00FF2C2A" w:rsidRPr="000947EA">
              <w:rPr>
                <w:rFonts w:asciiTheme="majorHAnsi" w:hAnsiTheme="majorHAnsi" w:cs="Times New Roman"/>
                <w:sz w:val="20"/>
                <w:szCs w:val="20"/>
              </w:rPr>
              <w:t>Information: Locate information to</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support central ideas and key details</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that are provided; select information</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from data or print and non-print text</w:t>
            </w:r>
            <w:r>
              <w:rPr>
                <w:rFonts w:asciiTheme="majorHAnsi" w:hAnsiTheme="majorHAnsi" w:cs="Times New Roman"/>
                <w:sz w:val="20"/>
                <w:szCs w:val="20"/>
              </w:rPr>
              <w:t xml:space="preserve"> </w:t>
            </w:r>
            <w:r w:rsidR="00FF2C2A" w:rsidRPr="000947EA">
              <w:rPr>
                <w:rFonts w:asciiTheme="majorHAnsi" w:hAnsiTheme="majorHAnsi" w:cs="Times New Roman"/>
                <w:sz w:val="20"/>
                <w:szCs w:val="20"/>
              </w:rPr>
              <w:t>sources for a given purpose.</w:t>
            </w:r>
          </w:p>
        </w:tc>
        <w:tc>
          <w:tcPr>
            <w:tcW w:w="6120" w:type="dxa"/>
          </w:tcPr>
          <w:p w14:paraId="5D773AE1" w14:textId="5D7D48CD" w:rsidR="00FF2C2A" w:rsidRDefault="00FF2C2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2.RI.1 </w:t>
            </w:r>
            <w:r w:rsidRPr="000947EA">
              <w:rPr>
                <w:rFonts w:asciiTheme="majorHAnsi" w:hAnsiTheme="majorHAnsi" w:cs="Times New Roman"/>
                <w:sz w:val="20"/>
                <w:szCs w:val="20"/>
              </w:rPr>
              <w:t>Ask and answer such questions as who, what, where, when, why, and how to demonstrate understanding of key details in a text.</w:t>
            </w:r>
          </w:p>
          <w:p w14:paraId="14B722C8" w14:textId="77777777" w:rsidR="00FF2C2A" w:rsidRDefault="00FF2C2A" w:rsidP="00FF2C2A">
            <w:pPr>
              <w:widowControl w:val="0"/>
              <w:autoSpaceDE w:val="0"/>
              <w:autoSpaceDN w:val="0"/>
              <w:adjustRightInd w:val="0"/>
              <w:rPr>
                <w:rFonts w:asciiTheme="majorHAnsi" w:hAnsiTheme="majorHAnsi" w:cs="Times New Roman"/>
                <w:sz w:val="20"/>
                <w:szCs w:val="20"/>
              </w:rPr>
            </w:pPr>
          </w:p>
          <w:p w14:paraId="50BE1F75" w14:textId="1DD115A2" w:rsidR="00FF2C2A" w:rsidRDefault="00FF2C2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2.RI.7</w:t>
            </w:r>
            <w:r w:rsidR="000947EA">
              <w:rPr>
                <w:rFonts w:asciiTheme="majorHAnsi" w:hAnsiTheme="majorHAnsi" w:cs="Times New Roman"/>
                <w:sz w:val="20"/>
                <w:szCs w:val="20"/>
              </w:rPr>
              <w:t xml:space="preserve"> </w:t>
            </w:r>
            <w:r w:rsidR="000947EA" w:rsidRPr="000947EA">
              <w:rPr>
                <w:rFonts w:asciiTheme="majorHAnsi" w:hAnsiTheme="majorHAnsi" w:cs="Times New Roman"/>
                <w:sz w:val="20"/>
                <w:szCs w:val="20"/>
              </w:rPr>
              <w:t>Explain how specific images (e.g., a diagram showing how a machine works) contribute to and clarify a text.</w:t>
            </w:r>
          </w:p>
          <w:p w14:paraId="5BE4469D" w14:textId="77777777" w:rsidR="00FF2C2A" w:rsidRDefault="00FF2C2A" w:rsidP="00FF2C2A">
            <w:pPr>
              <w:widowControl w:val="0"/>
              <w:autoSpaceDE w:val="0"/>
              <w:autoSpaceDN w:val="0"/>
              <w:adjustRightInd w:val="0"/>
              <w:rPr>
                <w:rFonts w:asciiTheme="majorHAnsi" w:hAnsiTheme="majorHAnsi" w:cs="Times New Roman"/>
                <w:sz w:val="20"/>
                <w:szCs w:val="20"/>
              </w:rPr>
            </w:pPr>
          </w:p>
          <w:p w14:paraId="5F75CECC" w14:textId="7406025C" w:rsidR="00FF2C2A" w:rsidRDefault="00FF2C2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2.RL.9</w:t>
            </w:r>
            <w:r w:rsidR="000947EA">
              <w:rPr>
                <w:rFonts w:asciiTheme="majorHAnsi" w:hAnsiTheme="majorHAnsi" w:cs="Times New Roman"/>
                <w:sz w:val="20"/>
                <w:szCs w:val="20"/>
              </w:rPr>
              <w:t xml:space="preserve"> </w:t>
            </w:r>
            <w:r w:rsidR="000947EA" w:rsidRPr="000947EA">
              <w:rPr>
                <w:rFonts w:asciiTheme="majorHAnsi" w:hAnsiTheme="majorHAnsi" w:cs="Times New Roman"/>
                <w:sz w:val="20"/>
                <w:szCs w:val="20"/>
              </w:rPr>
              <w:t>Compare and contrast the most important points presented by two texts on the same topic.</w:t>
            </w:r>
          </w:p>
          <w:p w14:paraId="0DE8F0DD" w14:textId="77777777" w:rsidR="00FF2C2A" w:rsidRDefault="00FF2C2A" w:rsidP="00FF2C2A">
            <w:pPr>
              <w:widowControl w:val="0"/>
              <w:autoSpaceDE w:val="0"/>
              <w:autoSpaceDN w:val="0"/>
              <w:adjustRightInd w:val="0"/>
              <w:rPr>
                <w:rFonts w:asciiTheme="majorHAnsi" w:hAnsiTheme="majorHAnsi" w:cs="Times New Roman"/>
                <w:sz w:val="20"/>
                <w:szCs w:val="20"/>
              </w:rPr>
            </w:pPr>
          </w:p>
          <w:p w14:paraId="0A691FB0" w14:textId="0D03FE49" w:rsidR="00FF2C2A" w:rsidRDefault="00FF2C2A" w:rsidP="00FF2C2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2.W.8</w:t>
            </w:r>
            <w:r w:rsidR="000947EA">
              <w:rPr>
                <w:rFonts w:asciiTheme="majorHAnsi" w:hAnsiTheme="majorHAnsi" w:cs="Times New Roman"/>
                <w:sz w:val="20"/>
                <w:szCs w:val="20"/>
              </w:rPr>
              <w:t xml:space="preserve"> </w:t>
            </w:r>
            <w:r w:rsidR="000947EA" w:rsidRPr="000947EA">
              <w:rPr>
                <w:rFonts w:asciiTheme="majorHAnsi" w:hAnsiTheme="majorHAnsi" w:cs="Times New Roman"/>
                <w:sz w:val="20"/>
                <w:szCs w:val="20"/>
              </w:rPr>
              <w:t>Recall information from experiences or gather information from provided sources to answer a question.</w:t>
            </w:r>
          </w:p>
        </w:tc>
        <w:tc>
          <w:tcPr>
            <w:tcW w:w="1008" w:type="dxa"/>
          </w:tcPr>
          <w:p w14:paraId="7DF14B18" w14:textId="5B132279" w:rsidR="00FF2C2A" w:rsidRPr="00133BE5" w:rsidRDefault="00FF2C2A" w:rsidP="000947EA">
            <w:pPr>
              <w:jc w:val="center"/>
              <w:rPr>
                <w:rFonts w:asciiTheme="majorHAnsi" w:hAnsiTheme="majorHAnsi" w:cs="Times New Roman"/>
                <w:sz w:val="20"/>
                <w:szCs w:val="20"/>
              </w:rPr>
            </w:pPr>
            <w:r>
              <w:rPr>
                <w:rFonts w:asciiTheme="majorHAnsi" w:hAnsiTheme="majorHAnsi" w:cs="Times New Roman"/>
                <w:sz w:val="20"/>
                <w:szCs w:val="20"/>
              </w:rPr>
              <w:t>2</w:t>
            </w:r>
          </w:p>
        </w:tc>
      </w:tr>
    </w:tbl>
    <w:p w14:paraId="3DC55F8D" w14:textId="26419960" w:rsidR="000947EA" w:rsidRDefault="000947EA" w:rsidP="007B265F">
      <w:pPr>
        <w:rPr>
          <w:color w:val="215868" w:themeColor="accent5" w:themeShade="80"/>
        </w:rPr>
      </w:pPr>
    </w:p>
    <w:p w14:paraId="3DA5C43A" w14:textId="77777777" w:rsidR="000947EA" w:rsidRDefault="000947EA">
      <w:pPr>
        <w:rPr>
          <w:color w:val="215868" w:themeColor="accent5" w:themeShade="80"/>
        </w:rPr>
      </w:pPr>
      <w:r>
        <w:rPr>
          <w:color w:val="215868" w:themeColor="accent5" w:themeShade="80"/>
        </w:rPr>
        <w:br w:type="page"/>
      </w:r>
    </w:p>
    <w:p w14:paraId="1B65C26F" w14:textId="77777777" w:rsidR="000947EA" w:rsidRPr="007B0ECC" w:rsidRDefault="000947EA" w:rsidP="000947EA">
      <w:pPr>
        <w:jc w:val="center"/>
        <w:rPr>
          <w:rFonts w:asciiTheme="majorHAnsi" w:hAnsiTheme="majorHAnsi"/>
          <w:color w:val="215868" w:themeColor="accent5" w:themeShade="80"/>
        </w:rPr>
      </w:pPr>
      <w:r w:rsidRPr="007B0ECC">
        <w:rPr>
          <w:rFonts w:asciiTheme="majorHAnsi" w:hAnsiTheme="majorHAnsi"/>
          <w:color w:val="215868" w:themeColor="accent5" w:themeShade="80"/>
        </w:rPr>
        <w:lastRenderedPageBreak/>
        <w:t>Grade 2 ELA</w:t>
      </w:r>
    </w:p>
    <w:p w14:paraId="29E0DC3D" w14:textId="77777777" w:rsidR="000947EA" w:rsidRDefault="000947EA" w:rsidP="000947EA">
      <w:pP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0947EA" w:rsidRPr="00533051" w14:paraId="77BC4442" w14:textId="77777777" w:rsidTr="00A45FFF">
        <w:tc>
          <w:tcPr>
            <w:tcW w:w="3654" w:type="dxa"/>
            <w:shd w:val="clear" w:color="auto" w:fill="008080"/>
          </w:tcPr>
          <w:p w14:paraId="326DE7AD" w14:textId="77777777" w:rsidR="000947EA" w:rsidRPr="009A36B6" w:rsidRDefault="000947EA" w:rsidP="00A45FFF">
            <w:pPr>
              <w:jc w:val="center"/>
              <w:rPr>
                <w:rFonts w:asciiTheme="majorHAnsi" w:hAnsiTheme="majorHAnsi"/>
                <w:color w:val="FFFFFF" w:themeColor="background1"/>
              </w:rPr>
            </w:pPr>
            <w:r w:rsidRPr="009A36B6">
              <w:rPr>
                <w:rFonts w:asciiTheme="majorHAnsi" w:hAnsiTheme="majorHAnsi"/>
                <w:color w:val="FFFFFF" w:themeColor="background1"/>
              </w:rPr>
              <w:t>Claim</w:t>
            </w:r>
          </w:p>
        </w:tc>
        <w:tc>
          <w:tcPr>
            <w:tcW w:w="3834" w:type="dxa"/>
            <w:shd w:val="clear" w:color="auto" w:fill="008080"/>
          </w:tcPr>
          <w:p w14:paraId="3D5DB7AE" w14:textId="77777777" w:rsidR="000947EA" w:rsidRPr="009A36B6" w:rsidRDefault="000947EA" w:rsidP="00A45FFF">
            <w:pPr>
              <w:jc w:val="center"/>
              <w:rPr>
                <w:rFonts w:asciiTheme="majorHAnsi" w:hAnsiTheme="majorHAnsi"/>
                <w:color w:val="FFFFFF" w:themeColor="background1"/>
              </w:rPr>
            </w:pPr>
            <w:r w:rsidRPr="009A36B6">
              <w:rPr>
                <w:rFonts w:asciiTheme="majorHAnsi" w:hAnsiTheme="majorHAnsi"/>
                <w:color w:val="FFFFFF" w:themeColor="background1"/>
              </w:rPr>
              <w:t>Target</w:t>
            </w:r>
          </w:p>
        </w:tc>
        <w:tc>
          <w:tcPr>
            <w:tcW w:w="6120" w:type="dxa"/>
            <w:shd w:val="clear" w:color="auto" w:fill="008080"/>
          </w:tcPr>
          <w:p w14:paraId="4F5C7443" w14:textId="77777777" w:rsidR="000947EA" w:rsidRPr="009A36B6" w:rsidRDefault="000947EA" w:rsidP="00A45FFF">
            <w:pPr>
              <w:jc w:val="center"/>
              <w:rPr>
                <w:rFonts w:asciiTheme="majorHAnsi" w:hAnsiTheme="majorHAnsi"/>
                <w:color w:val="FFFFFF" w:themeColor="background1"/>
              </w:rPr>
            </w:pPr>
            <w:r w:rsidRPr="009A36B6">
              <w:rPr>
                <w:rFonts w:asciiTheme="majorHAnsi" w:hAnsiTheme="majorHAnsi"/>
                <w:color w:val="FFFFFF" w:themeColor="background1"/>
              </w:rPr>
              <w:t>Standards</w:t>
            </w:r>
          </w:p>
        </w:tc>
        <w:tc>
          <w:tcPr>
            <w:tcW w:w="1008" w:type="dxa"/>
            <w:shd w:val="clear" w:color="auto" w:fill="008080"/>
          </w:tcPr>
          <w:p w14:paraId="28E51751" w14:textId="77777777" w:rsidR="000947EA" w:rsidRPr="00533051" w:rsidRDefault="000947EA" w:rsidP="00A45FFF">
            <w:pPr>
              <w:jc w:val="center"/>
              <w:rPr>
                <w:color w:val="FFFFFF" w:themeColor="background1"/>
              </w:rPr>
            </w:pPr>
            <w:r w:rsidRPr="00533051">
              <w:rPr>
                <w:color w:val="FFFFFF" w:themeColor="background1"/>
              </w:rPr>
              <w:t>DOK</w:t>
            </w:r>
          </w:p>
        </w:tc>
      </w:tr>
      <w:tr w:rsidR="000947EA" w:rsidRPr="009B63D1" w14:paraId="6518A13E" w14:textId="77777777" w:rsidTr="00A45FFF">
        <w:tc>
          <w:tcPr>
            <w:tcW w:w="3654" w:type="dxa"/>
          </w:tcPr>
          <w:p w14:paraId="0C937CE9" w14:textId="3C54E7D2" w:rsidR="000947EA" w:rsidRPr="009B63D1" w:rsidRDefault="00AD77D4" w:rsidP="000947E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4: Students can engage in </w:t>
            </w:r>
            <w:r w:rsidRPr="000947EA">
              <w:rPr>
                <w:rFonts w:asciiTheme="majorHAnsi" w:hAnsiTheme="majorHAnsi" w:cs="Times New Roman"/>
                <w:sz w:val="20"/>
                <w:szCs w:val="20"/>
              </w:rPr>
              <w:t>research/inquiry to</w:t>
            </w:r>
            <w:r>
              <w:rPr>
                <w:rFonts w:asciiTheme="majorHAnsi" w:hAnsiTheme="majorHAnsi" w:cs="Times New Roman"/>
                <w:sz w:val="20"/>
                <w:szCs w:val="20"/>
              </w:rPr>
              <w:t xml:space="preserve"> i</w:t>
            </w:r>
            <w:r w:rsidRPr="000947EA">
              <w:rPr>
                <w:rFonts w:asciiTheme="majorHAnsi" w:hAnsiTheme="majorHAnsi" w:cs="Times New Roman"/>
                <w:sz w:val="20"/>
                <w:szCs w:val="20"/>
              </w:rPr>
              <w:t>nvestigate topics, and to</w:t>
            </w:r>
            <w:r>
              <w:rPr>
                <w:rFonts w:asciiTheme="majorHAnsi" w:hAnsiTheme="majorHAnsi" w:cs="Times New Roman"/>
                <w:sz w:val="20"/>
                <w:szCs w:val="20"/>
              </w:rPr>
              <w:t xml:space="preserve"> </w:t>
            </w:r>
            <w:r w:rsidRPr="000947EA">
              <w:rPr>
                <w:rFonts w:asciiTheme="majorHAnsi" w:hAnsiTheme="majorHAnsi" w:cs="Times New Roman"/>
                <w:sz w:val="20"/>
                <w:szCs w:val="20"/>
              </w:rPr>
              <w:t>analyze, integrate, and</w:t>
            </w:r>
            <w:r>
              <w:rPr>
                <w:rFonts w:asciiTheme="majorHAnsi" w:hAnsiTheme="majorHAnsi" w:cs="Times New Roman"/>
                <w:sz w:val="20"/>
                <w:szCs w:val="20"/>
              </w:rPr>
              <w:t xml:space="preserve"> </w:t>
            </w:r>
            <w:r w:rsidRPr="000947EA">
              <w:rPr>
                <w:rFonts w:asciiTheme="majorHAnsi" w:hAnsiTheme="majorHAnsi" w:cs="Times New Roman"/>
                <w:sz w:val="20"/>
                <w:szCs w:val="20"/>
              </w:rPr>
              <w:t>present information.</w:t>
            </w:r>
          </w:p>
        </w:tc>
        <w:tc>
          <w:tcPr>
            <w:tcW w:w="3834" w:type="dxa"/>
          </w:tcPr>
          <w:p w14:paraId="68CBBE1B" w14:textId="77777777" w:rsidR="000947EA" w:rsidRPr="00AD77D4"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3: Analyze Information/Sources:</w:t>
            </w:r>
          </w:p>
          <w:p w14:paraId="6B48F529" w14:textId="77777777" w:rsidR="000947EA" w:rsidRPr="00AD77D4"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Distinguish relevant/irrelevant</w:t>
            </w:r>
          </w:p>
          <w:p w14:paraId="51474EA9" w14:textId="68F2208D" w:rsidR="000947EA" w:rsidRPr="009B63D1"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information.</w:t>
            </w:r>
          </w:p>
        </w:tc>
        <w:tc>
          <w:tcPr>
            <w:tcW w:w="6120" w:type="dxa"/>
          </w:tcPr>
          <w:p w14:paraId="37A18495" w14:textId="5C45FF28" w:rsidR="000947EA" w:rsidRDefault="000947EA" w:rsidP="000947E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2.RI.7 </w:t>
            </w:r>
            <w:r w:rsidRPr="00AD77D4">
              <w:rPr>
                <w:rFonts w:asciiTheme="majorHAnsi" w:hAnsiTheme="majorHAnsi" w:cs="Times New Roman"/>
                <w:sz w:val="20"/>
                <w:szCs w:val="20"/>
              </w:rPr>
              <w:t>With prompting and support, describe the relationship between illustrations and the text in which they appear (e.g., what person, place, thing, or idea in the text an illustration depicts).</w:t>
            </w:r>
          </w:p>
          <w:p w14:paraId="3F7F0918" w14:textId="77777777" w:rsidR="000947EA" w:rsidRDefault="000947EA" w:rsidP="000947EA">
            <w:pPr>
              <w:widowControl w:val="0"/>
              <w:autoSpaceDE w:val="0"/>
              <w:autoSpaceDN w:val="0"/>
              <w:adjustRightInd w:val="0"/>
              <w:rPr>
                <w:rFonts w:asciiTheme="majorHAnsi" w:hAnsiTheme="majorHAnsi" w:cs="Times New Roman"/>
                <w:sz w:val="20"/>
                <w:szCs w:val="20"/>
              </w:rPr>
            </w:pPr>
          </w:p>
          <w:p w14:paraId="3A990F93" w14:textId="5CEAD6BC" w:rsidR="000947EA" w:rsidRDefault="000947EA" w:rsidP="000947E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2.RI.9 </w:t>
            </w:r>
            <w:r w:rsidRPr="00AD77D4">
              <w:rPr>
                <w:rFonts w:asciiTheme="majorHAnsi" w:hAnsiTheme="majorHAnsi" w:cs="Times New Roman"/>
                <w:sz w:val="20"/>
                <w:szCs w:val="20"/>
              </w:rPr>
              <w:t>With prompting and support, identify basic similarities in and differences between two texts on the same topic (e.g., in illustrations, descriptions, or procedures).</w:t>
            </w:r>
          </w:p>
          <w:p w14:paraId="1CF73CDE" w14:textId="77777777" w:rsidR="000947EA" w:rsidRDefault="000947EA" w:rsidP="000947EA">
            <w:pPr>
              <w:widowControl w:val="0"/>
              <w:autoSpaceDE w:val="0"/>
              <w:autoSpaceDN w:val="0"/>
              <w:adjustRightInd w:val="0"/>
              <w:rPr>
                <w:rFonts w:asciiTheme="majorHAnsi" w:hAnsiTheme="majorHAnsi" w:cs="Times New Roman"/>
                <w:sz w:val="20"/>
                <w:szCs w:val="20"/>
              </w:rPr>
            </w:pPr>
          </w:p>
          <w:p w14:paraId="57A869AA" w14:textId="44CD1E48" w:rsidR="000947EA" w:rsidRPr="00710D4F" w:rsidRDefault="000947EA" w:rsidP="000947E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2.W.8 </w:t>
            </w:r>
            <w:r w:rsidRPr="00AD77D4">
              <w:rPr>
                <w:rFonts w:asciiTheme="majorHAnsi" w:hAnsiTheme="majorHAnsi" w:cs="Times New Roman"/>
                <w:sz w:val="20"/>
                <w:szCs w:val="20"/>
              </w:rPr>
              <w:t>Recall information from experiences or gather information from provided sources to answer a question.</w:t>
            </w:r>
          </w:p>
          <w:p w14:paraId="23CCBB53" w14:textId="1F1B2D8F" w:rsidR="000947EA" w:rsidRPr="00710D4F" w:rsidRDefault="000947EA" w:rsidP="00A45FFF">
            <w:pPr>
              <w:widowControl w:val="0"/>
              <w:autoSpaceDE w:val="0"/>
              <w:autoSpaceDN w:val="0"/>
              <w:adjustRightInd w:val="0"/>
              <w:rPr>
                <w:rFonts w:asciiTheme="majorHAnsi" w:hAnsiTheme="majorHAnsi" w:cs="Times New Roman"/>
                <w:sz w:val="20"/>
                <w:szCs w:val="20"/>
              </w:rPr>
            </w:pPr>
          </w:p>
        </w:tc>
        <w:tc>
          <w:tcPr>
            <w:tcW w:w="1008" w:type="dxa"/>
          </w:tcPr>
          <w:p w14:paraId="321750B3" w14:textId="0A8315F8" w:rsidR="000947EA" w:rsidRPr="00133BE5" w:rsidRDefault="00AD77D4" w:rsidP="00A45FFF">
            <w:pPr>
              <w:jc w:val="center"/>
              <w:rPr>
                <w:rFonts w:asciiTheme="majorHAnsi" w:hAnsiTheme="majorHAnsi" w:cs="Times New Roman"/>
                <w:sz w:val="20"/>
                <w:szCs w:val="20"/>
              </w:rPr>
            </w:pPr>
            <w:r>
              <w:rPr>
                <w:rFonts w:asciiTheme="majorHAnsi" w:hAnsiTheme="majorHAnsi" w:cs="Times New Roman"/>
                <w:sz w:val="20"/>
                <w:szCs w:val="20"/>
              </w:rPr>
              <w:t>2</w:t>
            </w:r>
          </w:p>
          <w:p w14:paraId="437FBF90" w14:textId="77777777" w:rsidR="000947EA" w:rsidRPr="00133BE5" w:rsidRDefault="000947EA" w:rsidP="00A45FFF">
            <w:pPr>
              <w:rPr>
                <w:rFonts w:asciiTheme="majorHAnsi" w:hAnsiTheme="majorHAnsi" w:cs="Times New Roman"/>
                <w:sz w:val="20"/>
                <w:szCs w:val="20"/>
              </w:rPr>
            </w:pPr>
          </w:p>
          <w:p w14:paraId="16E4DDAB" w14:textId="77777777" w:rsidR="000947EA" w:rsidRPr="00133BE5" w:rsidRDefault="000947EA" w:rsidP="00A45FFF">
            <w:pPr>
              <w:jc w:val="center"/>
              <w:rPr>
                <w:rFonts w:asciiTheme="majorHAnsi" w:hAnsiTheme="majorHAnsi" w:cs="Times New Roman"/>
                <w:sz w:val="20"/>
                <w:szCs w:val="20"/>
              </w:rPr>
            </w:pPr>
          </w:p>
        </w:tc>
      </w:tr>
      <w:tr w:rsidR="000947EA" w:rsidRPr="009B63D1" w14:paraId="37ECE1B4" w14:textId="77777777" w:rsidTr="00A45FFF">
        <w:tc>
          <w:tcPr>
            <w:tcW w:w="3654" w:type="dxa"/>
          </w:tcPr>
          <w:p w14:paraId="30931671" w14:textId="71F6CA67" w:rsidR="000947EA" w:rsidRPr="00AD77D4" w:rsidRDefault="00AD77D4" w:rsidP="000947EA">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4: Students can engage in </w:t>
            </w:r>
            <w:r w:rsidRPr="000947EA">
              <w:rPr>
                <w:rFonts w:asciiTheme="majorHAnsi" w:hAnsiTheme="majorHAnsi" w:cs="Times New Roman"/>
                <w:sz w:val="20"/>
                <w:szCs w:val="20"/>
              </w:rPr>
              <w:t>research/inquiry to</w:t>
            </w:r>
            <w:r>
              <w:rPr>
                <w:rFonts w:asciiTheme="majorHAnsi" w:hAnsiTheme="majorHAnsi" w:cs="Times New Roman"/>
                <w:sz w:val="20"/>
                <w:szCs w:val="20"/>
              </w:rPr>
              <w:t xml:space="preserve"> i</w:t>
            </w:r>
            <w:r w:rsidRPr="000947EA">
              <w:rPr>
                <w:rFonts w:asciiTheme="majorHAnsi" w:hAnsiTheme="majorHAnsi" w:cs="Times New Roman"/>
                <w:sz w:val="20"/>
                <w:szCs w:val="20"/>
              </w:rPr>
              <w:t>nvestigate topics, and to</w:t>
            </w:r>
            <w:r>
              <w:rPr>
                <w:rFonts w:asciiTheme="majorHAnsi" w:hAnsiTheme="majorHAnsi" w:cs="Times New Roman"/>
                <w:sz w:val="20"/>
                <w:szCs w:val="20"/>
              </w:rPr>
              <w:t xml:space="preserve"> </w:t>
            </w:r>
            <w:r w:rsidRPr="000947EA">
              <w:rPr>
                <w:rFonts w:asciiTheme="majorHAnsi" w:hAnsiTheme="majorHAnsi" w:cs="Times New Roman"/>
                <w:sz w:val="20"/>
                <w:szCs w:val="20"/>
              </w:rPr>
              <w:t>analyze, integrate, and</w:t>
            </w:r>
            <w:r>
              <w:rPr>
                <w:rFonts w:asciiTheme="majorHAnsi" w:hAnsiTheme="majorHAnsi" w:cs="Times New Roman"/>
                <w:sz w:val="20"/>
                <w:szCs w:val="20"/>
              </w:rPr>
              <w:t xml:space="preserve"> </w:t>
            </w:r>
            <w:r w:rsidRPr="000947EA">
              <w:rPr>
                <w:rFonts w:asciiTheme="majorHAnsi" w:hAnsiTheme="majorHAnsi" w:cs="Times New Roman"/>
                <w:sz w:val="20"/>
                <w:szCs w:val="20"/>
              </w:rPr>
              <w:t>present information.</w:t>
            </w:r>
          </w:p>
        </w:tc>
        <w:tc>
          <w:tcPr>
            <w:tcW w:w="3834" w:type="dxa"/>
          </w:tcPr>
          <w:p w14:paraId="28CA519A" w14:textId="77777777" w:rsidR="000947EA" w:rsidRPr="00AD77D4"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4: Use Evidence: Cite evidence to</w:t>
            </w:r>
          </w:p>
          <w:p w14:paraId="15D0C83E" w14:textId="74A9547D" w:rsidR="000947EA" w:rsidRPr="00AD77D4" w:rsidRDefault="000947EA" w:rsidP="000947EA">
            <w:pPr>
              <w:widowControl w:val="0"/>
              <w:autoSpaceDE w:val="0"/>
              <w:autoSpaceDN w:val="0"/>
              <w:adjustRightInd w:val="0"/>
              <w:rPr>
                <w:rFonts w:asciiTheme="majorHAnsi" w:hAnsiTheme="majorHAnsi" w:cs="Times New Roman"/>
                <w:sz w:val="20"/>
                <w:szCs w:val="20"/>
              </w:rPr>
            </w:pPr>
            <w:r w:rsidRPr="00AD77D4">
              <w:rPr>
                <w:rFonts w:asciiTheme="majorHAnsi" w:hAnsiTheme="majorHAnsi" w:cs="Times New Roman"/>
                <w:sz w:val="20"/>
                <w:szCs w:val="20"/>
              </w:rPr>
              <w:t>support opinions or ideas.</w:t>
            </w:r>
          </w:p>
        </w:tc>
        <w:tc>
          <w:tcPr>
            <w:tcW w:w="6120" w:type="dxa"/>
          </w:tcPr>
          <w:p w14:paraId="2BDE8C31" w14:textId="1669ECA4" w:rsidR="000947EA" w:rsidRDefault="000947EA"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2.RI.1 </w:t>
            </w:r>
            <w:r w:rsidRPr="00AD77D4">
              <w:rPr>
                <w:rFonts w:asciiTheme="majorHAnsi" w:hAnsiTheme="majorHAnsi" w:cs="Times New Roman"/>
                <w:sz w:val="20"/>
                <w:szCs w:val="20"/>
              </w:rPr>
              <w:t>With prompting and support, ask and answer questions about key details in a text.</w:t>
            </w:r>
          </w:p>
          <w:p w14:paraId="1F5B51FC" w14:textId="77777777" w:rsidR="000947EA" w:rsidRDefault="000947EA" w:rsidP="00A45FFF">
            <w:pPr>
              <w:widowControl w:val="0"/>
              <w:autoSpaceDE w:val="0"/>
              <w:autoSpaceDN w:val="0"/>
              <w:adjustRightInd w:val="0"/>
              <w:rPr>
                <w:rFonts w:asciiTheme="majorHAnsi" w:hAnsiTheme="majorHAnsi" w:cs="Times New Roman"/>
                <w:sz w:val="20"/>
                <w:szCs w:val="20"/>
              </w:rPr>
            </w:pPr>
          </w:p>
          <w:p w14:paraId="1AD0E9FE" w14:textId="7796DA4F" w:rsidR="000947EA" w:rsidRDefault="000947EA"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2.RI.6 </w:t>
            </w:r>
            <w:r w:rsidRPr="00AD77D4">
              <w:rPr>
                <w:rFonts w:asciiTheme="majorHAnsi" w:hAnsiTheme="majorHAnsi" w:cs="Times New Roman"/>
                <w:sz w:val="20"/>
                <w:szCs w:val="20"/>
              </w:rPr>
              <w:t>Name the author and illustrator of a text and define the role of each in presenting the ideas or information in a text.</w:t>
            </w:r>
          </w:p>
          <w:p w14:paraId="29613F5A" w14:textId="77777777" w:rsidR="000947EA" w:rsidRDefault="000947EA" w:rsidP="00A45FFF">
            <w:pPr>
              <w:widowControl w:val="0"/>
              <w:autoSpaceDE w:val="0"/>
              <w:autoSpaceDN w:val="0"/>
              <w:adjustRightInd w:val="0"/>
              <w:rPr>
                <w:rFonts w:asciiTheme="majorHAnsi" w:hAnsiTheme="majorHAnsi" w:cs="Times New Roman"/>
                <w:sz w:val="20"/>
                <w:szCs w:val="20"/>
              </w:rPr>
            </w:pPr>
          </w:p>
          <w:p w14:paraId="12C82083" w14:textId="55C6EEE6" w:rsidR="000947EA" w:rsidRDefault="000947EA"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2.RL.9 </w:t>
            </w:r>
            <w:r w:rsidRPr="00AD77D4">
              <w:rPr>
                <w:rFonts w:asciiTheme="majorHAnsi" w:hAnsiTheme="majorHAnsi" w:cs="Times New Roman"/>
                <w:sz w:val="20"/>
                <w:szCs w:val="20"/>
              </w:rPr>
              <w:t>Compare and contrast two or more versions of the same story (e.g., Cinderella stories) by different authors or from different cultures.</w:t>
            </w:r>
          </w:p>
          <w:p w14:paraId="21DCB6F6" w14:textId="77777777" w:rsidR="000947EA" w:rsidRDefault="000947EA" w:rsidP="00A45FFF">
            <w:pPr>
              <w:widowControl w:val="0"/>
              <w:autoSpaceDE w:val="0"/>
              <w:autoSpaceDN w:val="0"/>
              <w:adjustRightInd w:val="0"/>
              <w:rPr>
                <w:rFonts w:asciiTheme="majorHAnsi" w:hAnsiTheme="majorHAnsi" w:cs="Times New Roman"/>
                <w:sz w:val="20"/>
                <w:szCs w:val="20"/>
              </w:rPr>
            </w:pPr>
          </w:p>
          <w:p w14:paraId="2B63BF8E" w14:textId="01F20E14" w:rsidR="000947EA" w:rsidRDefault="000947EA"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2.W.1 </w:t>
            </w:r>
            <w:r w:rsidRPr="00AD77D4">
              <w:rPr>
                <w:rFonts w:asciiTheme="majorHAnsi" w:hAnsiTheme="majorHAnsi" w:cs="Times New Roman"/>
                <w:sz w:val="20"/>
                <w:szCs w:val="20"/>
              </w:rPr>
              <w:t>Write opinion pieces in which they introduce the topic or book they are writing about, state an opinion, supply reasons that support the opinion, use linking words (e.g., because, and, also) to connect opinion and reasons, and provide a concluding statement or section.</w:t>
            </w:r>
          </w:p>
          <w:p w14:paraId="39AC8A16" w14:textId="77777777" w:rsidR="000947EA" w:rsidRDefault="000947EA" w:rsidP="00A45FFF">
            <w:pPr>
              <w:widowControl w:val="0"/>
              <w:autoSpaceDE w:val="0"/>
              <w:autoSpaceDN w:val="0"/>
              <w:adjustRightInd w:val="0"/>
              <w:rPr>
                <w:rFonts w:asciiTheme="majorHAnsi" w:hAnsiTheme="majorHAnsi" w:cs="Times New Roman"/>
                <w:sz w:val="20"/>
                <w:szCs w:val="20"/>
              </w:rPr>
            </w:pPr>
          </w:p>
          <w:p w14:paraId="059EA82D" w14:textId="6B8F70F1" w:rsidR="000947EA" w:rsidRDefault="000947EA" w:rsidP="00A45FFF">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2.W.8 </w:t>
            </w:r>
            <w:r w:rsidRPr="00AD77D4">
              <w:rPr>
                <w:rFonts w:asciiTheme="majorHAnsi" w:hAnsiTheme="majorHAnsi" w:cs="Times New Roman"/>
                <w:sz w:val="20"/>
                <w:szCs w:val="20"/>
              </w:rPr>
              <w:t>Recall information from experiences or gather information from provided sources to answer a question.</w:t>
            </w:r>
          </w:p>
        </w:tc>
        <w:tc>
          <w:tcPr>
            <w:tcW w:w="1008" w:type="dxa"/>
          </w:tcPr>
          <w:p w14:paraId="32A67BEC" w14:textId="61EE7D25" w:rsidR="000947EA" w:rsidRDefault="00AD77D4" w:rsidP="00A45FFF">
            <w:pPr>
              <w:jc w:val="center"/>
              <w:rPr>
                <w:rFonts w:asciiTheme="majorHAnsi" w:hAnsiTheme="majorHAnsi" w:cs="Times New Roman"/>
                <w:sz w:val="20"/>
                <w:szCs w:val="20"/>
              </w:rPr>
            </w:pPr>
            <w:r>
              <w:rPr>
                <w:rFonts w:asciiTheme="majorHAnsi" w:hAnsiTheme="majorHAnsi" w:cs="Times New Roman"/>
                <w:sz w:val="20"/>
                <w:szCs w:val="20"/>
              </w:rPr>
              <w:t>2</w:t>
            </w:r>
          </w:p>
        </w:tc>
      </w:tr>
    </w:tbl>
    <w:p w14:paraId="7E47DEF7" w14:textId="2CB8694D" w:rsidR="008D6FAD" w:rsidRDefault="008D6FAD" w:rsidP="007B265F">
      <w:pPr>
        <w:rPr>
          <w:color w:val="215868" w:themeColor="accent5" w:themeShade="80"/>
        </w:rPr>
      </w:pPr>
    </w:p>
    <w:sectPr w:rsidR="008D6FAD" w:rsidSect="001363D5">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7926F" w14:textId="77777777" w:rsidR="007D2CFF" w:rsidRDefault="007D2CFF" w:rsidP="007B0ECC">
      <w:r>
        <w:separator/>
      </w:r>
    </w:p>
  </w:endnote>
  <w:endnote w:type="continuationSeparator" w:id="0">
    <w:p w14:paraId="23974741" w14:textId="77777777" w:rsidR="007D2CFF" w:rsidRDefault="007D2CFF" w:rsidP="007B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8EA5" w14:textId="77777777" w:rsidR="00F3556D" w:rsidRDefault="00F3556D" w:rsidP="00577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3696C" w14:textId="77777777" w:rsidR="00F3556D" w:rsidRDefault="00F3556D" w:rsidP="00F35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EDE2" w14:textId="21D1B8BA" w:rsidR="007D2CFF" w:rsidRPr="00F3556D" w:rsidRDefault="00F9129A" w:rsidP="00F3556D">
    <w:pPr>
      <w:ind w:right="360"/>
      <w:rPr>
        <w:rFonts w:asciiTheme="majorHAnsi" w:hAnsiTheme="majorHAnsi"/>
        <w:sz w:val="20"/>
        <w:szCs w:val="20"/>
      </w:rPr>
    </w:pPr>
    <w:r>
      <w:rPr>
        <w:rFonts w:asciiTheme="majorHAnsi" w:hAnsiTheme="majorHAnsi"/>
        <w:sz w:val="20"/>
        <w:szCs w:val="20"/>
      </w:rPr>
      <w:t xml:space="preserve">Tables were created using SBAC’s </w:t>
    </w:r>
    <w:r w:rsidRPr="00F9129A">
      <w:rPr>
        <w:rFonts w:asciiTheme="majorHAnsi" w:hAnsiTheme="majorHAnsi"/>
        <w:i/>
        <w:sz w:val="20"/>
        <w:szCs w:val="20"/>
      </w:rPr>
      <w:t>ELA Literacy Content Specifications, Appendix B: Grade Level Tables for All Claims and Assessment Targets and Item Types</w:t>
    </w:r>
    <w:r w:rsidR="007D2CFF" w:rsidRPr="00F3556D">
      <w:rPr>
        <w:rFonts w:asciiTheme="majorHAnsi" w:hAnsiTheme="majorHAnsi"/>
        <w:sz w:val="20"/>
        <w:szCs w:val="20"/>
      </w:rPr>
      <w:t>.</w:t>
    </w:r>
  </w:p>
  <w:p w14:paraId="22333E56" w14:textId="22EB2590" w:rsidR="00FC55BF" w:rsidRPr="00F3556D" w:rsidRDefault="007D2CFF" w:rsidP="00FC55BF">
    <w:pPr>
      <w:pStyle w:val="Footer"/>
      <w:rPr>
        <w:rStyle w:val="PageNumber"/>
        <w:rFonts w:asciiTheme="majorHAnsi" w:hAnsiTheme="majorHAnsi"/>
        <w:sz w:val="20"/>
        <w:szCs w:val="20"/>
      </w:rPr>
    </w:pPr>
    <w:r w:rsidRPr="00F3556D">
      <w:rPr>
        <w:rFonts w:asciiTheme="majorHAnsi" w:hAnsiTheme="majorHAnsi"/>
        <w:sz w:val="20"/>
        <w:szCs w:val="20"/>
      </w:rPr>
      <w:t>Prepared by Lead Learner Associates</w:t>
    </w:r>
    <w:r w:rsidR="00F3556D" w:rsidRPr="00F3556D">
      <w:rPr>
        <w:rFonts w:asciiTheme="majorHAnsi" w:hAnsiTheme="majorHAnsi"/>
        <w:sz w:val="20"/>
        <w:szCs w:val="20"/>
      </w:rPr>
      <w:t xml:space="preserve"> </w:t>
    </w:r>
    <w:r w:rsidR="00FC55BF">
      <w:rPr>
        <w:rFonts w:asciiTheme="majorHAnsi" w:hAnsiTheme="majorHAnsi"/>
        <w:sz w:val="20"/>
        <w:szCs w:val="20"/>
      </w:rPr>
      <w:tab/>
    </w:r>
    <w:r w:rsidR="00FC55BF">
      <w:rPr>
        <w:rFonts w:asciiTheme="majorHAnsi" w:hAnsiTheme="majorHAnsi"/>
        <w:sz w:val="20"/>
        <w:szCs w:val="20"/>
      </w:rPr>
      <w:tab/>
    </w:r>
    <w:r w:rsidR="00FC55BF">
      <w:rPr>
        <w:rFonts w:asciiTheme="majorHAnsi" w:hAnsiTheme="majorHAnsi"/>
        <w:sz w:val="20"/>
        <w:szCs w:val="20"/>
      </w:rPr>
      <w:tab/>
    </w:r>
    <w:r w:rsidR="00FC55BF">
      <w:rPr>
        <w:rFonts w:asciiTheme="majorHAnsi" w:hAnsiTheme="majorHAnsi"/>
        <w:sz w:val="20"/>
        <w:szCs w:val="20"/>
      </w:rPr>
      <w:tab/>
    </w:r>
    <w:r w:rsidR="00FC55BF">
      <w:rPr>
        <w:rFonts w:asciiTheme="majorHAnsi" w:hAnsiTheme="majorHAnsi"/>
        <w:sz w:val="20"/>
        <w:szCs w:val="20"/>
      </w:rPr>
      <w:tab/>
    </w:r>
    <w:r w:rsidR="00FC55BF">
      <w:rPr>
        <w:rFonts w:asciiTheme="majorHAnsi" w:hAnsiTheme="majorHAnsi"/>
        <w:sz w:val="20"/>
        <w:szCs w:val="20"/>
      </w:rPr>
      <w:tab/>
    </w:r>
    <w:r w:rsidR="00FC55BF">
      <w:rPr>
        <w:rFonts w:asciiTheme="majorHAnsi" w:hAnsiTheme="majorHAnsi"/>
        <w:sz w:val="20"/>
        <w:szCs w:val="20"/>
      </w:rPr>
      <w:tab/>
    </w:r>
    <w:r w:rsidR="00FC55BF">
      <w:rPr>
        <w:rFonts w:asciiTheme="majorHAnsi" w:hAnsiTheme="majorHAnsi"/>
        <w:sz w:val="20"/>
        <w:szCs w:val="20"/>
      </w:rPr>
      <w:tab/>
    </w:r>
    <w:r w:rsidR="00FC55BF" w:rsidRPr="00F3556D">
      <w:rPr>
        <w:rStyle w:val="PageNumber"/>
        <w:rFonts w:asciiTheme="majorHAnsi" w:hAnsiTheme="majorHAnsi" w:cs="Times New Roman"/>
        <w:sz w:val="20"/>
        <w:szCs w:val="20"/>
      </w:rPr>
      <w:t xml:space="preserve">Page </w:t>
    </w:r>
    <w:r w:rsidR="00FC55BF" w:rsidRPr="00F3556D">
      <w:rPr>
        <w:rStyle w:val="PageNumber"/>
        <w:rFonts w:asciiTheme="majorHAnsi" w:hAnsiTheme="majorHAnsi" w:cs="Times New Roman"/>
        <w:sz w:val="20"/>
        <w:szCs w:val="20"/>
      </w:rPr>
      <w:fldChar w:fldCharType="begin"/>
    </w:r>
    <w:r w:rsidR="00FC55BF" w:rsidRPr="00F3556D">
      <w:rPr>
        <w:rStyle w:val="PageNumber"/>
        <w:rFonts w:asciiTheme="majorHAnsi" w:hAnsiTheme="majorHAnsi" w:cs="Times New Roman"/>
        <w:sz w:val="20"/>
        <w:szCs w:val="20"/>
      </w:rPr>
      <w:instrText xml:space="preserve"> PAGE </w:instrText>
    </w:r>
    <w:r w:rsidR="00FC55BF" w:rsidRPr="00F3556D">
      <w:rPr>
        <w:rStyle w:val="PageNumber"/>
        <w:rFonts w:asciiTheme="majorHAnsi" w:hAnsiTheme="majorHAnsi" w:cs="Times New Roman"/>
        <w:sz w:val="20"/>
        <w:szCs w:val="20"/>
      </w:rPr>
      <w:fldChar w:fldCharType="separate"/>
    </w:r>
    <w:r w:rsidR="002029B3">
      <w:rPr>
        <w:rStyle w:val="PageNumber"/>
        <w:rFonts w:asciiTheme="majorHAnsi" w:hAnsiTheme="majorHAnsi" w:cs="Times New Roman"/>
        <w:noProof/>
        <w:sz w:val="20"/>
        <w:szCs w:val="20"/>
      </w:rPr>
      <w:t>1</w:t>
    </w:r>
    <w:r w:rsidR="00FC55BF" w:rsidRPr="00F3556D">
      <w:rPr>
        <w:rStyle w:val="PageNumber"/>
        <w:rFonts w:asciiTheme="majorHAnsi" w:hAnsiTheme="majorHAnsi" w:cs="Times New Roman"/>
        <w:sz w:val="20"/>
        <w:szCs w:val="20"/>
      </w:rPr>
      <w:fldChar w:fldCharType="end"/>
    </w:r>
    <w:r w:rsidR="00FC55BF" w:rsidRPr="00F3556D">
      <w:rPr>
        <w:rStyle w:val="PageNumber"/>
        <w:rFonts w:asciiTheme="majorHAnsi" w:hAnsiTheme="majorHAnsi" w:cs="Times New Roman"/>
        <w:sz w:val="20"/>
        <w:szCs w:val="20"/>
      </w:rPr>
      <w:t xml:space="preserve"> of </w:t>
    </w:r>
    <w:r w:rsidR="00FC55BF" w:rsidRPr="00F3556D">
      <w:rPr>
        <w:rStyle w:val="PageNumber"/>
        <w:rFonts w:asciiTheme="majorHAnsi" w:hAnsiTheme="majorHAnsi" w:cs="Times New Roman"/>
        <w:sz w:val="20"/>
        <w:szCs w:val="20"/>
      </w:rPr>
      <w:fldChar w:fldCharType="begin"/>
    </w:r>
    <w:r w:rsidR="00FC55BF" w:rsidRPr="00F3556D">
      <w:rPr>
        <w:rStyle w:val="PageNumber"/>
        <w:rFonts w:asciiTheme="majorHAnsi" w:hAnsiTheme="majorHAnsi" w:cs="Times New Roman"/>
        <w:sz w:val="20"/>
        <w:szCs w:val="20"/>
      </w:rPr>
      <w:instrText xml:space="preserve"> NUMPAGES </w:instrText>
    </w:r>
    <w:r w:rsidR="00FC55BF" w:rsidRPr="00F3556D">
      <w:rPr>
        <w:rStyle w:val="PageNumber"/>
        <w:rFonts w:asciiTheme="majorHAnsi" w:hAnsiTheme="majorHAnsi" w:cs="Times New Roman"/>
        <w:sz w:val="20"/>
        <w:szCs w:val="20"/>
      </w:rPr>
      <w:fldChar w:fldCharType="separate"/>
    </w:r>
    <w:r w:rsidR="002029B3">
      <w:rPr>
        <w:rStyle w:val="PageNumber"/>
        <w:rFonts w:asciiTheme="majorHAnsi" w:hAnsiTheme="majorHAnsi" w:cs="Times New Roman"/>
        <w:noProof/>
        <w:sz w:val="20"/>
        <w:szCs w:val="20"/>
      </w:rPr>
      <w:t>1</w:t>
    </w:r>
    <w:r w:rsidR="00FC55BF" w:rsidRPr="00F3556D">
      <w:rPr>
        <w:rStyle w:val="PageNumber"/>
        <w:rFonts w:asciiTheme="majorHAnsi" w:hAnsiTheme="majorHAnsi" w:cs="Times New Roman"/>
        <w:sz w:val="20"/>
        <w:szCs w:val="20"/>
      </w:rPr>
      <w:fldChar w:fldCharType="end"/>
    </w:r>
  </w:p>
  <w:p w14:paraId="62B6D552" w14:textId="320CC142" w:rsidR="007D2CFF" w:rsidRPr="00F3556D" w:rsidRDefault="00F3556D" w:rsidP="00FC55BF">
    <w:pPr>
      <w:tabs>
        <w:tab w:val="right" w:pos="14220"/>
      </w:tabs>
      <w:rPr>
        <w:rFonts w:asciiTheme="majorHAnsi" w:hAnsiTheme="majorHAnsi"/>
        <w:sz w:val="20"/>
        <w:szCs w:val="20"/>
      </w:rPr>
    </w:pPr>
    <w:r w:rsidRPr="00F3556D">
      <w:rPr>
        <w:rFonts w:asciiTheme="majorHAnsi" w:hAnsiTheme="majorHAnsi"/>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18BC" w14:textId="77777777" w:rsidR="00F9129A" w:rsidRDefault="00F912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3A97" w14:textId="77777777" w:rsidR="007D2CFF" w:rsidRDefault="007D2CFF" w:rsidP="007B0ECC">
      <w:r>
        <w:separator/>
      </w:r>
    </w:p>
  </w:footnote>
  <w:footnote w:type="continuationSeparator" w:id="0">
    <w:p w14:paraId="28001708" w14:textId="77777777" w:rsidR="007D2CFF" w:rsidRDefault="007D2CFF" w:rsidP="007B0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4B0AE" w14:textId="77777777" w:rsidR="00F9129A" w:rsidRDefault="00F912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A9CA" w14:textId="77777777" w:rsidR="00F9129A" w:rsidRDefault="00F912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6629" w14:textId="77777777" w:rsidR="00F9129A" w:rsidRDefault="00F912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69"/>
    <w:multiLevelType w:val="hybridMultilevel"/>
    <w:tmpl w:val="89F6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F29BF"/>
    <w:multiLevelType w:val="hybridMultilevel"/>
    <w:tmpl w:val="A74A57F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611CD"/>
    <w:multiLevelType w:val="hybridMultilevel"/>
    <w:tmpl w:val="F7C011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432BB"/>
    <w:multiLevelType w:val="hybridMultilevel"/>
    <w:tmpl w:val="E60C0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0282F"/>
    <w:multiLevelType w:val="hybridMultilevel"/>
    <w:tmpl w:val="6AAA534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94C80"/>
    <w:multiLevelType w:val="hybridMultilevel"/>
    <w:tmpl w:val="F7C011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5675C"/>
    <w:multiLevelType w:val="hybridMultilevel"/>
    <w:tmpl w:val="05C470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5693D"/>
    <w:multiLevelType w:val="hybridMultilevel"/>
    <w:tmpl w:val="BA525DD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23B7D"/>
    <w:multiLevelType w:val="multilevel"/>
    <w:tmpl w:val="E60C0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087CFB"/>
    <w:multiLevelType w:val="hybridMultilevel"/>
    <w:tmpl w:val="CF523532"/>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97051"/>
    <w:multiLevelType w:val="hybridMultilevel"/>
    <w:tmpl w:val="6AAA534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9792E"/>
    <w:multiLevelType w:val="hybridMultilevel"/>
    <w:tmpl w:val="4D2012EE"/>
    <w:lvl w:ilvl="0" w:tplc="5FB4FD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D0133"/>
    <w:multiLevelType w:val="hybridMultilevel"/>
    <w:tmpl w:val="192026CE"/>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D69F8"/>
    <w:multiLevelType w:val="hybridMultilevel"/>
    <w:tmpl w:val="BA525DD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1"/>
  </w:num>
  <w:num w:numId="5">
    <w:abstractNumId w:val="4"/>
  </w:num>
  <w:num w:numId="6">
    <w:abstractNumId w:val="10"/>
  </w:num>
  <w:num w:numId="7">
    <w:abstractNumId w:val="2"/>
  </w:num>
  <w:num w:numId="8">
    <w:abstractNumId w:val="5"/>
  </w:num>
  <w:num w:numId="9">
    <w:abstractNumId w:val="12"/>
  </w:num>
  <w:num w:numId="10">
    <w:abstractNumId w:val="1"/>
  </w:num>
  <w:num w:numId="11">
    <w:abstractNumId w:val="9"/>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D5"/>
    <w:rsid w:val="000947EA"/>
    <w:rsid w:val="000B3ED0"/>
    <w:rsid w:val="00133BE5"/>
    <w:rsid w:val="001363D5"/>
    <w:rsid w:val="002029B3"/>
    <w:rsid w:val="00313E18"/>
    <w:rsid w:val="003B0D75"/>
    <w:rsid w:val="00533051"/>
    <w:rsid w:val="00710D4F"/>
    <w:rsid w:val="007B0ECC"/>
    <w:rsid w:val="007B265F"/>
    <w:rsid w:val="007D2CFF"/>
    <w:rsid w:val="00886B4E"/>
    <w:rsid w:val="008D6FAD"/>
    <w:rsid w:val="00983BA3"/>
    <w:rsid w:val="009A36B6"/>
    <w:rsid w:val="009B63D1"/>
    <w:rsid w:val="00A45FFF"/>
    <w:rsid w:val="00AD77D4"/>
    <w:rsid w:val="00AF402B"/>
    <w:rsid w:val="00B76F40"/>
    <w:rsid w:val="00EB4996"/>
    <w:rsid w:val="00F3556D"/>
    <w:rsid w:val="00F9129A"/>
    <w:rsid w:val="00FA549C"/>
    <w:rsid w:val="00FC55BF"/>
    <w:rsid w:val="00FC5932"/>
    <w:rsid w:val="00FF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00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3D5"/>
    <w:rPr>
      <w:rFonts w:ascii="Lucida Grande" w:hAnsi="Lucida Grande" w:cs="Lucida Grande"/>
      <w:sz w:val="18"/>
      <w:szCs w:val="18"/>
    </w:rPr>
  </w:style>
  <w:style w:type="table" w:styleId="TableGrid">
    <w:name w:val="Table Grid"/>
    <w:basedOn w:val="TableNormal"/>
    <w:uiPriority w:val="59"/>
    <w:rsid w:val="00533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ECC"/>
    <w:pPr>
      <w:tabs>
        <w:tab w:val="center" w:pos="4320"/>
        <w:tab w:val="right" w:pos="8640"/>
      </w:tabs>
    </w:pPr>
  </w:style>
  <w:style w:type="character" w:customStyle="1" w:styleId="HeaderChar">
    <w:name w:val="Header Char"/>
    <w:basedOn w:val="DefaultParagraphFont"/>
    <w:link w:val="Header"/>
    <w:uiPriority w:val="99"/>
    <w:rsid w:val="007B0ECC"/>
  </w:style>
  <w:style w:type="paragraph" w:styleId="Footer">
    <w:name w:val="footer"/>
    <w:basedOn w:val="Normal"/>
    <w:link w:val="FooterChar"/>
    <w:uiPriority w:val="99"/>
    <w:unhideWhenUsed/>
    <w:rsid w:val="007B0ECC"/>
    <w:pPr>
      <w:tabs>
        <w:tab w:val="center" w:pos="4320"/>
        <w:tab w:val="right" w:pos="8640"/>
      </w:tabs>
    </w:pPr>
  </w:style>
  <w:style w:type="character" w:customStyle="1" w:styleId="FooterChar">
    <w:name w:val="Footer Char"/>
    <w:basedOn w:val="DefaultParagraphFont"/>
    <w:link w:val="Footer"/>
    <w:uiPriority w:val="99"/>
    <w:rsid w:val="007B0ECC"/>
  </w:style>
  <w:style w:type="paragraph" w:styleId="ListParagraph">
    <w:name w:val="List Paragraph"/>
    <w:basedOn w:val="Normal"/>
    <w:uiPriority w:val="34"/>
    <w:qFormat/>
    <w:rsid w:val="007B265F"/>
    <w:pPr>
      <w:ind w:left="720"/>
      <w:contextualSpacing/>
    </w:pPr>
  </w:style>
  <w:style w:type="character" w:styleId="PageNumber">
    <w:name w:val="page number"/>
    <w:basedOn w:val="DefaultParagraphFont"/>
    <w:uiPriority w:val="99"/>
    <w:semiHidden/>
    <w:unhideWhenUsed/>
    <w:rsid w:val="00F35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3D5"/>
    <w:rPr>
      <w:rFonts w:ascii="Lucida Grande" w:hAnsi="Lucida Grande" w:cs="Lucida Grande"/>
      <w:sz w:val="18"/>
      <w:szCs w:val="18"/>
    </w:rPr>
  </w:style>
  <w:style w:type="table" w:styleId="TableGrid">
    <w:name w:val="Table Grid"/>
    <w:basedOn w:val="TableNormal"/>
    <w:uiPriority w:val="59"/>
    <w:rsid w:val="00533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ECC"/>
    <w:pPr>
      <w:tabs>
        <w:tab w:val="center" w:pos="4320"/>
        <w:tab w:val="right" w:pos="8640"/>
      </w:tabs>
    </w:pPr>
  </w:style>
  <w:style w:type="character" w:customStyle="1" w:styleId="HeaderChar">
    <w:name w:val="Header Char"/>
    <w:basedOn w:val="DefaultParagraphFont"/>
    <w:link w:val="Header"/>
    <w:uiPriority w:val="99"/>
    <w:rsid w:val="007B0ECC"/>
  </w:style>
  <w:style w:type="paragraph" w:styleId="Footer">
    <w:name w:val="footer"/>
    <w:basedOn w:val="Normal"/>
    <w:link w:val="FooterChar"/>
    <w:uiPriority w:val="99"/>
    <w:unhideWhenUsed/>
    <w:rsid w:val="007B0ECC"/>
    <w:pPr>
      <w:tabs>
        <w:tab w:val="center" w:pos="4320"/>
        <w:tab w:val="right" w:pos="8640"/>
      </w:tabs>
    </w:pPr>
  </w:style>
  <w:style w:type="character" w:customStyle="1" w:styleId="FooterChar">
    <w:name w:val="Footer Char"/>
    <w:basedOn w:val="DefaultParagraphFont"/>
    <w:link w:val="Footer"/>
    <w:uiPriority w:val="99"/>
    <w:rsid w:val="007B0ECC"/>
  </w:style>
  <w:style w:type="paragraph" w:styleId="ListParagraph">
    <w:name w:val="List Paragraph"/>
    <w:basedOn w:val="Normal"/>
    <w:uiPriority w:val="34"/>
    <w:qFormat/>
    <w:rsid w:val="007B265F"/>
    <w:pPr>
      <w:ind w:left="720"/>
      <w:contextualSpacing/>
    </w:pPr>
  </w:style>
  <w:style w:type="character" w:styleId="PageNumber">
    <w:name w:val="page number"/>
    <w:basedOn w:val="DefaultParagraphFont"/>
    <w:uiPriority w:val="99"/>
    <w:semiHidden/>
    <w:unhideWhenUsed/>
    <w:rsid w:val="00F3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67E8-74B9-EB49-B827-4C8E2B4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3154</Words>
  <Characters>17984</Characters>
  <Application>Microsoft Macintosh Word</Application>
  <DocSecurity>0</DocSecurity>
  <Lines>149</Lines>
  <Paragraphs>42</Paragraphs>
  <ScaleCrop>false</ScaleCrop>
  <Company>Lead Learner Associates</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Manthey</dc:creator>
  <cp:keywords/>
  <dc:description/>
  <cp:lastModifiedBy>George Manthey</cp:lastModifiedBy>
  <cp:revision>14</cp:revision>
  <cp:lastPrinted>2015-10-14T06:38:00Z</cp:lastPrinted>
  <dcterms:created xsi:type="dcterms:W3CDTF">2015-10-13T04:53:00Z</dcterms:created>
  <dcterms:modified xsi:type="dcterms:W3CDTF">2015-10-14T06:44:00Z</dcterms:modified>
</cp:coreProperties>
</file>