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788" w:type="dxa"/>
        <w:tblLayout w:type="fixed"/>
        <w:tblLook w:val="04A0" w:firstRow="1" w:lastRow="0" w:firstColumn="1" w:lastColumn="0" w:noHBand="0" w:noVBand="1"/>
      </w:tblPr>
      <w:tblGrid>
        <w:gridCol w:w="1278"/>
        <w:gridCol w:w="4410"/>
        <w:gridCol w:w="2430"/>
        <w:gridCol w:w="1710"/>
        <w:gridCol w:w="1710"/>
        <w:gridCol w:w="2250"/>
      </w:tblGrid>
      <w:tr w:rsidR="00FE5F2A" w:rsidTr="00490A44">
        <w:tc>
          <w:tcPr>
            <w:tcW w:w="13788" w:type="dxa"/>
            <w:gridSpan w:val="6"/>
          </w:tcPr>
          <w:p w:rsidR="00FE5F2A" w:rsidRDefault="00FE5F2A" w:rsidP="00FE5F2A">
            <w:pPr>
              <w:jc w:val="center"/>
              <w:rPr>
                <w:b/>
                <w:sz w:val="28"/>
                <w:szCs w:val="28"/>
              </w:rPr>
            </w:pPr>
            <w:r>
              <w:rPr>
                <w:b/>
                <w:sz w:val="28"/>
                <w:szCs w:val="28"/>
              </w:rPr>
              <w:fldChar w:fldCharType="begin"/>
            </w:r>
            <w:r>
              <w:rPr>
                <w:b/>
                <w:sz w:val="28"/>
                <w:szCs w:val="28"/>
              </w:rPr>
              <w:instrText xml:space="preserve"> HYPERLINK "http://www.lewiscenter.org/AAE/Departments/Science/Teaching-the-Next-Generations-Science/" </w:instrText>
            </w:r>
            <w:r>
              <w:rPr>
                <w:b/>
                <w:sz w:val="28"/>
                <w:szCs w:val="28"/>
              </w:rPr>
              <w:fldChar w:fldCharType="separate"/>
            </w:r>
            <w:r w:rsidRPr="00FE5F2A">
              <w:rPr>
                <w:rStyle w:val="Hyperlink"/>
                <w:b/>
                <w:sz w:val="28"/>
                <w:szCs w:val="28"/>
              </w:rPr>
              <w:t>Teaching Next Generation Science Standards</w:t>
            </w:r>
            <w:r>
              <w:rPr>
                <w:b/>
                <w:sz w:val="28"/>
                <w:szCs w:val="28"/>
              </w:rPr>
              <w:fldChar w:fldCharType="end"/>
            </w:r>
            <w:r>
              <w:rPr>
                <w:b/>
                <w:sz w:val="28"/>
                <w:szCs w:val="28"/>
              </w:rPr>
              <w:t xml:space="preserve"> - </w:t>
            </w:r>
            <w:hyperlink r:id="rId9" w:history="1">
              <w:r w:rsidRPr="002E0759">
                <w:rPr>
                  <w:rStyle w:val="Hyperlink"/>
                  <w:b/>
                  <w:sz w:val="28"/>
                  <w:szCs w:val="28"/>
                </w:rPr>
                <w:t>Planning</w:t>
              </w:r>
            </w:hyperlink>
            <w:r>
              <w:rPr>
                <w:b/>
                <w:sz w:val="28"/>
                <w:szCs w:val="28"/>
              </w:rPr>
              <w:t xml:space="preserve"> Units of Study</w:t>
            </w:r>
          </w:p>
        </w:tc>
      </w:tr>
      <w:tr w:rsidR="00FE5F2A" w:rsidTr="002C7AB4">
        <w:tc>
          <w:tcPr>
            <w:tcW w:w="8118" w:type="dxa"/>
            <w:gridSpan w:val="3"/>
          </w:tcPr>
          <w:p w:rsidR="00FE5F2A" w:rsidRDefault="00FE5F2A" w:rsidP="00490A44">
            <w:pPr>
              <w:rPr>
                <w:b/>
                <w:sz w:val="28"/>
                <w:szCs w:val="28"/>
              </w:rPr>
            </w:pPr>
            <w:r>
              <w:rPr>
                <w:b/>
                <w:sz w:val="28"/>
                <w:szCs w:val="28"/>
              </w:rPr>
              <w:t>Teacher:</w:t>
            </w:r>
          </w:p>
        </w:tc>
        <w:tc>
          <w:tcPr>
            <w:tcW w:w="3420" w:type="dxa"/>
            <w:gridSpan w:val="2"/>
          </w:tcPr>
          <w:p w:rsidR="00FE5F2A" w:rsidRDefault="007C408F" w:rsidP="00490A44">
            <w:pPr>
              <w:rPr>
                <w:b/>
                <w:sz w:val="28"/>
                <w:szCs w:val="28"/>
              </w:rPr>
            </w:pPr>
            <w:hyperlink r:id="rId10" w:history="1">
              <w:r w:rsidR="00FE5F2A" w:rsidRPr="00F26912">
                <w:rPr>
                  <w:rStyle w:val="Hyperlink"/>
                  <w:b/>
                  <w:sz w:val="28"/>
                  <w:szCs w:val="28"/>
                </w:rPr>
                <w:t>Subject</w:t>
              </w:r>
            </w:hyperlink>
            <w:r w:rsidR="00FE5F2A">
              <w:rPr>
                <w:b/>
                <w:sz w:val="28"/>
                <w:szCs w:val="28"/>
              </w:rPr>
              <w:t>:</w:t>
            </w:r>
          </w:p>
          <w:p w:rsidR="002E0759" w:rsidRDefault="002E0759" w:rsidP="00490A44">
            <w:pPr>
              <w:rPr>
                <w:b/>
                <w:sz w:val="28"/>
                <w:szCs w:val="28"/>
              </w:rPr>
            </w:pPr>
          </w:p>
        </w:tc>
        <w:tc>
          <w:tcPr>
            <w:tcW w:w="2250" w:type="dxa"/>
          </w:tcPr>
          <w:p w:rsidR="00FE5F2A" w:rsidRDefault="00FE5F2A" w:rsidP="00490A44">
            <w:pPr>
              <w:rPr>
                <w:b/>
                <w:sz w:val="28"/>
                <w:szCs w:val="28"/>
              </w:rPr>
            </w:pPr>
            <w:r>
              <w:rPr>
                <w:b/>
                <w:sz w:val="28"/>
                <w:szCs w:val="28"/>
              </w:rPr>
              <w:t>Grade:</w:t>
            </w:r>
          </w:p>
        </w:tc>
      </w:tr>
      <w:tr w:rsidR="00FE5F2A" w:rsidTr="00E12C49">
        <w:tc>
          <w:tcPr>
            <w:tcW w:w="8118" w:type="dxa"/>
            <w:gridSpan w:val="3"/>
          </w:tcPr>
          <w:p w:rsidR="00FE5F2A" w:rsidRDefault="007C408F">
            <w:pPr>
              <w:rPr>
                <w:b/>
                <w:sz w:val="28"/>
                <w:szCs w:val="28"/>
              </w:rPr>
            </w:pPr>
            <w:hyperlink r:id="rId11" w:history="1">
              <w:r w:rsidR="00FE5F2A" w:rsidRPr="00F26912">
                <w:rPr>
                  <w:rStyle w:val="Hyperlink"/>
                  <w:b/>
                  <w:sz w:val="28"/>
                  <w:szCs w:val="28"/>
                </w:rPr>
                <w:t>UNIT</w:t>
              </w:r>
            </w:hyperlink>
            <w:r w:rsidR="00FE5F2A">
              <w:rPr>
                <w:b/>
                <w:sz w:val="28"/>
                <w:szCs w:val="28"/>
              </w:rPr>
              <w:t>:</w:t>
            </w:r>
          </w:p>
        </w:tc>
        <w:tc>
          <w:tcPr>
            <w:tcW w:w="5670" w:type="dxa"/>
            <w:gridSpan w:val="3"/>
            <w:shd w:val="clear" w:color="auto" w:fill="FFFFFF" w:themeFill="background1"/>
          </w:tcPr>
          <w:p w:rsidR="00FE5F2A" w:rsidRDefault="00FE5F2A">
            <w:pPr>
              <w:rPr>
                <w:b/>
                <w:sz w:val="28"/>
                <w:szCs w:val="28"/>
              </w:rPr>
            </w:pPr>
            <w:r>
              <w:rPr>
                <w:b/>
                <w:sz w:val="28"/>
                <w:szCs w:val="28"/>
              </w:rPr>
              <w:t>Time Frame:</w:t>
            </w:r>
          </w:p>
          <w:p w:rsidR="002E0759" w:rsidRPr="00E159C9" w:rsidRDefault="002E0759">
            <w:pPr>
              <w:rPr>
                <w:b/>
                <w:sz w:val="28"/>
                <w:szCs w:val="28"/>
              </w:rPr>
            </w:pPr>
          </w:p>
        </w:tc>
      </w:tr>
      <w:tr w:rsidR="00FE5F2A" w:rsidTr="00FF658C">
        <w:trPr>
          <w:trHeight w:val="395"/>
        </w:trPr>
        <w:tc>
          <w:tcPr>
            <w:tcW w:w="13788" w:type="dxa"/>
            <w:gridSpan w:val="6"/>
            <w:shd w:val="clear" w:color="auto" w:fill="D9D9D9" w:themeFill="background1" w:themeFillShade="D9"/>
          </w:tcPr>
          <w:p w:rsidR="00FE5F2A" w:rsidRPr="0076427A" w:rsidRDefault="007C408F" w:rsidP="00BD088A">
            <w:pPr>
              <w:rPr>
                <w:b/>
                <w:sz w:val="28"/>
                <w:szCs w:val="28"/>
              </w:rPr>
            </w:pPr>
            <w:hyperlink r:id="rId12" w:history="1">
              <w:r w:rsidR="00FE5F2A" w:rsidRPr="007C495D">
                <w:rPr>
                  <w:rStyle w:val="Hyperlink"/>
                  <w:b/>
                  <w:sz w:val="28"/>
                  <w:szCs w:val="28"/>
                  <w:shd w:val="clear" w:color="auto" w:fill="C2D69B" w:themeFill="accent3" w:themeFillTint="99"/>
                </w:rPr>
                <w:t>CURRICULUM</w:t>
              </w:r>
            </w:hyperlink>
            <w:r w:rsidR="00FE5F2A">
              <w:rPr>
                <w:b/>
                <w:sz w:val="28"/>
                <w:szCs w:val="28"/>
              </w:rPr>
              <w:t xml:space="preserve"> / </w:t>
            </w:r>
            <w:hyperlink r:id="rId13" w:history="1">
              <w:r w:rsidR="00FE5F2A" w:rsidRPr="00632301">
                <w:rPr>
                  <w:rStyle w:val="Hyperlink"/>
                  <w:b/>
                  <w:sz w:val="28"/>
                  <w:szCs w:val="28"/>
                  <w:shd w:val="clear" w:color="auto" w:fill="C2D69B" w:themeFill="accent3" w:themeFillTint="99"/>
                </w:rPr>
                <w:t>SCIENCE</w:t>
              </w:r>
            </w:hyperlink>
            <w:r w:rsidR="00FE5F2A" w:rsidRPr="00A421CD">
              <w:rPr>
                <w:b/>
                <w:sz w:val="28"/>
                <w:szCs w:val="28"/>
                <w:shd w:val="clear" w:color="auto" w:fill="C2D69B" w:themeFill="accent3" w:themeFillTint="99"/>
              </w:rPr>
              <w:t xml:space="preserve"> LEARNING </w:t>
            </w:r>
            <w:hyperlink r:id="rId14" w:history="1">
              <w:r w:rsidR="00FE5F2A" w:rsidRPr="00632301">
                <w:rPr>
                  <w:rStyle w:val="Hyperlink"/>
                  <w:b/>
                  <w:sz w:val="28"/>
                  <w:szCs w:val="28"/>
                  <w:shd w:val="clear" w:color="auto" w:fill="C2D69B" w:themeFill="accent3" w:themeFillTint="99"/>
                </w:rPr>
                <w:t>TARGETS</w:t>
              </w:r>
            </w:hyperlink>
            <w:r w:rsidR="00FE5F2A">
              <w:rPr>
                <w:rStyle w:val="Hyperlink"/>
                <w:b/>
                <w:sz w:val="28"/>
                <w:szCs w:val="28"/>
                <w:shd w:val="clear" w:color="auto" w:fill="C2D69B" w:themeFill="accent3" w:themeFillTint="99"/>
              </w:rPr>
              <w:t xml:space="preserve"> </w:t>
            </w:r>
          </w:p>
        </w:tc>
      </w:tr>
      <w:tr w:rsidR="00FE5F2A" w:rsidTr="00D26C60">
        <w:tc>
          <w:tcPr>
            <w:tcW w:w="13788" w:type="dxa"/>
            <w:gridSpan w:val="6"/>
            <w:shd w:val="clear" w:color="auto" w:fill="C2D69B" w:themeFill="accent3" w:themeFillTint="99"/>
          </w:tcPr>
          <w:p w:rsidR="00FE5F2A" w:rsidRPr="00182BD7" w:rsidRDefault="00FE5F2A" w:rsidP="00182BD7">
            <w:pPr>
              <w:pStyle w:val="ListParagraph"/>
              <w:numPr>
                <w:ilvl w:val="0"/>
                <w:numId w:val="4"/>
              </w:numPr>
              <w:tabs>
                <w:tab w:val="left" w:pos="0"/>
              </w:tabs>
              <w:spacing w:after="40"/>
              <w:ind w:right="-14"/>
              <w:rPr>
                <w:sz w:val="24"/>
                <w:szCs w:val="24"/>
                <w:lang w:eastAsia="ja-JP"/>
              </w:rPr>
            </w:pPr>
            <w:r w:rsidRPr="00182BD7">
              <w:rPr>
                <w:sz w:val="24"/>
                <w:szCs w:val="24"/>
                <w:lang w:eastAsia="ja-JP"/>
              </w:rPr>
              <w:t xml:space="preserve">Grade-appropriate elements of the </w:t>
            </w:r>
            <w:hyperlink r:id="rId15" w:history="1">
              <w:r w:rsidRPr="00632301">
                <w:rPr>
                  <w:rStyle w:val="Hyperlink"/>
                  <w:sz w:val="24"/>
                  <w:szCs w:val="24"/>
                  <w:lang w:eastAsia="ja-JP"/>
                </w:rPr>
                <w:t>science and engineering practice(s),</w:t>
              </w:r>
            </w:hyperlink>
            <w:r w:rsidRPr="00182BD7">
              <w:rPr>
                <w:sz w:val="24"/>
                <w:szCs w:val="24"/>
                <w:lang w:eastAsia="ja-JP"/>
              </w:rPr>
              <w:t xml:space="preserve"> disciplinary core idea(s), and crosscutting concept(s), work together to support students in </w:t>
            </w:r>
            <w:hyperlink r:id="rId16" w:history="1">
              <w:r w:rsidRPr="00632301">
                <w:rPr>
                  <w:rStyle w:val="Hyperlink"/>
                  <w:sz w:val="24"/>
                  <w:szCs w:val="24"/>
                  <w:lang w:eastAsia="ja-JP"/>
                </w:rPr>
                <w:t>three-dimensional learning</w:t>
              </w:r>
            </w:hyperlink>
            <w:r w:rsidRPr="00182BD7">
              <w:rPr>
                <w:sz w:val="24"/>
                <w:szCs w:val="24"/>
                <w:lang w:eastAsia="ja-JP"/>
              </w:rPr>
              <w:t xml:space="preserve"> to make </w:t>
            </w:r>
            <w:hyperlink r:id="rId17" w:history="1">
              <w:r w:rsidRPr="00C41DFD">
                <w:rPr>
                  <w:rStyle w:val="Hyperlink"/>
                  <w:sz w:val="24"/>
                  <w:szCs w:val="24"/>
                  <w:lang w:eastAsia="ja-JP"/>
                </w:rPr>
                <w:t>sense of phenomena</w:t>
              </w:r>
            </w:hyperlink>
            <w:r w:rsidRPr="00182BD7">
              <w:rPr>
                <w:sz w:val="24"/>
                <w:szCs w:val="24"/>
                <w:lang w:eastAsia="ja-JP"/>
              </w:rPr>
              <w:t xml:space="preserve"> and/or to design solutions to problems.</w:t>
            </w:r>
          </w:p>
          <w:p w:rsidR="00FE5F2A" w:rsidRPr="00182BD7" w:rsidRDefault="00FE5F2A" w:rsidP="00182BD7">
            <w:pPr>
              <w:pStyle w:val="ListParagraph"/>
              <w:numPr>
                <w:ilvl w:val="0"/>
                <w:numId w:val="35"/>
              </w:numPr>
              <w:spacing w:after="40"/>
              <w:ind w:left="337" w:right="-17" w:hanging="180"/>
              <w:rPr>
                <w:sz w:val="24"/>
                <w:szCs w:val="24"/>
                <w:lang w:eastAsia="ja-JP"/>
              </w:rPr>
            </w:pPr>
            <w:r w:rsidRPr="00182BD7">
              <w:rPr>
                <w:rFonts w:asciiTheme="majorHAnsi" w:hAnsiTheme="majorHAnsi"/>
                <w:sz w:val="24"/>
                <w:szCs w:val="24"/>
                <w:lang w:eastAsia="ja-JP"/>
              </w:rPr>
              <w:t>Provides op</w:t>
            </w:r>
            <w:r w:rsidRPr="00182BD7">
              <w:rPr>
                <w:sz w:val="24"/>
                <w:szCs w:val="24"/>
                <w:lang w:eastAsia="ja-JP"/>
              </w:rPr>
              <w:t xml:space="preserve">portunities to </w:t>
            </w:r>
            <w:hyperlink r:id="rId18" w:history="1">
              <w:r w:rsidRPr="00C41DFD">
                <w:rPr>
                  <w:rStyle w:val="Hyperlink"/>
                  <w:sz w:val="24"/>
                  <w:szCs w:val="24"/>
                  <w:lang w:eastAsia="ja-JP"/>
                </w:rPr>
                <w:t>develop</w:t>
              </w:r>
            </w:hyperlink>
            <w:r w:rsidRPr="00182BD7">
              <w:rPr>
                <w:sz w:val="24"/>
                <w:szCs w:val="24"/>
                <w:lang w:eastAsia="ja-JP"/>
              </w:rPr>
              <w:t xml:space="preserve"> and use </w:t>
            </w:r>
            <w:hyperlink r:id="rId19" w:history="1">
              <w:r w:rsidRPr="00C41DFD">
                <w:rPr>
                  <w:rStyle w:val="Hyperlink"/>
                  <w:sz w:val="24"/>
                  <w:szCs w:val="24"/>
                  <w:lang w:eastAsia="ja-JP"/>
                </w:rPr>
                <w:t>specific elements of the practice(s) to make sense</w:t>
              </w:r>
            </w:hyperlink>
            <w:r w:rsidRPr="00182BD7">
              <w:rPr>
                <w:sz w:val="24"/>
                <w:szCs w:val="24"/>
                <w:lang w:eastAsia="ja-JP"/>
              </w:rPr>
              <w:t xml:space="preserve"> of phenomena and/or to design solutions to problems.</w:t>
            </w:r>
          </w:p>
          <w:p w:rsidR="00FE5F2A" w:rsidRPr="00182BD7" w:rsidRDefault="00FE5F2A" w:rsidP="00182BD7">
            <w:pPr>
              <w:pStyle w:val="ListParagraph"/>
              <w:numPr>
                <w:ilvl w:val="0"/>
                <w:numId w:val="35"/>
              </w:numPr>
              <w:spacing w:after="40"/>
              <w:ind w:left="337" w:right="-17" w:hanging="180"/>
              <w:rPr>
                <w:sz w:val="24"/>
                <w:szCs w:val="24"/>
                <w:lang w:eastAsia="ja-JP"/>
              </w:rPr>
            </w:pPr>
            <w:r w:rsidRPr="00182BD7">
              <w:rPr>
                <w:sz w:val="24"/>
                <w:szCs w:val="24"/>
                <w:lang w:eastAsia="ja-JP"/>
              </w:rPr>
              <w:t>Provides opportunities to develop and use specific elements of the disciplinary core idea(s) to make sense of phenomena and/or to design solutions to problems.</w:t>
            </w:r>
          </w:p>
          <w:p w:rsidR="00FE5F2A" w:rsidRPr="00182BD7" w:rsidRDefault="00FE5F2A" w:rsidP="00182BD7">
            <w:pPr>
              <w:pStyle w:val="ListParagraph"/>
              <w:numPr>
                <w:ilvl w:val="0"/>
                <w:numId w:val="35"/>
              </w:numPr>
              <w:spacing w:after="40"/>
              <w:ind w:left="337" w:right="-17" w:hanging="180"/>
              <w:rPr>
                <w:sz w:val="24"/>
                <w:szCs w:val="24"/>
                <w:lang w:eastAsia="ja-JP"/>
              </w:rPr>
            </w:pPr>
            <w:r w:rsidRPr="00182BD7">
              <w:rPr>
                <w:sz w:val="24"/>
                <w:szCs w:val="24"/>
                <w:lang w:eastAsia="ja-JP"/>
              </w:rPr>
              <w:t>Provides opportunities to develop and use specific elements of the crosscutting concept(s) to make sense of phenomena and/or to design solutions to problems.</w:t>
            </w:r>
          </w:p>
          <w:p w:rsidR="00FE5F2A" w:rsidRPr="00182BD7" w:rsidRDefault="00FE5F2A" w:rsidP="00182BD7">
            <w:pPr>
              <w:pStyle w:val="ListParagraph"/>
              <w:numPr>
                <w:ilvl w:val="0"/>
                <w:numId w:val="35"/>
              </w:numPr>
              <w:spacing w:after="40"/>
              <w:ind w:left="337" w:right="-17" w:hanging="180"/>
              <w:rPr>
                <w:sz w:val="24"/>
                <w:szCs w:val="24"/>
                <w:lang w:eastAsia="ja-JP"/>
              </w:rPr>
            </w:pPr>
            <w:r w:rsidRPr="00182BD7">
              <w:rPr>
                <w:sz w:val="24"/>
                <w:szCs w:val="24"/>
                <w:lang w:eastAsia="ja-JP"/>
              </w:rPr>
              <w:t xml:space="preserve">The </w:t>
            </w:r>
            <w:hyperlink r:id="rId20" w:history="1">
              <w:r w:rsidRPr="00FE5F2A">
                <w:rPr>
                  <w:rStyle w:val="Hyperlink"/>
                  <w:sz w:val="24"/>
                  <w:szCs w:val="24"/>
                  <w:lang w:eastAsia="ja-JP"/>
                </w:rPr>
                <w:t>three dimensions</w:t>
              </w:r>
            </w:hyperlink>
            <w:r w:rsidRPr="00182BD7">
              <w:rPr>
                <w:sz w:val="24"/>
                <w:szCs w:val="24"/>
                <w:lang w:eastAsia="ja-JP"/>
              </w:rPr>
              <w:t xml:space="preserve"> work together to support students to make sense of phenomena and/or to design solutions to problems.</w:t>
            </w:r>
          </w:p>
          <w:p w:rsidR="00FE5F2A" w:rsidRPr="00182BD7" w:rsidRDefault="00FE5F2A" w:rsidP="00182BD7">
            <w:pPr>
              <w:pStyle w:val="ListParagraph"/>
              <w:numPr>
                <w:ilvl w:val="0"/>
                <w:numId w:val="37"/>
              </w:numPr>
              <w:tabs>
                <w:tab w:val="left" w:pos="0"/>
              </w:tabs>
              <w:spacing w:after="40"/>
              <w:ind w:right="-14"/>
              <w:rPr>
                <w:sz w:val="24"/>
                <w:szCs w:val="24"/>
                <w:lang w:eastAsia="ja-JP"/>
              </w:rPr>
            </w:pPr>
            <w:r w:rsidRPr="00182BD7">
              <w:rPr>
                <w:sz w:val="24"/>
                <w:szCs w:val="24"/>
                <w:lang w:eastAsia="ja-JP"/>
              </w:rPr>
              <w:t>Lessons fit together coherently targeting a set of performance expectations.</w:t>
            </w:r>
          </w:p>
          <w:p w:rsidR="00FE5F2A" w:rsidRPr="00182BD7" w:rsidRDefault="00FE5F2A" w:rsidP="00182BD7">
            <w:pPr>
              <w:pStyle w:val="ListParagraph"/>
              <w:numPr>
                <w:ilvl w:val="0"/>
                <w:numId w:val="36"/>
              </w:numPr>
              <w:tabs>
                <w:tab w:val="left" w:pos="0"/>
              </w:tabs>
              <w:spacing w:after="40"/>
              <w:ind w:left="337" w:right="-14" w:hanging="180"/>
              <w:rPr>
                <w:sz w:val="24"/>
                <w:szCs w:val="24"/>
                <w:lang w:eastAsia="ja-JP"/>
              </w:rPr>
            </w:pPr>
            <w:r w:rsidRPr="00182BD7">
              <w:rPr>
                <w:sz w:val="24"/>
                <w:szCs w:val="24"/>
                <w:lang w:eastAsia="ja-JP"/>
              </w:rPr>
              <w:t>Each lesson links to previous lessons and provides a need to engage in the current lesson.</w:t>
            </w:r>
          </w:p>
          <w:p w:rsidR="00FE5F2A" w:rsidRPr="00182BD7" w:rsidRDefault="00FE5F2A" w:rsidP="00182BD7">
            <w:pPr>
              <w:pStyle w:val="ListParagraph"/>
              <w:numPr>
                <w:ilvl w:val="0"/>
                <w:numId w:val="36"/>
              </w:numPr>
              <w:tabs>
                <w:tab w:val="left" w:pos="0"/>
              </w:tabs>
              <w:spacing w:after="40"/>
              <w:ind w:left="337" w:right="-14" w:hanging="180"/>
              <w:rPr>
                <w:sz w:val="24"/>
                <w:szCs w:val="24"/>
                <w:lang w:eastAsia="ja-JP"/>
              </w:rPr>
            </w:pPr>
            <w:r w:rsidRPr="00182BD7">
              <w:rPr>
                <w:sz w:val="24"/>
                <w:szCs w:val="24"/>
                <w:lang w:eastAsia="ja-JP"/>
              </w:rPr>
              <w:t xml:space="preserve">The lessons </w:t>
            </w:r>
            <w:hyperlink r:id="rId21" w:history="1">
              <w:r w:rsidRPr="002351BB">
                <w:rPr>
                  <w:rStyle w:val="Hyperlink"/>
                  <w:sz w:val="24"/>
                  <w:szCs w:val="24"/>
                  <w:lang w:eastAsia="ja-JP"/>
                </w:rPr>
                <w:t>help students</w:t>
              </w:r>
            </w:hyperlink>
            <w:r w:rsidRPr="00182BD7">
              <w:rPr>
                <w:sz w:val="24"/>
                <w:szCs w:val="24"/>
                <w:lang w:eastAsia="ja-JP"/>
              </w:rPr>
              <w:t xml:space="preserve"> develop proficiency on a targeted set of </w:t>
            </w:r>
            <w:hyperlink r:id="rId22" w:history="1">
              <w:r w:rsidRPr="007C495D">
                <w:rPr>
                  <w:rStyle w:val="Hyperlink"/>
                  <w:sz w:val="24"/>
                  <w:szCs w:val="24"/>
                  <w:lang w:eastAsia="ja-JP"/>
                </w:rPr>
                <w:t>performance expectations</w:t>
              </w:r>
            </w:hyperlink>
            <w:r w:rsidRPr="00182BD7">
              <w:rPr>
                <w:sz w:val="24"/>
                <w:szCs w:val="24"/>
                <w:lang w:eastAsia="ja-JP"/>
              </w:rPr>
              <w:t>.</w:t>
            </w:r>
          </w:p>
          <w:p w:rsidR="00FE5F2A" w:rsidRPr="00182BD7" w:rsidRDefault="00FE5F2A" w:rsidP="00182BD7">
            <w:pPr>
              <w:pStyle w:val="ListParagraph"/>
              <w:numPr>
                <w:ilvl w:val="0"/>
                <w:numId w:val="37"/>
              </w:numPr>
              <w:tabs>
                <w:tab w:val="left" w:pos="0"/>
              </w:tabs>
              <w:spacing w:after="40"/>
              <w:ind w:right="-14"/>
              <w:rPr>
                <w:sz w:val="24"/>
                <w:szCs w:val="24"/>
                <w:lang w:eastAsia="ja-JP"/>
              </w:rPr>
            </w:pPr>
            <w:r w:rsidRPr="00182BD7">
              <w:rPr>
                <w:sz w:val="24"/>
                <w:szCs w:val="24"/>
                <w:lang w:eastAsia="ja-JP"/>
              </w:rPr>
              <w:t>Where appropriate, disciplinary core ideas from different disciplines are used together to explain phenomena.</w:t>
            </w:r>
          </w:p>
          <w:p w:rsidR="00FE5F2A" w:rsidRPr="00182BD7" w:rsidRDefault="00FE5F2A" w:rsidP="00182BD7">
            <w:pPr>
              <w:pStyle w:val="ListParagraph"/>
              <w:numPr>
                <w:ilvl w:val="0"/>
                <w:numId w:val="37"/>
              </w:numPr>
              <w:tabs>
                <w:tab w:val="left" w:pos="0"/>
              </w:tabs>
              <w:spacing w:after="40"/>
              <w:ind w:right="-14"/>
              <w:rPr>
                <w:sz w:val="24"/>
                <w:szCs w:val="24"/>
                <w:lang w:eastAsia="ja-JP"/>
              </w:rPr>
            </w:pPr>
            <w:r w:rsidRPr="00182BD7">
              <w:rPr>
                <w:sz w:val="24"/>
                <w:szCs w:val="24"/>
                <w:lang w:eastAsia="ja-JP"/>
              </w:rPr>
              <w:t xml:space="preserve">Where appropriate, </w:t>
            </w:r>
            <w:hyperlink r:id="rId23" w:history="1">
              <w:r w:rsidRPr="00CE1FAA">
                <w:rPr>
                  <w:rStyle w:val="Hyperlink"/>
                  <w:sz w:val="24"/>
                  <w:szCs w:val="24"/>
                  <w:lang w:eastAsia="ja-JP"/>
                </w:rPr>
                <w:t>crosscutting concepts</w:t>
              </w:r>
            </w:hyperlink>
            <w:r w:rsidRPr="00182BD7">
              <w:rPr>
                <w:sz w:val="24"/>
                <w:szCs w:val="24"/>
                <w:lang w:eastAsia="ja-JP"/>
              </w:rPr>
              <w:t xml:space="preserve"> are used in the explanation of phenomena from a variety of disciplines.</w:t>
            </w:r>
          </w:p>
          <w:p w:rsidR="00FE5F2A" w:rsidRPr="00A11E5A" w:rsidRDefault="00FE5F2A" w:rsidP="00182BD7">
            <w:pPr>
              <w:pStyle w:val="ListParagraph"/>
              <w:numPr>
                <w:ilvl w:val="0"/>
                <w:numId w:val="37"/>
              </w:numPr>
              <w:tabs>
                <w:tab w:val="left" w:pos="0"/>
              </w:tabs>
              <w:spacing w:after="40"/>
              <w:ind w:right="-14"/>
              <w:rPr>
                <w:lang w:eastAsia="ja-JP"/>
              </w:rPr>
            </w:pPr>
            <w:r w:rsidRPr="00182BD7">
              <w:rPr>
                <w:sz w:val="24"/>
                <w:szCs w:val="24"/>
                <w:lang w:eastAsia="ja-JP"/>
              </w:rPr>
              <w:t xml:space="preserve">Provides </w:t>
            </w:r>
            <w:hyperlink r:id="rId24" w:history="1">
              <w:r w:rsidRPr="00BE3784">
                <w:rPr>
                  <w:rStyle w:val="Hyperlink"/>
                  <w:sz w:val="24"/>
                  <w:szCs w:val="24"/>
                  <w:lang w:eastAsia="ja-JP"/>
                </w:rPr>
                <w:t>grade-appropriate connection</w:t>
              </w:r>
            </w:hyperlink>
            <w:r w:rsidR="00255CCC">
              <w:rPr>
                <w:sz w:val="24"/>
                <w:szCs w:val="24"/>
                <w:lang w:eastAsia="ja-JP"/>
              </w:rPr>
              <w:t xml:space="preserve">(s) to the </w:t>
            </w:r>
            <w:r w:rsidRPr="00182BD7">
              <w:rPr>
                <w:sz w:val="24"/>
                <w:szCs w:val="24"/>
                <w:lang w:eastAsia="ja-JP"/>
              </w:rPr>
              <w:t xml:space="preserve">Core </w:t>
            </w:r>
            <w:hyperlink r:id="rId25" w:history="1">
              <w:r w:rsidRPr="002A778D">
                <w:rPr>
                  <w:rStyle w:val="Hyperlink"/>
                  <w:sz w:val="24"/>
                  <w:szCs w:val="24"/>
                  <w:lang w:eastAsia="ja-JP"/>
                </w:rPr>
                <w:t>State Standards in Mathematics</w:t>
              </w:r>
            </w:hyperlink>
            <w:r w:rsidRPr="00182BD7">
              <w:rPr>
                <w:sz w:val="24"/>
                <w:szCs w:val="24"/>
                <w:lang w:eastAsia="ja-JP"/>
              </w:rPr>
              <w:t xml:space="preserve"> </w:t>
            </w:r>
            <w:hyperlink r:id="rId26" w:history="1">
              <w:r w:rsidRPr="00AD158F">
                <w:rPr>
                  <w:rStyle w:val="Hyperlink"/>
                  <w:sz w:val="24"/>
                  <w:szCs w:val="24"/>
                  <w:lang w:eastAsia="ja-JP"/>
                </w:rPr>
                <w:t>and/or</w:t>
              </w:r>
            </w:hyperlink>
            <w:r w:rsidRPr="00182BD7">
              <w:rPr>
                <w:sz w:val="24"/>
                <w:szCs w:val="24"/>
                <w:lang w:eastAsia="ja-JP"/>
              </w:rPr>
              <w:t xml:space="preserve"> English Language Arts &amp; Literacy in History/Social Studies, </w:t>
            </w:r>
            <w:hyperlink r:id="rId27" w:history="1">
              <w:r w:rsidRPr="002A778D">
                <w:rPr>
                  <w:rStyle w:val="Hyperlink"/>
                  <w:sz w:val="24"/>
                  <w:szCs w:val="24"/>
                  <w:lang w:eastAsia="ja-JP"/>
                </w:rPr>
                <w:t>Science and Technical Subjects</w:t>
              </w:r>
            </w:hyperlink>
            <w:r w:rsidRPr="00182BD7">
              <w:rPr>
                <w:sz w:val="24"/>
                <w:szCs w:val="24"/>
                <w:lang w:eastAsia="ja-JP"/>
              </w:rPr>
              <w:t>.</w:t>
            </w:r>
          </w:p>
        </w:tc>
      </w:tr>
      <w:tr w:rsidR="00FE5F2A" w:rsidTr="00A421CD">
        <w:trPr>
          <w:trHeight w:val="359"/>
        </w:trPr>
        <w:tc>
          <w:tcPr>
            <w:tcW w:w="13788" w:type="dxa"/>
            <w:gridSpan w:val="6"/>
            <w:shd w:val="clear" w:color="auto" w:fill="C2D69B" w:themeFill="accent3" w:themeFillTint="99"/>
          </w:tcPr>
          <w:p w:rsidR="00FE5F2A" w:rsidRDefault="007C408F" w:rsidP="00121D78">
            <w:pPr>
              <w:rPr>
                <w:b/>
                <w:sz w:val="28"/>
                <w:szCs w:val="28"/>
              </w:rPr>
            </w:pPr>
            <w:hyperlink r:id="rId28" w:history="1">
              <w:r w:rsidR="00FE5F2A" w:rsidRPr="00D56B4D">
                <w:rPr>
                  <w:rStyle w:val="Hyperlink"/>
                  <w:b/>
                  <w:sz w:val="28"/>
                  <w:szCs w:val="28"/>
                </w:rPr>
                <w:t>ESSENTIAL QUESTION</w:t>
              </w:r>
            </w:hyperlink>
            <w:r w:rsidR="00FE5F2A">
              <w:rPr>
                <w:rStyle w:val="Hyperlink"/>
                <w:b/>
                <w:sz w:val="28"/>
                <w:szCs w:val="28"/>
              </w:rPr>
              <w:t xml:space="preserve"> </w:t>
            </w:r>
            <w:r w:rsidR="00FE5F2A">
              <w:rPr>
                <w:b/>
                <w:sz w:val="28"/>
                <w:szCs w:val="28"/>
              </w:rPr>
              <w:t>/ BIG UNDERSTANDING</w:t>
            </w:r>
          </w:p>
        </w:tc>
      </w:tr>
      <w:tr w:rsidR="00FE5F2A" w:rsidTr="0034790B">
        <w:trPr>
          <w:trHeight w:val="359"/>
        </w:trPr>
        <w:tc>
          <w:tcPr>
            <w:tcW w:w="13788" w:type="dxa"/>
            <w:gridSpan w:val="6"/>
            <w:shd w:val="clear" w:color="auto" w:fill="auto"/>
          </w:tcPr>
          <w:p w:rsidR="00FE5F2A" w:rsidRDefault="00FE5F2A" w:rsidP="00E12C49">
            <w:pPr>
              <w:rPr>
                <w:b/>
                <w:sz w:val="28"/>
                <w:szCs w:val="28"/>
              </w:rPr>
            </w:pPr>
          </w:p>
          <w:p w:rsidR="00FE5F2A" w:rsidRDefault="00FE5F2A" w:rsidP="00E12C49">
            <w:pPr>
              <w:rPr>
                <w:b/>
                <w:sz w:val="28"/>
                <w:szCs w:val="28"/>
              </w:rPr>
            </w:pPr>
          </w:p>
          <w:p w:rsidR="00FE5F2A" w:rsidRDefault="00FE5F2A" w:rsidP="00E12C49">
            <w:pPr>
              <w:rPr>
                <w:b/>
                <w:sz w:val="28"/>
                <w:szCs w:val="28"/>
              </w:rPr>
            </w:pPr>
          </w:p>
        </w:tc>
      </w:tr>
      <w:tr w:rsidR="00FE5F2A" w:rsidTr="00E12C49">
        <w:trPr>
          <w:trHeight w:val="359"/>
        </w:trPr>
        <w:tc>
          <w:tcPr>
            <w:tcW w:w="13788" w:type="dxa"/>
            <w:gridSpan w:val="6"/>
            <w:shd w:val="clear" w:color="auto" w:fill="C2D69B" w:themeFill="accent3" w:themeFillTint="99"/>
          </w:tcPr>
          <w:p w:rsidR="00FE5F2A" w:rsidRDefault="00FE5F2A" w:rsidP="005171DA">
            <w:pPr>
              <w:rPr>
                <w:b/>
                <w:sz w:val="28"/>
                <w:szCs w:val="28"/>
              </w:rPr>
            </w:pPr>
            <w:r>
              <w:rPr>
                <w:b/>
                <w:sz w:val="28"/>
                <w:szCs w:val="28"/>
              </w:rPr>
              <w:t xml:space="preserve">Potential Science </w:t>
            </w:r>
            <w:hyperlink r:id="rId29" w:history="1">
              <w:r w:rsidRPr="00807B9D">
                <w:rPr>
                  <w:rStyle w:val="Hyperlink"/>
                  <w:b/>
                  <w:sz w:val="28"/>
                  <w:szCs w:val="28"/>
                </w:rPr>
                <w:t>MISCONCEPTIONS</w:t>
              </w:r>
            </w:hyperlink>
          </w:p>
        </w:tc>
      </w:tr>
      <w:tr w:rsidR="00FE5F2A" w:rsidTr="00E12C49">
        <w:trPr>
          <w:trHeight w:val="359"/>
        </w:trPr>
        <w:tc>
          <w:tcPr>
            <w:tcW w:w="13788" w:type="dxa"/>
            <w:gridSpan w:val="6"/>
            <w:shd w:val="clear" w:color="auto" w:fill="auto"/>
          </w:tcPr>
          <w:p w:rsidR="00FE5F2A" w:rsidRDefault="00FE5F2A" w:rsidP="00E12C49">
            <w:pPr>
              <w:rPr>
                <w:b/>
                <w:sz w:val="28"/>
                <w:szCs w:val="28"/>
              </w:rPr>
            </w:pPr>
          </w:p>
          <w:p w:rsidR="00FE5F2A" w:rsidRDefault="00FE5F2A" w:rsidP="00E12C49">
            <w:pPr>
              <w:rPr>
                <w:b/>
                <w:sz w:val="28"/>
                <w:szCs w:val="28"/>
              </w:rPr>
            </w:pPr>
          </w:p>
          <w:p w:rsidR="00FE5F2A" w:rsidRDefault="00FE5F2A" w:rsidP="00E12C49">
            <w:pPr>
              <w:rPr>
                <w:b/>
                <w:sz w:val="28"/>
                <w:szCs w:val="28"/>
              </w:rPr>
            </w:pPr>
          </w:p>
        </w:tc>
      </w:tr>
      <w:tr w:rsidR="00FE5F2A" w:rsidTr="00650DD0">
        <w:trPr>
          <w:trHeight w:val="359"/>
        </w:trPr>
        <w:tc>
          <w:tcPr>
            <w:tcW w:w="1278" w:type="dxa"/>
            <w:shd w:val="clear" w:color="auto" w:fill="C2D69B" w:themeFill="accent3" w:themeFillTint="99"/>
          </w:tcPr>
          <w:p w:rsidR="00FE5F2A" w:rsidRPr="00650DD0" w:rsidRDefault="007C408F" w:rsidP="00650DD0">
            <w:pPr>
              <w:rPr>
                <w:b/>
              </w:rPr>
            </w:pPr>
            <w:hyperlink r:id="rId30" w:history="1">
              <w:r w:rsidR="00FE5F2A" w:rsidRPr="00F26912">
                <w:rPr>
                  <w:rStyle w:val="Hyperlink"/>
                  <w:b/>
                </w:rPr>
                <w:t>Disciplinary Core Idea</w:t>
              </w:r>
            </w:hyperlink>
            <w:r w:rsidR="00FE5F2A" w:rsidRPr="00F26912">
              <w:rPr>
                <w:b/>
              </w:rPr>
              <w:t xml:space="preserve"> and Code</w:t>
            </w:r>
          </w:p>
        </w:tc>
        <w:tc>
          <w:tcPr>
            <w:tcW w:w="4410" w:type="dxa"/>
            <w:shd w:val="clear" w:color="auto" w:fill="C2D69B" w:themeFill="accent3" w:themeFillTint="99"/>
          </w:tcPr>
          <w:p w:rsidR="00FE5F2A" w:rsidRPr="00650DD0" w:rsidRDefault="00FE5F2A" w:rsidP="00650DD0">
            <w:pPr>
              <w:rPr>
                <w:b/>
                <w:sz w:val="24"/>
                <w:szCs w:val="24"/>
              </w:rPr>
            </w:pPr>
            <w:r w:rsidRPr="00650DD0">
              <w:rPr>
                <w:b/>
                <w:sz w:val="24"/>
                <w:szCs w:val="24"/>
              </w:rPr>
              <w:t xml:space="preserve">SCIENCE </w:t>
            </w:r>
            <w:hyperlink r:id="rId31" w:history="1">
              <w:r w:rsidRPr="00AD158F">
                <w:rPr>
                  <w:rStyle w:val="Hyperlink"/>
                  <w:b/>
                  <w:sz w:val="24"/>
                  <w:szCs w:val="24"/>
                </w:rPr>
                <w:t>Performance Expectations</w:t>
              </w:r>
            </w:hyperlink>
            <w:r w:rsidRPr="00650DD0">
              <w:rPr>
                <w:b/>
                <w:sz w:val="24"/>
                <w:szCs w:val="24"/>
              </w:rPr>
              <w:t xml:space="preserve"> (PE, Clarification Statement and boundary) to be </w:t>
            </w:r>
            <w:hyperlink r:id="rId32" w:history="1">
              <w:r w:rsidRPr="00F465BF">
                <w:rPr>
                  <w:rStyle w:val="Hyperlink"/>
                  <w:b/>
                  <w:sz w:val="24"/>
                  <w:szCs w:val="24"/>
                </w:rPr>
                <w:t>bundled</w:t>
              </w:r>
            </w:hyperlink>
            <w:r>
              <w:rPr>
                <w:b/>
                <w:sz w:val="24"/>
                <w:szCs w:val="24"/>
              </w:rPr>
              <w:t xml:space="preserve"> with practices and crosscutting concepts</w:t>
            </w:r>
            <w:r w:rsidRPr="00650DD0">
              <w:rPr>
                <w:b/>
                <w:sz w:val="24"/>
                <w:szCs w:val="24"/>
              </w:rPr>
              <w:t>:</w:t>
            </w:r>
          </w:p>
        </w:tc>
        <w:tc>
          <w:tcPr>
            <w:tcW w:w="4140" w:type="dxa"/>
            <w:gridSpan w:val="2"/>
            <w:shd w:val="clear" w:color="auto" w:fill="C2D69B" w:themeFill="accent3" w:themeFillTint="99"/>
          </w:tcPr>
          <w:p w:rsidR="00FE5F2A" w:rsidRPr="00650DD0" w:rsidRDefault="007C408F" w:rsidP="00650DD0">
            <w:pPr>
              <w:rPr>
                <w:b/>
                <w:sz w:val="24"/>
                <w:szCs w:val="24"/>
              </w:rPr>
            </w:pPr>
            <w:hyperlink r:id="rId33" w:history="1">
              <w:r w:rsidR="00FE5F2A" w:rsidRPr="00632301">
                <w:rPr>
                  <w:rStyle w:val="Hyperlink"/>
                  <w:b/>
                  <w:sz w:val="24"/>
                  <w:szCs w:val="24"/>
                </w:rPr>
                <w:t>Science and Engineering</w:t>
              </w:r>
            </w:hyperlink>
            <w:r w:rsidR="00FE5F2A" w:rsidRPr="00650DD0">
              <w:rPr>
                <w:b/>
                <w:sz w:val="24"/>
                <w:szCs w:val="24"/>
              </w:rPr>
              <w:t xml:space="preserve"> </w:t>
            </w:r>
            <w:r w:rsidR="00FE5F2A" w:rsidRPr="00CE1FAA">
              <w:rPr>
                <w:b/>
                <w:sz w:val="24"/>
                <w:szCs w:val="24"/>
              </w:rPr>
              <w:t>Practices</w:t>
            </w:r>
            <w:r w:rsidR="00FE5F2A">
              <w:rPr>
                <w:b/>
                <w:sz w:val="24"/>
                <w:szCs w:val="24"/>
              </w:rPr>
              <w:t>:</w:t>
            </w:r>
          </w:p>
        </w:tc>
        <w:tc>
          <w:tcPr>
            <w:tcW w:w="3960" w:type="dxa"/>
            <w:gridSpan w:val="2"/>
            <w:shd w:val="clear" w:color="auto" w:fill="C2D69B" w:themeFill="accent3" w:themeFillTint="99"/>
          </w:tcPr>
          <w:p w:rsidR="00FE5F2A" w:rsidRPr="00650DD0" w:rsidRDefault="007C408F" w:rsidP="00650DD0">
            <w:pPr>
              <w:rPr>
                <w:b/>
                <w:sz w:val="24"/>
                <w:szCs w:val="24"/>
              </w:rPr>
            </w:pPr>
            <w:hyperlink r:id="rId34" w:history="1">
              <w:r w:rsidR="00FE5F2A" w:rsidRPr="00CE1FAA">
                <w:rPr>
                  <w:rStyle w:val="Hyperlink"/>
                  <w:b/>
                  <w:sz w:val="24"/>
                  <w:szCs w:val="24"/>
                </w:rPr>
                <w:t>Crosscutting</w:t>
              </w:r>
            </w:hyperlink>
            <w:r w:rsidR="00FE5F2A">
              <w:rPr>
                <w:b/>
                <w:sz w:val="24"/>
                <w:szCs w:val="24"/>
              </w:rPr>
              <w:t xml:space="preserve">   </w:t>
            </w:r>
            <w:r w:rsidR="00FE5F2A" w:rsidRPr="00650DD0">
              <w:rPr>
                <w:b/>
                <w:sz w:val="24"/>
                <w:szCs w:val="24"/>
              </w:rPr>
              <w:t xml:space="preserve"> </w:t>
            </w:r>
            <w:hyperlink r:id="rId35" w:history="1">
              <w:r w:rsidR="00FE5F2A" w:rsidRPr="00CE1FAA">
                <w:rPr>
                  <w:rStyle w:val="Hyperlink"/>
                  <w:b/>
                  <w:sz w:val="24"/>
                  <w:szCs w:val="24"/>
                </w:rPr>
                <w:t>Concepts</w:t>
              </w:r>
            </w:hyperlink>
            <w:r w:rsidR="00FE5F2A">
              <w:rPr>
                <w:b/>
                <w:sz w:val="24"/>
                <w:szCs w:val="24"/>
              </w:rPr>
              <w:t>:</w:t>
            </w:r>
          </w:p>
        </w:tc>
      </w:tr>
      <w:tr w:rsidR="00FE5F2A" w:rsidTr="00650DD0">
        <w:trPr>
          <w:trHeight w:val="359"/>
        </w:trPr>
        <w:tc>
          <w:tcPr>
            <w:tcW w:w="1278" w:type="dxa"/>
            <w:shd w:val="clear" w:color="auto" w:fill="auto"/>
          </w:tcPr>
          <w:p w:rsidR="00FE5F2A" w:rsidRDefault="00FE5F2A" w:rsidP="00E12C49">
            <w:pPr>
              <w:rPr>
                <w:b/>
                <w:sz w:val="28"/>
                <w:szCs w:val="28"/>
              </w:rPr>
            </w:pPr>
          </w:p>
          <w:p w:rsidR="00FE5F2A" w:rsidRDefault="00FE5F2A" w:rsidP="00E12C49">
            <w:pPr>
              <w:rPr>
                <w:b/>
                <w:sz w:val="28"/>
                <w:szCs w:val="28"/>
              </w:rPr>
            </w:pPr>
          </w:p>
        </w:tc>
        <w:tc>
          <w:tcPr>
            <w:tcW w:w="4410" w:type="dxa"/>
            <w:shd w:val="clear" w:color="auto" w:fill="auto"/>
          </w:tcPr>
          <w:p w:rsidR="00FE5F2A" w:rsidRDefault="00FE5F2A" w:rsidP="00E12C49">
            <w:pPr>
              <w:rPr>
                <w:b/>
                <w:sz w:val="28"/>
                <w:szCs w:val="28"/>
              </w:rPr>
            </w:pPr>
          </w:p>
        </w:tc>
        <w:tc>
          <w:tcPr>
            <w:tcW w:w="4140" w:type="dxa"/>
            <w:gridSpan w:val="2"/>
            <w:shd w:val="clear" w:color="auto" w:fill="auto"/>
          </w:tcPr>
          <w:p w:rsidR="00FE5F2A" w:rsidRDefault="00FE5F2A" w:rsidP="00E12C49">
            <w:pPr>
              <w:rPr>
                <w:b/>
                <w:sz w:val="28"/>
                <w:szCs w:val="28"/>
              </w:rPr>
            </w:pPr>
          </w:p>
        </w:tc>
        <w:tc>
          <w:tcPr>
            <w:tcW w:w="3960" w:type="dxa"/>
            <w:gridSpan w:val="2"/>
            <w:shd w:val="clear" w:color="auto" w:fill="auto"/>
          </w:tcPr>
          <w:p w:rsidR="00FE5F2A" w:rsidRDefault="00FE5F2A" w:rsidP="00E12C49">
            <w:pPr>
              <w:rPr>
                <w:b/>
                <w:sz w:val="28"/>
                <w:szCs w:val="28"/>
              </w:rPr>
            </w:pPr>
          </w:p>
        </w:tc>
      </w:tr>
      <w:tr w:rsidR="00FE5F2A" w:rsidTr="00650DD0">
        <w:trPr>
          <w:trHeight w:val="359"/>
        </w:trPr>
        <w:tc>
          <w:tcPr>
            <w:tcW w:w="1278" w:type="dxa"/>
            <w:shd w:val="clear" w:color="auto" w:fill="auto"/>
          </w:tcPr>
          <w:p w:rsidR="00FE5F2A" w:rsidRDefault="00FE5F2A" w:rsidP="00E12C49">
            <w:pPr>
              <w:rPr>
                <w:b/>
                <w:sz w:val="28"/>
                <w:szCs w:val="28"/>
              </w:rPr>
            </w:pPr>
          </w:p>
          <w:p w:rsidR="00FE5F2A" w:rsidRDefault="00FE5F2A" w:rsidP="00E12C49">
            <w:pPr>
              <w:rPr>
                <w:b/>
                <w:sz w:val="28"/>
                <w:szCs w:val="28"/>
              </w:rPr>
            </w:pPr>
          </w:p>
        </w:tc>
        <w:tc>
          <w:tcPr>
            <w:tcW w:w="4410" w:type="dxa"/>
            <w:shd w:val="clear" w:color="auto" w:fill="auto"/>
          </w:tcPr>
          <w:p w:rsidR="00FE5F2A" w:rsidRDefault="00FE5F2A" w:rsidP="00E12C49">
            <w:pPr>
              <w:rPr>
                <w:b/>
                <w:sz w:val="28"/>
                <w:szCs w:val="28"/>
              </w:rPr>
            </w:pPr>
          </w:p>
        </w:tc>
        <w:tc>
          <w:tcPr>
            <w:tcW w:w="4140" w:type="dxa"/>
            <w:gridSpan w:val="2"/>
            <w:shd w:val="clear" w:color="auto" w:fill="auto"/>
          </w:tcPr>
          <w:p w:rsidR="00FE5F2A" w:rsidRDefault="00FE5F2A" w:rsidP="00E12C49">
            <w:pPr>
              <w:rPr>
                <w:b/>
                <w:sz w:val="28"/>
                <w:szCs w:val="28"/>
              </w:rPr>
            </w:pPr>
          </w:p>
        </w:tc>
        <w:tc>
          <w:tcPr>
            <w:tcW w:w="3960" w:type="dxa"/>
            <w:gridSpan w:val="2"/>
            <w:shd w:val="clear" w:color="auto" w:fill="auto"/>
          </w:tcPr>
          <w:p w:rsidR="00FE5F2A" w:rsidRDefault="00FE5F2A" w:rsidP="00E12C49">
            <w:pPr>
              <w:rPr>
                <w:b/>
                <w:sz w:val="28"/>
                <w:szCs w:val="28"/>
              </w:rPr>
            </w:pPr>
          </w:p>
        </w:tc>
      </w:tr>
      <w:tr w:rsidR="00FE5F2A" w:rsidTr="00650DD0">
        <w:trPr>
          <w:trHeight w:val="359"/>
        </w:trPr>
        <w:tc>
          <w:tcPr>
            <w:tcW w:w="1278" w:type="dxa"/>
            <w:shd w:val="clear" w:color="auto" w:fill="auto"/>
          </w:tcPr>
          <w:p w:rsidR="00FE5F2A" w:rsidRDefault="00FE5F2A" w:rsidP="00E12C49">
            <w:pPr>
              <w:rPr>
                <w:b/>
                <w:sz w:val="28"/>
                <w:szCs w:val="28"/>
              </w:rPr>
            </w:pPr>
          </w:p>
          <w:p w:rsidR="00FE5F2A" w:rsidRDefault="00FE5F2A" w:rsidP="00E12C49">
            <w:pPr>
              <w:rPr>
                <w:b/>
                <w:sz w:val="28"/>
                <w:szCs w:val="28"/>
              </w:rPr>
            </w:pPr>
          </w:p>
        </w:tc>
        <w:tc>
          <w:tcPr>
            <w:tcW w:w="4410" w:type="dxa"/>
            <w:shd w:val="clear" w:color="auto" w:fill="auto"/>
          </w:tcPr>
          <w:p w:rsidR="00FE5F2A" w:rsidRDefault="00FE5F2A" w:rsidP="00E12C49">
            <w:pPr>
              <w:rPr>
                <w:b/>
                <w:sz w:val="28"/>
                <w:szCs w:val="28"/>
              </w:rPr>
            </w:pPr>
          </w:p>
        </w:tc>
        <w:tc>
          <w:tcPr>
            <w:tcW w:w="4140" w:type="dxa"/>
            <w:gridSpan w:val="2"/>
            <w:shd w:val="clear" w:color="auto" w:fill="auto"/>
          </w:tcPr>
          <w:p w:rsidR="00FE5F2A" w:rsidRDefault="00FE5F2A" w:rsidP="00E12C49">
            <w:pPr>
              <w:rPr>
                <w:b/>
                <w:sz w:val="28"/>
                <w:szCs w:val="28"/>
              </w:rPr>
            </w:pPr>
          </w:p>
        </w:tc>
        <w:tc>
          <w:tcPr>
            <w:tcW w:w="3960" w:type="dxa"/>
            <w:gridSpan w:val="2"/>
            <w:shd w:val="clear" w:color="auto" w:fill="auto"/>
          </w:tcPr>
          <w:p w:rsidR="00FE5F2A" w:rsidRDefault="00FE5F2A" w:rsidP="00E12C49">
            <w:pPr>
              <w:rPr>
                <w:b/>
                <w:sz w:val="28"/>
                <w:szCs w:val="28"/>
              </w:rPr>
            </w:pPr>
          </w:p>
        </w:tc>
      </w:tr>
      <w:tr w:rsidR="000A0807" w:rsidTr="00650DD0">
        <w:trPr>
          <w:trHeight w:val="359"/>
        </w:trPr>
        <w:tc>
          <w:tcPr>
            <w:tcW w:w="1278" w:type="dxa"/>
            <w:shd w:val="clear" w:color="auto" w:fill="auto"/>
          </w:tcPr>
          <w:p w:rsidR="000A0807" w:rsidRDefault="000A0807" w:rsidP="00E12C49">
            <w:pPr>
              <w:rPr>
                <w:b/>
                <w:sz w:val="28"/>
                <w:szCs w:val="28"/>
              </w:rPr>
            </w:pPr>
          </w:p>
          <w:p w:rsidR="000A0807" w:rsidRDefault="000A0807" w:rsidP="00E12C49">
            <w:pPr>
              <w:rPr>
                <w:b/>
                <w:sz w:val="28"/>
                <w:szCs w:val="28"/>
              </w:rPr>
            </w:pPr>
          </w:p>
        </w:tc>
        <w:tc>
          <w:tcPr>
            <w:tcW w:w="4410" w:type="dxa"/>
            <w:shd w:val="clear" w:color="auto" w:fill="auto"/>
          </w:tcPr>
          <w:p w:rsidR="000A0807" w:rsidRDefault="000A0807" w:rsidP="00E12C49">
            <w:pPr>
              <w:rPr>
                <w:b/>
                <w:sz w:val="28"/>
                <w:szCs w:val="28"/>
              </w:rPr>
            </w:pPr>
          </w:p>
        </w:tc>
        <w:tc>
          <w:tcPr>
            <w:tcW w:w="4140" w:type="dxa"/>
            <w:gridSpan w:val="2"/>
            <w:shd w:val="clear" w:color="auto" w:fill="auto"/>
          </w:tcPr>
          <w:p w:rsidR="000A0807" w:rsidRDefault="000A0807" w:rsidP="00E12C49">
            <w:pPr>
              <w:rPr>
                <w:b/>
                <w:sz w:val="28"/>
                <w:szCs w:val="28"/>
              </w:rPr>
            </w:pPr>
          </w:p>
        </w:tc>
        <w:tc>
          <w:tcPr>
            <w:tcW w:w="3960" w:type="dxa"/>
            <w:gridSpan w:val="2"/>
            <w:shd w:val="clear" w:color="auto" w:fill="auto"/>
          </w:tcPr>
          <w:p w:rsidR="000A0807" w:rsidRDefault="000A0807" w:rsidP="00E12C49">
            <w:pPr>
              <w:rPr>
                <w:b/>
                <w:sz w:val="28"/>
                <w:szCs w:val="28"/>
              </w:rPr>
            </w:pPr>
          </w:p>
        </w:tc>
      </w:tr>
      <w:tr w:rsidR="00D97359" w:rsidTr="00650DD0">
        <w:trPr>
          <w:trHeight w:val="359"/>
        </w:trPr>
        <w:tc>
          <w:tcPr>
            <w:tcW w:w="1278" w:type="dxa"/>
            <w:shd w:val="clear" w:color="auto" w:fill="auto"/>
          </w:tcPr>
          <w:p w:rsidR="00D97359" w:rsidRDefault="00D97359" w:rsidP="00E12C49">
            <w:pPr>
              <w:rPr>
                <w:b/>
                <w:sz w:val="28"/>
                <w:szCs w:val="28"/>
              </w:rPr>
            </w:pPr>
          </w:p>
          <w:p w:rsidR="00D97359" w:rsidRDefault="00D97359" w:rsidP="00E12C49">
            <w:pPr>
              <w:rPr>
                <w:b/>
                <w:sz w:val="28"/>
                <w:szCs w:val="28"/>
              </w:rPr>
            </w:pPr>
          </w:p>
        </w:tc>
        <w:tc>
          <w:tcPr>
            <w:tcW w:w="4410" w:type="dxa"/>
            <w:shd w:val="clear" w:color="auto" w:fill="auto"/>
          </w:tcPr>
          <w:p w:rsidR="00D97359" w:rsidRDefault="00D97359" w:rsidP="00E12C49">
            <w:pPr>
              <w:rPr>
                <w:b/>
                <w:sz w:val="28"/>
                <w:szCs w:val="28"/>
              </w:rPr>
            </w:pPr>
          </w:p>
        </w:tc>
        <w:tc>
          <w:tcPr>
            <w:tcW w:w="4140" w:type="dxa"/>
            <w:gridSpan w:val="2"/>
            <w:shd w:val="clear" w:color="auto" w:fill="auto"/>
          </w:tcPr>
          <w:p w:rsidR="00D97359" w:rsidRDefault="00D97359" w:rsidP="00E12C49">
            <w:pPr>
              <w:rPr>
                <w:b/>
                <w:sz w:val="28"/>
                <w:szCs w:val="28"/>
              </w:rPr>
            </w:pPr>
          </w:p>
        </w:tc>
        <w:tc>
          <w:tcPr>
            <w:tcW w:w="3960" w:type="dxa"/>
            <w:gridSpan w:val="2"/>
            <w:shd w:val="clear" w:color="auto" w:fill="auto"/>
          </w:tcPr>
          <w:p w:rsidR="00D97359" w:rsidRDefault="00D97359" w:rsidP="00E12C49">
            <w:pPr>
              <w:rPr>
                <w:b/>
                <w:sz w:val="28"/>
                <w:szCs w:val="28"/>
              </w:rPr>
            </w:pPr>
          </w:p>
        </w:tc>
      </w:tr>
      <w:tr w:rsidR="00FE5F2A" w:rsidTr="00650DD0">
        <w:trPr>
          <w:trHeight w:val="359"/>
        </w:trPr>
        <w:tc>
          <w:tcPr>
            <w:tcW w:w="1278" w:type="dxa"/>
            <w:shd w:val="clear" w:color="auto" w:fill="auto"/>
          </w:tcPr>
          <w:p w:rsidR="00FE5F2A" w:rsidRDefault="00FE5F2A" w:rsidP="00E12C49">
            <w:pPr>
              <w:rPr>
                <w:b/>
                <w:sz w:val="28"/>
                <w:szCs w:val="28"/>
              </w:rPr>
            </w:pPr>
          </w:p>
          <w:p w:rsidR="00FE5F2A" w:rsidRDefault="00FE5F2A" w:rsidP="00E12C49">
            <w:pPr>
              <w:rPr>
                <w:b/>
                <w:sz w:val="28"/>
                <w:szCs w:val="28"/>
              </w:rPr>
            </w:pPr>
          </w:p>
        </w:tc>
        <w:tc>
          <w:tcPr>
            <w:tcW w:w="4410" w:type="dxa"/>
            <w:shd w:val="clear" w:color="auto" w:fill="auto"/>
          </w:tcPr>
          <w:p w:rsidR="00FE5F2A" w:rsidRDefault="00FE5F2A" w:rsidP="00E12C49">
            <w:pPr>
              <w:rPr>
                <w:b/>
                <w:sz w:val="28"/>
                <w:szCs w:val="28"/>
              </w:rPr>
            </w:pPr>
          </w:p>
        </w:tc>
        <w:tc>
          <w:tcPr>
            <w:tcW w:w="4140" w:type="dxa"/>
            <w:gridSpan w:val="2"/>
            <w:shd w:val="clear" w:color="auto" w:fill="auto"/>
          </w:tcPr>
          <w:p w:rsidR="00FE5F2A" w:rsidRDefault="00FE5F2A" w:rsidP="00E12C49">
            <w:pPr>
              <w:rPr>
                <w:b/>
                <w:sz w:val="28"/>
                <w:szCs w:val="28"/>
              </w:rPr>
            </w:pPr>
          </w:p>
        </w:tc>
        <w:tc>
          <w:tcPr>
            <w:tcW w:w="3960" w:type="dxa"/>
            <w:gridSpan w:val="2"/>
            <w:shd w:val="clear" w:color="auto" w:fill="auto"/>
          </w:tcPr>
          <w:p w:rsidR="00FE5F2A" w:rsidRDefault="00FE5F2A" w:rsidP="00E12C49">
            <w:pPr>
              <w:rPr>
                <w:b/>
                <w:sz w:val="28"/>
                <w:szCs w:val="28"/>
              </w:rPr>
            </w:pPr>
          </w:p>
        </w:tc>
      </w:tr>
      <w:tr w:rsidR="00FE5F2A" w:rsidTr="00650DD0">
        <w:trPr>
          <w:trHeight w:val="359"/>
        </w:trPr>
        <w:tc>
          <w:tcPr>
            <w:tcW w:w="1278" w:type="dxa"/>
            <w:shd w:val="clear" w:color="auto" w:fill="auto"/>
          </w:tcPr>
          <w:p w:rsidR="00FE5F2A" w:rsidRDefault="00FE5F2A" w:rsidP="00E12C49">
            <w:pPr>
              <w:rPr>
                <w:b/>
                <w:sz w:val="28"/>
                <w:szCs w:val="28"/>
              </w:rPr>
            </w:pPr>
          </w:p>
          <w:p w:rsidR="00FE5F2A" w:rsidRDefault="00FE5F2A" w:rsidP="00E12C49">
            <w:pPr>
              <w:rPr>
                <w:b/>
                <w:sz w:val="28"/>
                <w:szCs w:val="28"/>
              </w:rPr>
            </w:pPr>
          </w:p>
        </w:tc>
        <w:tc>
          <w:tcPr>
            <w:tcW w:w="4410" w:type="dxa"/>
            <w:shd w:val="clear" w:color="auto" w:fill="auto"/>
          </w:tcPr>
          <w:p w:rsidR="00FE5F2A" w:rsidRDefault="00FE5F2A" w:rsidP="00E12C49">
            <w:pPr>
              <w:rPr>
                <w:b/>
                <w:sz w:val="28"/>
                <w:szCs w:val="28"/>
              </w:rPr>
            </w:pPr>
          </w:p>
        </w:tc>
        <w:tc>
          <w:tcPr>
            <w:tcW w:w="4140" w:type="dxa"/>
            <w:gridSpan w:val="2"/>
            <w:shd w:val="clear" w:color="auto" w:fill="auto"/>
          </w:tcPr>
          <w:p w:rsidR="00FE5F2A" w:rsidRDefault="00FE5F2A" w:rsidP="00E12C49">
            <w:pPr>
              <w:rPr>
                <w:b/>
                <w:sz w:val="28"/>
                <w:szCs w:val="28"/>
              </w:rPr>
            </w:pPr>
          </w:p>
        </w:tc>
        <w:tc>
          <w:tcPr>
            <w:tcW w:w="3960" w:type="dxa"/>
            <w:gridSpan w:val="2"/>
            <w:shd w:val="clear" w:color="auto" w:fill="auto"/>
          </w:tcPr>
          <w:p w:rsidR="00FE5F2A" w:rsidRDefault="00FE5F2A" w:rsidP="00E12C49">
            <w:pPr>
              <w:rPr>
                <w:b/>
                <w:sz w:val="28"/>
                <w:szCs w:val="28"/>
              </w:rPr>
            </w:pPr>
          </w:p>
        </w:tc>
      </w:tr>
      <w:tr w:rsidR="00FE5F2A" w:rsidTr="00CB750B">
        <w:trPr>
          <w:trHeight w:val="343"/>
        </w:trPr>
        <w:tc>
          <w:tcPr>
            <w:tcW w:w="1278" w:type="dxa"/>
            <w:shd w:val="clear" w:color="auto" w:fill="D6E3BC" w:themeFill="accent3" w:themeFillTint="66"/>
          </w:tcPr>
          <w:p w:rsidR="00FE5F2A" w:rsidRDefault="00FE5F2A" w:rsidP="00C77DB4">
            <w:pPr>
              <w:jc w:val="center"/>
              <w:rPr>
                <w:b/>
                <w:sz w:val="28"/>
                <w:szCs w:val="28"/>
              </w:rPr>
            </w:pPr>
            <w:r>
              <w:rPr>
                <w:b/>
                <w:sz w:val="28"/>
                <w:szCs w:val="28"/>
              </w:rPr>
              <w:t>ELA Code</w:t>
            </w:r>
          </w:p>
        </w:tc>
        <w:tc>
          <w:tcPr>
            <w:tcW w:w="12510" w:type="dxa"/>
            <w:gridSpan w:val="5"/>
            <w:shd w:val="clear" w:color="auto" w:fill="D6E3BC" w:themeFill="accent3" w:themeFillTint="66"/>
          </w:tcPr>
          <w:p w:rsidR="00FE5F2A" w:rsidRPr="0016534D" w:rsidRDefault="00490A44" w:rsidP="00DD0EB8">
            <w:pPr>
              <w:pStyle w:val="ListParagraph"/>
              <w:ind w:left="0"/>
              <w:jc w:val="center"/>
              <w:rPr>
                <w:sz w:val="24"/>
                <w:szCs w:val="24"/>
              </w:rPr>
            </w:pPr>
            <w:r>
              <w:rPr>
                <w:rFonts w:cstheme="minorHAnsi"/>
                <w:b/>
                <w:sz w:val="28"/>
                <w:szCs w:val="28"/>
              </w:rPr>
              <w:t xml:space="preserve">Science </w:t>
            </w:r>
            <w:r w:rsidR="00FE5F2A">
              <w:rPr>
                <w:rFonts w:cstheme="minorHAnsi"/>
                <w:b/>
                <w:sz w:val="28"/>
                <w:szCs w:val="28"/>
              </w:rPr>
              <w:t>Literacy Learning Targets Helping Build Deeper Science Understanding</w:t>
            </w:r>
          </w:p>
        </w:tc>
      </w:tr>
      <w:tr w:rsidR="00FE5F2A" w:rsidTr="007973FB">
        <w:trPr>
          <w:trHeight w:val="343"/>
        </w:trPr>
        <w:tc>
          <w:tcPr>
            <w:tcW w:w="13788" w:type="dxa"/>
            <w:gridSpan w:val="6"/>
            <w:shd w:val="clear" w:color="auto" w:fill="FFFFFF" w:themeFill="background1"/>
          </w:tcPr>
          <w:p w:rsidR="00FE5F2A" w:rsidRPr="00E820DB" w:rsidRDefault="00FE5F2A" w:rsidP="00AD17A8">
            <w:pPr>
              <w:pStyle w:val="Default"/>
              <w:numPr>
                <w:ilvl w:val="0"/>
                <w:numId w:val="4"/>
              </w:numPr>
            </w:pPr>
            <w:r w:rsidRPr="00121D78">
              <w:rPr>
                <w:color w:val="FF0000"/>
              </w:rPr>
              <w:t xml:space="preserve">Targets a set </w:t>
            </w:r>
            <w:hyperlink r:id="rId36" w:history="1">
              <w:r w:rsidRPr="00121D78">
                <w:rPr>
                  <w:rStyle w:val="Hyperlink"/>
                </w:rPr>
                <w:t>of grade-level ELA / Literacy CCSS</w:t>
              </w:r>
            </w:hyperlink>
            <w:r w:rsidRPr="00121D78">
              <w:t xml:space="preserve"> </w:t>
            </w:r>
            <w:r w:rsidRPr="00121D78">
              <w:rPr>
                <w:color w:val="FF0000"/>
              </w:rPr>
              <w:t>for teaching and learning</w:t>
            </w:r>
            <w:r>
              <w:rPr>
                <w:color w:val="FF0000"/>
                <w:sz w:val="16"/>
                <w:szCs w:val="16"/>
              </w:rPr>
              <w:t>.</w:t>
            </w:r>
          </w:p>
          <w:p w:rsidR="00FE5F2A" w:rsidRPr="00E820DB" w:rsidRDefault="00FE5F2A" w:rsidP="00AD17A8">
            <w:pPr>
              <w:pStyle w:val="Default"/>
              <w:numPr>
                <w:ilvl w:val="0"/>
                <w:numId w:val="4"/>
              </w:numPr>
            </w:pPr>
            <w:r w:rsidRPr="00121D78">
              <w:rPr>
                <w:color w:val="FF0000"/>
              </w:rPr>
              <w:t xml:space="preserve">Includes a clear and explicit </w:t>
            </w:r>
            <w:hyperlink r:id="rId37" w:history="1">
              <w:r w:rsidRPr="00121D78">
                <w:rPr>
                  <w:rStyle w:val="Hyperlink"/>
                </w:rPr>
                <w:t>purpose for instruction</w:t>
              </w:r>
            </w:hyperlink>
            <w:r w:rsidRPr="00121D78">
              <w:t>.</w:t>
            </w:r>
            <w:bookmarkStart w:id="0" w:name="DRAFT"/>
            <w:bookmarkEnd w:id="0"/>
          </w:p>
          <w:p w:rsidR="00FE5F2A" w:rsidRPr="00AD17A8" w:rsidRDefault="007C408F" w:rsidP="00AD17A8">
            <w:pPr>
              <w:pStyle w:val="Default"/>
              <w:numPr>
                <w:ilvl w:val="0"/>
                <w:numId w:val="4"/>
              </w:numPr>
              <w:rPr>
                <w:sz w:val="20"/>
                <w:szCs w:val="20"/>
              </w:rPr>
            </w:pPr>
            <w:hyperlink r:id="rId38" w:history="1">
              <w:r w:rsidR="00FE5F2A" w:rsidRPr="00121D78">
                <w:rPr>
                  <w:rStyle w:val="Hyperlink"/>
                </w:rPr>
                <w:t>Integrates reading, writing, speaking and listening</w:t>
              </w:r>
            </w:hyperlink>
            <w:r w:rsidR="00FE5F2A">
              <w:rPr>
                <w:rStyle w:val="Hyperlink"/>
                <w:sz w:val="20"/>
                <w:szCs w:val="20"/>
              </w:rPr>
              <w:t xml:space="preserve"> </w:t>
            </w:r>
            <w:r w:rsidR="00FE5F2A" w:rsidRPr="00121D78">
              <w:rPr>
                <w:color w:val="FF0000"/>
              </w:rPr>
              <w:t xml:space="preserve">so that students </w:t>
            </w:r>
            <w:hyperlink r:id="rId39" w:history="1">
              <w:r w:rsidR="00FE5F2A" w:rsidRPr="00BE3784">
                <w:rPr>
                  <w:rStyle w:val="Hyperlink"/>
                </w:rPr>
                <w:t>apply and synthesize advancing literacy skills</w:t>
              </w:r>
            </w:hyperlink>
            <w:r w:rsidR="00FE5F2A" w:rsidRPr="00E820DB">
              <w:t>.</w:t>
            </w: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Pr="0016534D" w:rsidRDefault="00FE5F2A" w:rsidP="008F30AD">
            <w:pPr>
              <w:pStyle w:val="ListParagraph"/>
              <w:ind w:left="360"/>
              <w:rPr>
                <w:sz w:val="24"/>
                <w:szCs w:val="24"/>
              </w:rPr>
            </w:pP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Pr="0016534D" w:rsidRDefault="00FE5F2A" w:rsidP="008F30AD">
            <w:pPr>
              <w:pStyle w:val="ListParagraph"/>
              <w:ind w:left="360"/>
              <w:rPr>
                <w:sz w:val="24"/>
                <w:szCs w:val="24"/>
              </w:rPr>
            </w:pP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Pr="0016534D" w:rsidRDefault="00FE5F2A" w:rsidP="008F30AD">
            <w:pPr>
              <w:pStyle w:val="ListParagraph"/>
              <w:ind w:left="360"/>
              <w:rPr>
                <w:sz w:val="24"/>
                <w:szCs w:val="24"/>
              </w:rPr>
            </w:pPr>
          </w:p>
        </w:tc>
      </w:tr>
      <w:tr w:rsidR="00FE5F2A" w:rsidTr="00BD088A">
        <w:trPr>
          <w:trHeight w:val="343"/>
        </w:trPr>
        <w:tc>
          <w:tcPr>
            <w:tcW w:w="1278" w:type="dxa"/>
            <w:shd w:val="clear" w:color="auto" w:fill="D9D9D9" w:themeFill="background1" w:themeFillShade="D9"/>
          </w:tcPr>
          <w:p w:rsidR="00FE5F2A" w:rsidRDefault="00FE5F2A" w:rsidP="00950650">
            <w:pPr>
              <w:jc w:val="center"/>
              <w:rPr>
                <w:b/>
                <w:sz w:val="28"/>
                <w:szCs w:val="28"/>
              </w:rPr>
            </w:pPr>
            <w:r>
              <w:rPr>
                <w:b/>
                <w:sz w:val="28"/>
                <w:szCs w:val="28"/>
              </w:rPr>
              <w:t>Math Code</w:t>
            </w:r>
          </w:p>
        </w:tc>
        <w:tc>
          <w:tcPr>
            <w:tcW w:w="12510" w:type="dxa"/>
            <w:gridSpan w:val="5"/>
            <w:shd w:val="clear" w:color="auto" w:fill="D9D9D9" w:themeFill="background1" w:themeFillShade="D9"/>
          </w:tcPr>
          <w:p w:rsidR="00FE5F2A" w:rsidRPr="00950650" w:rsidRDefault="00FE5F2A" w:rsidP="00950650">
            <w:pPr>
              <w:pStyle w:val="ListParagraph"/>
              <w:ind w:left="360"/>
              <w:jc w:val="center"/>
              <w:rPr>
                <w:b/>
                <w:sz w:val="28"/>
                <w:szCs w:val="28"/>
              </w:rPr>
            </w:pPr>
            <w:r w:rsidRPr="00950650">
              <w:rPr>
                <w:b/>
                <w:sz w:val="28"/>
                <w:szCs w:val="28"/>
              </w:rPr>
              <w:t>Math Learning Targets Helping Build Deeper Science Understanding</w:t>
            </w: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Default="00FE5F2A" w:rsidP="008F30AD">
            <w:pPr>
              <w:pStyle w:val="ListParagraph"/>
              <w:ind w:left="360"/>
              <w:rPr>
                <w:sz w:val="24"/>
                <w:szCs w:val="24"/>
              </w:rPr>
            </w:pP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Default="00FE5F2A" w:rsidP="008F30AD">
            <w:pPr>
              <w:pStyle w:val="ListParagraph"/>
              <w:ind w:left="360"/>
              <w:rPr>
                <w:sz w:val="24"/>
                <w:szCs w:val="24"/>
              </w:rPr>
            </w:pPr>
          </w:p>
        </w:tc>
      </w:tr>
      <w:tr w:rsidR="00FE5F2A" w:rsidTr="00654C51">
        <w:trPr>
          <w:trHeight w:val="343"/>
        </w:trPr>
        <w:tc>
          <w:tcPr>
            <w:tcW w:w="1278" w:type="dxa"/>
          </w:tcPr>
          <w:p w:rsidR="00FE5F2A" w:rsidRDefault="00FE5F2A" w:rsidP="00E12C49">
            <w:pPr>
              <w:rPr>
                <w:b/>
                <w:sz w:val="28"/>
                <w:szCs w:val="28"/>
              </w:rPr>
            </w:pPr>
          </w:p>
          <w:p w:rsidR="00FE5F2A" w:rsidRDefault="00FE5F2A" w:rsidP="00E12C49">
            <w:pPr>
              <w:rPr>
                <w:b/>
                <w:sz w:val="28"/>
                <w:szCs w:val="28"/>
              </w:rPr>
            </w:pPr>
          </w:p>
        </w:tc>
        <w:tc>
          <w:tcPr>
            <w:tcW w:w="12510" w:type="dxa"/>
            <w:gridSpan w:val="5"/>
          </w:tcPr>
          <w:p w:rsidR="00FE5F2A" w:rsidRDefault="00FE5F2A" w:rsidP="008F30AD">
            <w:pPr>
              <w:pStyle w:val="ListParagraph"/>
              <w:ind w:left="360"/>
              <w:rPr>
                <w:sz w:val="24"/>
                <w:szCs w:val="24"/>
              </w:rPr>
            </w:pPr>
          </w:p>
        </w:tc>
      </w:tr>
    </w:tbl>
    <w:p w:rsidR="00AD17A8" w:rsidRDefault="00A11E5A">
      <w:pPr>
        <w:rPr>
          <w:sz w:val="16"/>
          <w:szCs w:val="16"/>
        </w:rPr>
      </w:pPr>
      <w:r>
        <w:rPr>
          <w:sz w:val="16"/>
          <w:szCs w:val="16"/>
        </w:rPr>
        <w:t xml:space="preserve"> </w:t>
      </w:r>
    </w:p>
    <w:tbl>
      <w:tblPr>
        <w:tblStyle w:val="TableGrid"/>
        <w:tblW w:w="0" w:type="auto"/>
        <w:tblLook w:val="04A0" w:firstRow="1" w:lastRow="0" w:firstColumn="1" w:lastColumn="0" w:noHBand="0" w:noVBand="1"/>
      </w:tblPr>
      <w:tblGrid>
        <w:gridCol w:w="7128"/>
        <w:gridCol w:w="6660"/>
      </w:tblGrid>
      <w:tr w:rsidR="00AD17A8" w:rsidRPr="00661D10" w:rsidTr="00E12C49">
        <w:tc>
          <w:tcPr>
            <w:tcW w:w="13788" w:type="dxa"/>
            <w:gridSpan w:val="2"/>
            <w:shd w:val="clear" w:color="auto" w:fill="D9D9D9" w:themeFill="background1" w:themeFillShade="D9"/>
          </w:tcPr>
          <w:p w:rsidR="00AD17A8" w:rsidRPr="00741A1A" w:rsidRDefault="00AD17A8" w:rsidP="00E12C49">
            <w:pPr>
              <w:rPr>
                <w:rFonts w:ascii="Times New Roman" w:hAnsi="Times New Roman" w:cs="Times New Roman"/>
                <w:sz w:val="28"/>
                <w:szCs w:val="28"/>
              </w:rPr>
            </w:pPr>
            <w:r>
              <w:rPr>
                <w:rFonts w:ascii="Times New Roman" w:hAnsi="Times New Roman" w:cs="Times New Roman"/>
                <w:b/>
                <w:sz w:val="28"/>
                <w:szCs w:val="28"/>
              </w:rPr>
              <w:lastRenderedPageBreak/>
              <w:t xml:space="preserve">Interdisciplinary Theme:  </w:t>
            </w:r>
            <w:r>
              <w:rPr>
                <w:rFonts w:ascii="Times New Roman" w:hAnsi="Times New Roman" w:cs="Times New Roman"/>
                <w:sz w:val="28"/>
                <w:szCs w:val="28"/>
              </w:rPr>
              <w:t>Which themes can be infused with the content?</w:t>
            </w:r>
          </w:p>
        </w:tc>
        <w:bookmarkStart w:id="1" w:name="_GoBack"/>
        <w:bookmarkEnd w:id="1"/>
      </w:tr>
      <w:tr w:rsidR="00AD17A8" w:rsidRPr="0002206A" w:rsidTr="00E12C49">
        <w:tc>
          <w:tcPr>
            <w:tcW w:w="7128" w:type="dxa"/>
            <w:shd w:val="clear" w:color="auto" w:fill="auto"/>
          </w:tcPr>
          <w:p w:rsidR="00AD17A8" w:rsidRPr="0002206A" w:rsidRDefault="00AD17A8" w:rsidP="00AD17A8">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Global Awareness</w:t>
            </w:r>
          </w:p>
          <w:p w:rsidR="00AD17A8" w:rsidRPr="0002206A" w:rsidRDefault="00AD17A8" w:rsidP="00AD17A8">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Financial, Economic, Business and Entrepreneurial Literacy</w:t>
            </w:r>
          </w:p>
        </w:tc>
        <w:tc>
          <w:tcPr>
            <w:tcW w:w="6660" w:type="dxa"/>
            <w:shd w:val="clear" w:color="auto" w:fill="auto"/>
          </w:tcPr>
          <w:p w:rsidR="00AD17A8" w:rsidRPr="0002206A" w:rsidRDefault="00AD17A8" w:rsidP="00AD17A8">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Civic Literacy</w:t>
            </w:r>
          </w:p>
          <w:p w:rsidR="00AD17A8" w:rsidRPr="0002206A" w:rsidRDefault="00AD17A8" w:rsidP="00AD17A8">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Health Literacy</w:t>
            </w:r>
          </w:p>
          <w:p w:rsidR="00AD17A8" w:rsidRPr="0002206A" w:rsidRDefault="00AD17A8" w:rsidP="00AD17A8">
            <w:pPr>
              <w:pStyle w:val="ListParagraph"/>
              <w:numPr>
                <w:ilvl w:val="0"/>
                <w:numId w:val="27"/>
              </w:numPr>
              <w:rPr>
                <w:rFonts w:ascii="Times New Roman" w:hAnsi="Times New Roman" w:cs="Times New Roman"/>
                <w:b/>
                <w:sz w:val="24"/>
                <w:szCs w:val="24"/>
              </w:rPr>
            </w:pPr>
            <w:r w:rsidRPr="0002206A">
              <w:rPr>
                <w:rFonts w:ascii="Times New Roman" w:hAnsi="Times New Roman" w:cs="Times New Roman"/>
                <w:sz w:val="24"/>
                <w:szCs w:val="24"/>
              </w:rPr>
              <w:t>Environmental Literacy</w:t>
            </w:r>
          </w:p>
        </w:tc>
      </w:tr>
      <w:tr w:rsidR="00AD17A8" w:rsidRPr="00661D10" w:rsidTr="00E12C49">
        <w:tc>
          <w:tcPr>
            <w:tcW w:w="13788" w:type="dxa"/>
            <w:gridSpan w:val="2"/>
            <w:shd w:val="clear" w:color="auto" w:fill="D9D9D9" w:themeFill="background1" w:themeFillShade="D9"/>
          </w:tcPr>
          <w:p w:rsidR="00AD17A8" w:rsidRPr="00661D10" w:rsidRDefault="007C408F" w:rsidP="00E12C49">
            <w:pPr>
              <w:rPr>
                <w:rFonts w:ascii="Times New Roman" w:hAnsi="Times New Roman" w:cs="Times New Roman"/>
                <w:sz w:val="28"/>
                <w:szCs w:val="28"/>
              </w:rPr>
            </w:pPr>
            <w:hyperlink r:id="rId40" w:history="1">
              <w:r w:rsidR="00AD17A8" w:rsidRPr="002F2B7F">
                <w:rPr>
                  <w:rStyle w:val="Hyperlink"/>
                  <w:rFonts w:ascii="Times New Roman" w:hAnsi="Times New Roman" w:cs="Times New Roman"/>
                  <w:b/>
                  <w:sz w:val="28"/>
                  <w:szCs w:val="28"/>
                </w:rPr>
                <w:t>21</w:t>
              </w:r>
              <w:r w:rsidR="00AD17A8" w:rsidRPr="002F2B7F">
                <w:rPr>
                  <w:rStyle w:val="Hyperlink"/>
                  <w:rFonts w:ascii="Times New Roman" w:hAnsi="Times New Roman" w:cs="Times New Roman"/>
                  <w:b/>
                  <w:sz w:val="28"/>
                  <w:szCs w:val="28"/>
                  <w:vertAlign w:val="superscript"/>
                </w:rPr>
                <w:t>st</w:t>
              </w:r>
              <w:r w:rsidR="00AD17A8" w:rsidRPr="002F2B7F">
                <w:rPr>
                  <w:rStyle w:val="Hyperlink"/>
                  <w:rFonts w:ascii="Times New Roman" w:hAnsi="Times New Roman" w:cs="Times New Roman"/>
                  <w:b/>
                  <w:sz w:val="28"/>
                  <w:szCs w:val="28"/>
                </w:rPr>
                <w:t xml:space="preserve"> Century Skills</w:t>
              </w:r>
            </w:hyperlink>
            <w:r w:rsidR="00AD17A8" w:rsidRPr="00661D10">
              <w:rPr>
                <w:rFonts w:ascii="Times New Roman" w:hAnsi="Times New Roman" w:cs="Times New Roman"/>
                <w:sz w:val="28"/>
                <w:szCs w:val="28"/>
              </w:rPr>
              <w:t>:   Which</w:t>
            </w:r>
            <w:r w:rsidR="00AD17A8">
              <w:rPr>
                <w:rFonts w:ascii="Times New Roman" w:hAnsi="Times New Roman" w:cs="Times New Roman"/>
                <w:sz w:val="28"/>
                <w:szCs w:val="28"/>
              </w:rPr>
              <w:t xml:space="preserve"> skills will be incorporated in the instructional design?</w:t>
            </w:r>
          </w:p>
        </w:tc>
      </w:tr>
      <w:tr w:rsidR="00AD17A8" w:rsidTr="00E12C49">
        <w:tc>
          <w:tcPr>
            <w:tcW w:w="13788" w:type="dxa"/>
            <w:gridSpan w:val="2"/>
          </w:tcPr>
          <w:tbl>
            <w:tblPr>
              <w:tblStyle w:val="TableGrid"/>
              <w:tblW w:w="0" w:type="auto"/>
              <w:tblLook w:val="04A0" w:firstRow="1" w:lastRow="0" w:firstColumn="1" w:lastColumn="0" w:noHBand="0" w:noVBand="1"/>
            </w:tblPr>
            <w:tblGrid>
              <w:gridCol w:w="4765"/>
              <w:gridCol w:w="4050"/>
              <w:gridCol w:w="4590"/>
            </w:tblGrid>
            <w:tr w:rsidR="00AD17A8" w:rsidRPr="00240717" w:rsidTr="00E12C49">
              <w:tc>
                <w:tcPr>
                  <w:tcW w:w="4765" w:type="dxa"/>
                  <w:shd w:val="clear" w:color="auto" w:fill="auto"/>
                </w:tcPr>
                <w:p w:rsidR="00AD17A8" w:rsidRPr="00240717" w:rsidRDefault="00AD17A8" w:rsidP="00E12C49">
                  <w:pPr>
                    <w:jc w:val="center"/>
                    <w:rPr>
                      <w:rFonts w:ascii="Times New Roman" w:hAnsi="Times New Roman" w:cs="Times New Roman"/>
                      <w:b/>
                      <w:sz w:val="24"/>
                      <w:szCs w:val="24"/>
                    </w:rPr>
                  </w:pPr>
                  <w:r w:rsidRPr="00240717">
                    <w:rPr>
                      <w:rFonts w:ascii="Times New Roman" w:hAnsi="Times New Roman" w:cs="Times New Roman"/>
                      <w:b/>
                      <w:sz w:val="24"/>
                      <w:szCs w:val="24"/>
                    </w:rPr>
                    <w:t>Learning and Innovation Skills</w:t>
                  </w:r>
                </w:p>
              </w:tc>
              <w:tc>
                <w:tcPr>
                  <w:tcW w:w="4050" w:type="dxa"/>
                  <w:shd w:val="clear" w:color="auto" w:fill="auto"/>
                </w:tcPr>
                <w:p w:rsidR="00AD17A8" w:rsidRPr="00240717" w:rsidRDefault="00AD17A8" w:rsidP="00E12C49">
                  <w:pPr>
                    <w:jc w:val="center"/>
                    <w:rPr>
                      <w:rFonts w:ascii="Times New Roman" w:hAnsi="Times New Roman" w:cs="Times New Roman"/>
                      <w:b/>
                      <w:sz w:val="24"/>
                      <w:szCs w:val="24"/>
                    </w:rPr>
                  </w:pPr>
                  <w:r w:rsidRPr="00240717">
                    <w:rPr>
                      <w:rFonts w:ascii="Times New Roman" w:hAnsi="Times New Roman" w:cs="Times New Roman"/>
                      <w:b/>
                      <w:sz w:val="24"/>
                      <w:szCs w:val="24"/>
                    </w:rPr>
                    <w:t>Information, Media and Technology Skills</w:t>
                  </w:r>
                </w:p>
              </w:tc>
              <w:tc>
                <w:tcPr>
                  <w:tcW w:w="4590" w:type="dxa"/>
                  <w:shd w:val="clear" w:color="auto" w:fill="auto"/>
                  <w:vAlign w:val="center"/>
                </w:tcPr>
                <w:p w:rsidR="00AD17A8" w:rsidRPr="00240717" w:rsidRDefault="00AD17A8" w:rsidP="00E12C49">
                  <w:pPr>
                    <w:jc w:val="center"/>
                    <w:rPr>
                      <w:rFonts w:ascii="Times New Roman" w:hAnsi="Times New Roman" w:cs="Times New Roman"/>
                      <w:b/>
                      <w:sz w:val="24"/>
                      <w:szCs w:val="24"/>
                    </w:rPr>
                  </w:pPr>
                  <w:r w:rsidRPr="00240717">
                    <w:rPr>
                      <w:rFonts w:ascii="Times New Roman" w:hAnsi="Times New Roman" w:cs="Times New Roman"/>
                      <w:b/>
                      <w:sz w:val="24"/>
                      <w:szCs w:val="24"/>
                    </w:rPr>
                    <w:t>Life and Career Skills</w:t>
                  </w:r>
                </w:p>
              </w:tc>
            </w:tr>
            <w:tr w:rsidR="00AD17A8" w:rsidRPr="00240717" w:rsidTr="00E12C49">
              <w:tc>
                <w:tcPr>
                  <w:tcW w:w="4765" w:type="dxa"/>
                </w:tcPr>
                <w:p w:rsidR="00AD17A8" w:rsidRPr="00240717" w:rsidRDefault="00AD17A8" w:rsidP="00AD17A8">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Creativity and Innovation</w:t>
                  </w:r>
                </w:p>
                <w:p w:rsidR="00AD17A8" w:rsidRPr="00240717" w:rsidRDefault="00AD17A8" w:rsidP="00AD17A8">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Critical Thinking and Problem Solving</w:t>
                  </w:r>
                </w:p>
                <w:p w:rsidR="00AD17A8"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Communication</w:t>
                  </w:r>
                </w:p>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Collaboration</w:t>
                  </w:r>
                </w:p>
              </w:tc>
              <w:tc>
                <w:tcPr>
                  <w:tcW w:w="4050" w:type="dxa"/>
                </w:tcPr>
                <w:p w:rsidR="00AD17A8" w:rsidRPr="00240717" w:rsidRDefault="00AD17A8" w:rsidP="00AD17A8">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Information  Literacy</w:t>
                  </w:r>
                </w:p>
                <w:p w:rsidR="00AD17A8" w:rsidRPr="00240717" w:rsidRDefault="00AD17A8" w:rsidP="00AD17A8">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Media Literacy</w:t>
                  </w:r>
                </w:p>
                <w:p w:rsidR="00AD17A8" w:rsidRPr="00240717" w:rsidRDefault="00AD17A8" w:rsidP="00AD17A8">
                  <w:pPr>
                    <w:pStyle w:val="ListParagraph"/>
                    <w:numPr>
                      <w:ilvl w:val="0"/>
                      <w:numId w:val="26"/>
                    </w:numPr>
                    <w:rPr>
                      <w:rFonts w:ascii="Times New Roman" w:hAnsi="Times New Roman" w:cs="Times New Roman"/>
                      <w:sz w:val="20"/>
                      <w:szCs w:val="20"/>
                    </w:rPr>
                  </w:pPr>
                  <w:r w:rsidRPr="00240717">
                    <w:rPr>
                      <w:rFonts w:ascii="Times New Roman" w:hAnsi="Times New Roman" w:cs="Times New Roman"/>
                      <w:sz w:val="20"/>
                      <w:szCs w:val="20"/>
                    </w:rPr>
                    <w:t>ICT (Information, Communications and Technology) Literacy</w:t>
                  </w:r>
                </w:p>
              </w:tc>
              <w:tc>
                <w:tcPr>
                  <w:tcW w:w="4590" w:type="dxa"/>
                </w:tcPr>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Flexibility /</w:t>
                  </w:r>
                  <w:r w:rsidRPr="00240717">
                    <w:rPr>
                      <w:rFonts w:ascii="Times New Roman" w:hAnsi="Times New Roman" w:cs="Times New Roman"/>
                      <w:sz w:val="20"/>
                      <w:szCs w:val="20"/>
                    </w:rPr>
                    <w:t xml:space="preserve"> Adaptability</w:t>
                  </w:r>
                </w:p>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Initiative  /</w:t>
                  </w:r>
                  <w:r w:rsidRPr="00240717">
                    <w:rPr>
                      <w:rFonts w:ascii="Times New Roman" w:hAnsi="Times New Roman" w:cs="Times New Roman"/>
                      <w:sz w:val="20"/>
                      <w:szCs w:val="20"/>
                    </w:rPr>
                    <w:t xml:space="preserve"> Self-Direction</w:t>
                  </w:r>
                </w:p>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Social /</w:t>
                  </w:r>
                  <w:r w:rsidRPr="00240717">
                    <w:rPr>
                      <w:rFonts w:ascii="Times New Roman" w:hAnsi="Times New Roman" w:cs="Times New Roman"/>
                      <w:sz w:val="20"/>
                      <w:szCs w:val="20"/>
                    </w:rPr>
                    <w:t>Cross-Cultural Skills</w:t>
                  </w:r>
                </w:p>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Productivity /</w:t>
                  </w:r>
                  <w:r w:rsidRPr="00240717">
                    <w:rPr>
                      <w:rFonts w:ascii="Times New Roman" w:hAnsi="Times New Roman" w:cs="Times New Roman"/>
                      <w:sz w:val="20"/>
                      <w:szCs w:val="20"/>
                    </w:rPr>
                    <w:t>Accountability</w:t>
                  </w:r>
                </w:p>
                <w:p w:rsidR="00AD17A8" w:rsidRPr="00240717" w:rsidRDefault="00AD17A8" w:rsidP="00AD17A8">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 xml:space="preserve">Leadership  / </w:t>
                  </w:r>
                  <w:r w:rsidRPr="00240717">
                    <w:rPr>
                      <w:rFonts w:ascii="Times New Roman" w:hAnsi="Times New Roman" w:cs="Times New Roman"/>
                      <w:sz w:val="20"/>
                      <w:szCs w:val="20"/>
                    </w:rPr>
                    <w:t>Responsibility</w:t>
                  </w:r>
                </w:p>
              </w:tc>
            </w:tr>
          </w:tbl>
          <w:p w:rsidR="00AD17A8" w:rsidRDefault="00AD17A8" w:rsidP="00E12C49">
            <w:pPr>
              <w:rPr>
                <w:rFonts w:ascii="Times New Roman" w:hAnsi="Times New Roman" w:cs="Times New Roman"/>
                <w:b/>
                <w:sz w:val="24"/>
                <w:szCs w:val="24"/>
              </w:rPr>
            </w:pPr>
          </w:p>
        </w:tc>
      </w:tr>
    </w:tbl>
    <w:p w:rsidR="007F257A" w:rsidRDefault="007F257A">
      <w:pPr>
        <w:rPr>
          <w:b/>
          <w:sz w:val="28"/>
          <w:szCs w:val="28"/>
        </w:rPr>
      </w:pPr>
    </w:p>
    <w:tbl>
      <w:tblPr>
        <w:tblStyle w:val="TableGrid"/>
        <w:tblW w:w="0" w:type="auto"/>
        <w:tblLayout w:type="fixed"/>
        <w:tblLook w:val="04A0" w:firstRow="1" w:lastRow="0" w:firstColumn="1" w:lastColumn="0" w:noHBand="0" w:noVBand="1"/>
      </w:tblPr>
      <w:tblGrid>
        <w:gridCol w:w="12257"/>
        <w:gridCol w:w="451"/>
        <w:gridCol w:w="450"/>
        <w:gridCol w:w="630"/>
      </w:tblGrid>
      <w:tr w:rsidR="00490A44" w:rsidTr="00CB750B">
        <w:trPr>
          <w:trHeight w:val="168"/>
        </w:trPr>
        <w:tc>
          <w:tcPr>
            <w:tcW w:w="13788" w:type="dxa"/>
            <w:gridSpan w:val="4"/>
            <w:shd w:val="clear" w:color="auto" w:fill="D6E3BC" w:themeFill="accent3" w:themeFillTint="66"/>
          </w:tcPr>
          <w:p w:rsidR="00490A44" w:rsidRPr="007877FA" w:rsidRDefault="00BD088A" w:rsidP="00275EBB">
            <w:pPr>
              <w:jc w:val="center"/>
              <w:rPr>
                <w:sz w:val="28"/>
                <w:szCs w:val="28"/>
              </w:rPr>
            </w:pPr>
            <w:r>
              <w:rPr>
                <w:b/>
                <w:sz w:val="28"/>
                <w:szCs w:val="28"/>
              </w:rPr>
              <w:t>Science Literacy (Text set)</w:t>
            </w:r>
          </w:p>
        </w:tc>
      </w:tr>
      <w:tr w:rsidR="00490A44" w:rsidTr="00275EBB">
        <w:trPr>
          <w:trHeight w:val="168"/>
        </w:trPr>
        <w:tc>
          <w:tcPr>
            <w:tcW w:w="13788" w:type="dxa"/>
            <w:gridSpan w:val="4"/>
            <w:shd w:val="clear" w:color="auto" w:fill="FFFFFF" w:themeFill="background1"/>
          </w:tcPr>
          <w:p w:rsidR="00275EBB" w:rsidRPr="007476A4" w:rsidRDefault="007C408F" w:rsidP="00275EBB">
            <w:pPr>
              <w:pStyle w:val="Default"/>
              <w:numPr>
                <w:ilvl w:val="0"/>
                <w:numId w:val="5"/>
              </w:numPr>
              <w:rPr>
                <w:rStyle w:val="Hyperlink"/>
                <w:color w:val="000000"/>
                <w:u w:val="none"/>
              </w:rPr>
            </w:pPr>
            <w:hyperlink r:id="rId41" w:history="1">
              <w:r w:rsidR="00275EBB" w:rsidRPr="007476A4">
                <w:rPr>
                  <w:rStyle w:val="Hyperlink"/>
                </w:rPr>
                <w:t>Selects texts that measure</w:t>
              </w:r>
            </w:hyperlink>
            <w:r w:rsidR="00275EBB" w:rsidRPr="007476A4">
              <w:t xml:space="preserve"> </w:t>
            </w:r>
            <w:r w:rsidR="00275EBB" w:rsidRPr="007476A4">
              <w:rPr>
                <w:color w:val="FF0000"/>
              </w:rPr>
              <w:t xml:space="preserve">within the grade-level </w:t>
            </w:r>
            <w:hyperlink r:id="rId42" w:history="1">
              <w:r w:rsidR="00275EBB" w:rsidRPr="007476A4">
                <w:rPr>
                  <w:rStyle w:val="Hyperlink"/>
                </w:rPr>
                <w:t>text complexity</w:t>
              </w:r>
            </w:hyperlink>
            <w:r w:rsidR="00275EBB" w:rsidRPr="007476A4">
              <w:t xml:space="preserve"> </w:t>
            </w:r>
            <w:r w:rsidR="00275EBB" w:rsidRPr="007476A4">
              <w:rPr>
                <w:color w:val="FF0000"/>
              </w:rPr>
              <w:t>band and are of sufficient quality and scope for the stated purpose.** (i.e., present vocabulary, syntax, text structures, levels of meaning/purpose, and other qualitative characteristics that are similar to CCSS grade-level exemplars [Appendices</w:t>
            </w:r>
            <w:hyperlink r:id="rId43" w:history="1">
              <w:r w:rsidR="00275EBB" w:rsidRPr="007476A4">
                <w:rPr>
                  <w:rStyle w:val="Hyperlink"/>
                </w:rPr>
                <w:t xml:space="preserve"> A</w:t>
              </w:r>
            </w:hyperlink>
            <w:r w:rsidR="00275EBB" w:rsidRPr="007476A4">
              <w:t xml:space="preserve"> </w:t>
            </w:r>
            <w:r w:rsidR="00275EBB" w:rsidRPr="007476A4">
              <w:rPr>
                <w:color w:val="FF0000"/>
              </w:rPr>
              <w:t>/</w:t>
            </w:r>
            <w:hyperlink r:id="rId44" w:history="1">
              <w:r w:rsidR="00275EBB" w:rsidRPr="007476A4">
                <w:rPr>
                  <w:rStyle w:val="Hyperlink"/>
                </w:rPr>
                <w:t>B</w:t>
              </w:r>
            </w:hyperlink>
          </w:p>
          <w:p w:rsidR="00275EBB" w:rsidRPr="007476A4" w:rsidRDefault="00275EBB" w:rsidP="00275EBB">
            <w:pPr>
              <w:pStyle w:val="Default"/>
              <w:numPr>
                <w:ilvl w:val="0"/>
                <w:numId w:val="5"/>
              </w:numPr>
            </w:pPr>
            <w:r w:rsidRPr="007476A4">
              <w:rPr>
                <w:b/>
                <w:bCs/>
                <w:color w:val="00B050"/>
              </w:rPr>
              <w:t>Increasing</w:t>
            </w:r>
            <w:r w:rsidRPr="007476A4">
              <w:rPr>
                <w:b/>
                <w:bCs/>
              </w:rPr>
              <w:t xml:space="preserve"> </w:t>
            </w:r>
            <w:hyperlink r:id="rId45" w:history="1">
              <w:r w:rsidRPr="007476A4">
                <w:rPr>
                  <w:rStyle w:val="Hyperlink"/>
                  <w:b/>
                  <w:bCs/>
                </w:rPr>
                <w:t>Text Complexity</w:t>
              </w:r>
            </w:hyperlink>
            <w:r w:rsidRPr="007476A4">
              <w:rPr>
                <w:b/>
                <w:bCs/>
              </w:rPr>
              <w:t xml:space="preserve">: </w:t>
            </w:r>
            <w:r w:rsidRPr="007476A4">
              <w:rPr>
                <w:color w:val="00B050"/>
              </w:rPr>
              <w:t xml:space="preserve">Focuses students on reading of a progression of complex texts drawn from the grade-level band. Provides text-centered learning that is sequenced, </w:t>
            </w:r>
            <w:proofErr w:type="spellStart"/>
            <w:r w:rsidRPr="007476A4">
              <w:rPr>
                <w:color w:val="00B050"/>
              </w:rPr>
              <w:t>scaffolded</w:t>
            </w:r>
            <w:proofErr w:type="spellEnd"/>
            <w:r w:rsidRPr="007476A4">
              <w:rPr>
                <w:color w:val="00B050"/>
              </w:rPr>
              <w:t>, and supported to advance students toward independent reading of complex texts at the CCR level.</w:t>
            </w:r>
          </w:p>
          <w:p w:rsidR="00275EBB" w:rsidRPr="007476A4" w:rsidRDefault="007C408F" w:rsidP="00275EBB">
            <w:pPr>
              <w:pStyle w:val="Default"/>
              <w:numPr>
                <w:ilvl w:val="0"/>
                <w:numId w:val="5"/>
              </w:numPr>
              <w:rPr>
                <w:b/>
                <w:bCs/>
                <w:color w:val="00B050"/>
              </w:rPr>
            </w:pPr>
            <w:hyperlink r:id="rId46" w:history="1">
              <w:r w:rsidR="00275EBB" w:rsidRPr="007476A4">
                <w:rPr>
                  <w:rStyle w:val="Hyperlink"/>
                  <w:b/>
                  <w:bCs/>
                </w:rPr>
                <w:t>Balance of Texts</w:t>
              </w:r>
            </w:hyperlink>
            <w:r w:rsidR="00275EBB" w:rsidRPr="007476A4">
              <w:rPr>
                <w:b/>
                <w:bCs/>
              </w:rPr>
              <w:t xml:space="preserve">: </w:t>
            </w:r>
            <w:r w:rsidR="00275EBB" w:rsidRPr="007476A4">
              <w:rPr>
                <w:color w:val="00B050"/>
              </w:rPr>
              <w:t xml:space="preserve">Within a collection of grade level units, a balance of </w:t>
            </w:r>
            <w:hyperlink r:id="rId47" w:history="1">
              <w:r w:rsidR="00275EBB" w:rsidRPr="007476A4">
                <w:rPr>
                  <w:rStyle w:val="Hyperlink"/>
                </w:rPr>
                <w:t>informational</w:t>
              </w:r>
            </w:hyperlink>
            <w:r w:rsidR="00275EBB" w:rsidRPr="007476A4">
              <w:rPr>
                <w:color w:val="00B050"/>
              </w:rPr>
              <w:t xml:space="preserve"> and literary texts is included according to guidelines in the CCSS. </w:t>
            </w:r>
          </w:p>
          <w:p w:rsidR="00275EBB" w:rsidRDefault="00275EBB" w:rsidP="00275EBB">
            <w:pPr>
              <w:pStyle w:val="Default"/>
              <w:numPr>
                <w:ilvl w:val="0"/>
                <w:numId w:val="5"/>
              </w:numPr>
              <w:rPr>
                <w:color w:val="00B050"/>
              </w:rPr>
            </w:pPr>
            <w:r w:rsidRPr="007476A4">
              <w:rPr>
                <w:b/>
                <w:bCs/>
                <w:color w:val="00B050"/>
              </w:rPr>
              <w:t xml:space="preserve">Building Disciplinary Knowledge: </w:t>
            </w:r>
            <w:r w:rsidRPr="007476A4">
              <w:rPr>
                <w:color w:val="00B050"/>
              </w:rPr>
              <w:t xml:space="preserve">Provides opportunities for students to build knowledge about a topic or subject through analysis of a </w:t>
            </w:r>
            <w:hyperlink r:id="rId48" w:history="1">
              <w:r w:rsidRPr="007476A4">
                <w:rPr>
                  <w:rStyle w:val="Hyperlink"/>
                </w:rPr>
                <w:t>coherent selection</w:t>
              </w:r>
            </w:hyperlink>
            <w:r w:rsidRPr="007476A4">
              <w:t xml:space="preserve"> </w:t>
            </w:r>
            <w:r w:rsidRPr="007476A4">
              <w:rPr>
                <w:color w:val="00B050"/>
              </w:rPr>
              <w:t xml:space="preserve">of strategically sequenced, discipline-specific texts.  </w:t>
            </w:r>
            <w:r w:rsidRPr="007476A4">
              <w:rPr>
                <w:i/>
                <w:color w:val="00B050"/>
              </w:rPr>
              <w:t xml:space="preserve">(In </w:t>
            </w:r>
            <w:r w:rsidRPr="007476A4">
              <w:rPr>
                <w:b/>
                <w:i/>
                <w:color w:val="00B050"/>
              </w:rPr>
              <w:t>Grades 3-5</w:t>
            </w:r>
            <w:r w:rsidRPr="007476A4">
              <w:rPr>
                <w:i/>
                <w:color w:val="00B050"/>
              </w:rPr>
              <w:t>):  Build students’ content knowledge and their understanding of reading and writing in social studies, the arts, science or technical subjects through the coherent selection of texts.</w:t>
            </w:r>
          </w:p>
          <w:p w:rsidR="00275EBB" w:rsidRPr="00275EBB" w:rsidRDefault="00275EBB" w:rsidP="00275EBB">
            <w:pPr>
              <w:pStyle w:val="Default"/>
              <w:numPr>
                <w:ilvl w:val="0"/>
                <w:numId w:val="5"/>
              </w:numPr>
              <w:rPr>
                <w:color w:val="00B050"/>
              </w:rPr>
            </w:pPr>
            <w:r w:rsidRPr="00275EBB">
              <w:rPr>
                <w:color w:val="7030A0"/>
              </w:rPr>
              <w:t xml:space="preserve">Indicate how students are accountable for independent reading based on student choice and interest to build stamina, confidence and motivation </w:t>
            </w:r>
            <w:r w:rsidRPr="00275EBB">
              <w:rPr>
                <w:i/>
                <w:color w:val="7030A0"/>
              </w:rPr>
              <w:t>(may be more applicable across the year or several units).</w:t>
            </w:r>
          </w:p>
        </w:tc>
      </w:tr>
      <w:tr w:rsidR="00275EBB" w:rsidTr="00CB750B">
        <w:trPr>
          <w:trHeight w:val="168"/>
        </w:trPr>
        <w:tc>
          <w:tcPr>
            <w:tcW w:w="12257" w:type="dxa"/>
            <w:vMerge w:val="restart"/>
            <w:shd w:val="clear" w:color="auto" w:fill="D6E3BC" w:themeFill="accent3" w:themeFillTint="66"/>
          </w:tcPr>
          <w:p w:rsidR="00275EBB" w:rsidRPr="008E03A1" w:rsidRDefault="00275EBB" w:rsidP="00275EBB">
            <w:pPr>
              <w:rPr>
                <w:b/>
                <w:sz w:val="24"/>
                <w:szCs w:val="24"/>
              </w:rPr>
            </w:pPr>
            <w:r>
              <w:rPr>
                <w:b/>
                <w:sz w:val="24"/>
                <w:szCs w:val="24"/>
              </w:rPr>
              <w:t xml:space="preserve">TEXT Set </w:t>
            </w:r>
          </w:p>
        </w:tc>
        <w:tc>
          <w:tcPr>
            <w:tcW w:w="1531" w:type="dxa"/>
            <w:gridSpan w:val="3"/>
            <w:shd w:val="clear" w:color="auto" w:fill="D6E3BC" w:themeFill="accent3" w:themeFillTint="66"/>
          </w:tcPr>
          <w:p w:rsidR="00275EBB" w:rsidRPr="007815F2" w:rsidRDefault="007C408F" w:rsidP="00275EBB">
            <w:pPr>
              <w:jc w:val="center"/>
              <w:rPr>
                <w:sz w:val="16"/>
                <w:szCs w:val="16"/>
              </w:rPr>
            </w:pPr>
            <w:hyperlink r:id="rId49" w:history="1">
              <w:r w:rsidR="00275EBB" w:rsidRPr="007476A4">
                <w:rPr>
                  <w:rStyle w:val="Hyperlink"/>
                  <w:b/>
                  <w:sz w:val="28"/>
                  <w:szCs w:val="28"/>
                </w:rPr>
                <w:t>Type</w:t>
              </w:r>
            </w:hyperlink>
            <w:r w:rsidR="00275EBB" w:rsidRPr="007476A4">
              <w:rPr>
                <w:rStyle w:val="Hyperlink"/>
                <w:b/>
                <w:sz w:val="28"/>
                <w:szCs w:val="28"/>
              </w:rPr>
              <w:t xml:space="preserve"> </w:t>
            </w:r>
            <w:r w:rsidR="00275EBB" w:rsidRPr="007476A4">
              <w:rPr>
                <w:rStyle w:val="Hyperlink"/>
                <w:b/>
                <w:color w:val="000000" w:themeColor="text1"/>
                <w:sz w:val="28"/>
                <w:szCs w:val="28"/>
              </w:rPr>
              <w:t xml:space="preserve">of </w:t>
            </w:r>
            <w:hyperlink r:id="rId50" w:history="1">
              <w:r w:rsidR="00275EBB" w:rsidRPr="007476A4">
                <w:rPr>
                  <w:rStyle w:val="Hyperlink"/>
                  <w:b/>
                  <w:sz w:val="28"/>
                  <w:szCs w:val="28"/>
                </w:rPr>
                <w:t>Texts</w:t>
              </w:r>
            </w:hyperlink>
          </w:p>
        </w:tc>
      </w:tr>
      <w:tr w:rsidR="00275EBB" w:rsidTr="00CB750B">
        <w:trPr>
          <w:trHeight w:val="168"/>
        </w:trPr>
        <w:tc>
          <w:tcPr>
            <w:tcW w:w="12257" w:type="dxa"/>
            <w:vMerge/>
            <w:shd w:val="clear" w:color="auto" w:fill="D6E3BC" w:themeFill="accent3" w:themeFillTint="66"/>
          </w:tcPr>
          <w:p w:rsidR="00275EBB" w:rsidRDefault="00275EBB" w:rsidP="00490A44">
            <w:pPr>
              <w:rPr>
                <w:b/>
                <w:sz w:val="28"/>
                <w:szCs w:val="28"/>
              </w:rPr>
            </w:pPr>
          </w:p>
        </w:tc>
        <w:tc>
          <w:tcPr>
            <w:tcW w:w="451" w:type="dxa"/>
            <w:shd w:val="clear" w:color="auto" w:fill="D6E3BC" w:themeFill="accent3" w:themeFillTint="66"/>
          </w:tcPr>
          <w:p w:rsidR="00275EBB" w:rsidRPr="00275EBB" w:rsidRDefault="00275EBB" w:rsidP="00490A44">
            <w:pPr>
              <w:rPr>
                <w:b/>
                <w:sz w:val="24"/>
                <w:szCs w:val="24"/>
              </w:rPr>
            </w:pPr>
            <w:r w:rsidRPr="00275EBB">
              <w:rPr>
                <w:b/>
                <w:sz w:val="24"/>
                <w:szCs w:val="24"/>
              </w:rPr>
              <w:t>D</w:t>
            </w:r>
          </w:p>
        </w:tc>
        <w:tc>
          <w:tcPr>
            <w:tcW w:w="450" w:type="dxa"/>
            <w:shd w:val="clear" w:color="auto" w:fill="D6E3BC" w:themeFill="accent3" w:themeFillTint="66"/>
            <w:vAlign w:val="center"/>
          </w:tcPr>
          <w:p w:rsidR="00275EBB" w:rsidRPr="0039265B" w:rsidRDefault="00275EBB" w:rsidP="00275EBB">
            <w:pPr>
              <w:jc w:val="center"/>
              <w:rPr>
                <w:b/>
              </w:rPr>
            </w:pPr>
            <w:r w:rsidRPr="0039265B">
              <w:rPr>
                <w:b/>
              </w:rPr>
              <w:t>L</w:t>
            </w:r>
          </w:p>
        </w:tc>
        <w:tc>
          <w:tcPr>
            <w:tcW w:w="630" w:type="dxa"/>
            <w:shd w:val="clear" w:color="auto" w:fill="D6E3BC" w:themeFill="accent3" w:themeFillTint="66"/>
            <w:vAlign w:val="center"/>
          </w:tcPr>
          <w:p w:rsidR="00275EBB" w:rsidRDefault="00275EBB" w:rsidP="00275EBB">
            <w:pPr>
              <w:jc w:val="center"/>
              <w:rPr>
                <w:b/>
                <w:sz w:val="28"/>
                <w:szCs w:val="28"/>
              </w:rPr>
            </w:pPr>
            <w:r w:rsidRPr="0039265B">
              <w:rPr>
                <w:b/>
              </w:rPr>
              <w:t>I</w:t>
            </w:r>
          </w:p>
        </w:tc>
      </w:tr>
      <w:tr w:rsidR="00275EBB" w:rsidTr="00806E84">
        <w:trPr>
          <w:trHeight w:val="1047"/>
        </w:trPr>
        <w:tc>
          <w:tcPr>
            <w:tcW w:w="12257" w:type="dxa"/>
            <w:shd w:val="clear" w:color="auto" w:fill="auto"/>
          </w:tcPr>
          <w:p w:rsidR="00275EBB" w:rsidRDefault="00275EBB" w:rsidP="00490A44">
            <w:pPr>
              <w:rPr>
                <w:rFonts w:cstheme="minorHAnsi"/>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Pr="0020224A" w:rsidRDefault="00275EBB" w:rsidP="00490A44">
            <w:pPr>
              <w:rPr>
                <w:b/>
                <w:sz w:val="20"/>
                <w:szCs w:val="20"/>
              </w:rPr>
            </w:pPr>
          </w:p>
        </w:tc>
        <w:tc>
          <w:tcPr>
            <w:tcW w:w="451" w:type="dxa"/>
            <w:shd w:val="clear" w:color="auto" w:fill="auto"/>
          </w:tcPr>
          <w:p w:rsidR="00275EBB" w:rsidRDefault="00275EBB">
            <w:pPr>
              <w:rPr>
                <w:b/>
                <w:sz w:val="20"/>
                <w:szCs w:val="20"/>
              </w:rPr>
            </w:pPr>
          </w:p>
          <w:p w:rsidR="00275EBB" w:rsidRDefault="00275EBB">
            <w:pPr>
              <w:rPr>
                <w:b/>
                <w:sz w:val="20"/>
                <w:szCs w:val="20"/>
              </w:rPr>
            </w:pPr>
          </w:p>
          <w:p w:rsidR="00275EBB" w:rsidRDefault="00275EBB">
            <w:pPr>
              <w:rPr>
                <w:b/>
                <w:sz w:val="20"/>
                <w:szCs w:val="20"/>
              </w:rPr>
            </w:pPr>
          </w:p>
          <w:p w:rsidR="00275EBB" w:rsidRDefault="00275EBB">
            <w:pPr>
              <w:rPr>
                <w:b/>
                <w:sz w:val="20"/>
                <w:szCs w:val="20"/>
              </w:rPr>
            </w:pPr>
          </w:p>
          <w:p w:rsidR="00275EBB" w:rsidRPr="0020224A" w:rsidRDefault="00275EBB" w:rsidP="00275EBB">
            <w:pPr>
              <w:rPr>
                <w:b/>
                <w:sz w:val="20"/>
                <w:szCs w:val="20"/>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Pr="00E44683" w:rsidRDefault="00275EBB" w:rsidP="00490A44">
            <w:pPr>
              <w:pStyle w:val="Default"/>
              <w:ind w:left="360"/>
              <w:rPr>
                <w:sz w:val="20"/>
                <w:szCs w:val="20"/>
              </w:rPr>
            </w:pPr>
          </w:p>
        </w:tc>
      </w:tr>
      <w:tr w:rsidR="00275EBB" w:rsidTr="002E590B">
        <w:trPr>
          <w:trHeight w:val="1047"/>
        </w:trPr>
        <w:tc>
          <w:tcPr>
            <w:tcW w:w="12257" w:type="dxa"/>
            <w:shd w:val="clear" w:color="auto" w:fill="auto"/>
          </w:tcPr>
          <w:p w:rsidR="00275EBB" w:rsidRDefault="00275EBB" w:rsidP="00490A44">
            <w:pPr>
              <w:rPr>
                <w:rFonts w:cstheme="minorHAnsi"/>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Pr="0020224A" w:rsidRDefault="00275EBB" w:rsidP="00490A44">
            <w:pPr>
              <w:rPr>
                <w:sz w:val="20"/>
                <w:szCs w:val="20"/>
              </w:rPr>
            </w:pPr>
          </w:p>
        </w:tc>
        <w:tc>
          <w:tcPr>
            <w:tcW w:w="451" w:type="dxa"/>
            <w:shd w:val="clear" w:color="auto" w:fill="auto"/>
          </w:tcPr>
          <w:p w:rsidR="00275EBB" w:rsidRDefault="00275EBB">
            <w:pPr>
              <w:rPr>
                <w:sz w:val="20"/>
                <w:szCs w:val="20"/>
              </w:rPr>
            </w:pPr>
          </w:p>
          <w:p w:rsidR="00275EBB" w:rsidRDefault="00275EBB">
            <w:pPr>
              <w:rPr>
                <w:sz w:val="20"/>
                <w:szCs w:val="20"/>
              </w:rPr>
            </w:pPr>
          </w:p>
          <w:p w:rsidR="00275EBB" w:rsidRDefault="00275EBB">
            <w:pPr>
              <w:rPr>
                <w:sz w:val="20"/>
                <w:szCs w:val="20"/>
              </w:rPr>
            </w:pPr>
          </w:p>
          <w:p w:rsidR="00275EBB" w:rsidRDefault="00275EBB">
            <w:pPr>
              <w:rPr>
                <w:sz w:val="20"/>
                <w:szCs w:val="20"/>
              </w:rPr>
            </w:pPr>
          </w:p>
          <w:p w:rsidR="00275EBB" w:rsidRPr="0020224A" w:rsidRDefault="00275EBB" w:rsidP="00275EBB">
            <w:pPr>
              <w:rPr>
                <w:sz w:val="20"/>
                <w:szCs w:val="20"/>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Default="00275EBB" w:rsidP="00490A44">
            <w:pPr>
              <w:rPr>
                <w:sz w:val="20"/>
                <w:szCs w:val="20"/>
              </w:rPr>
            </w:pPr>
          </w:p>
        </w:tc>
      </w:tr>
      <w:tr w:rsidR="00275EBB" w:rsidTr="004621AF">
        <w:trPr>
          <w:trHeight w:val="971"/>
        </w:trPr>
        <w:tc>
          <w:tcPr>
            <w:tcW w:w="12257" w:type="dxa"/>
            <w:shd w:val="clear" w:color="auto" w:fill="auto"/>
          </w:tcPr>
          <w:p w:rsidR="00275EBB" w:rsidRDefault="00275EBB" w:rsidP="00490A44">
            <w:pPr>
              <w:rPr>
                <w:rFonts w:cstheme="minorHAnsi"/>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Default="00275EBB" w:rsidP="00490A44">
            <w:pPr>
              <w:rPr>
                <w:rFonts w:cstheme="minorHAnsi"/>
                <w:sz w:val="20"/>
                <w:szCs w:val="20"/>
              </w:rPr>
            </w:pPr>
          </w:p>
          <w:p w:rsidR="00275EBB" w:rsidRPr="00275EBB" w:rsidRDefault="00275EBB" w:rsidP="00490A44">
            <w:pPr>
              <w:rPr>
                <w:rFonts w:cstheme="minorHAnsi"/>
                <w:sz w:val="20"/>
                <w:szCs w:val="20"/>
              </w:rPr>
            </w:pPr>
          </w:p>
        </w:tc>
        <w:tc>
          <w:tcPr>
            <w:tcW w:w="451" w:type="dxa"/>
            <w:shd w:val="clear" w:color="auto" w:fill="auto"/>
          </w:tcPr>
          <w:p w:rsidR="00275EBB" w:rsidRDefault="00275EBB">
            <w:pPr>
              <w:rPr>
                <w:rFonts w:cstheme="minorHAnsi"/>
                <w:sz w:val="20"/>
                <w:szCs w:val="20"/>
              </w:rPr>
            </w:pPr>
          </w:p>
          <w:p w:rsidR="00275EBB" w:rsidRDefault="00275EBB">
            <w:pPr>
              <w:rPr>
                <w:rFonts w:cstheme="minorHAnsi"/>
                <w:sz w:val="20"/>
                <w:szCs w:val="20"/>
              </w:rPr>
            </w:pPr>
          </w:p>
          <w:p w:rsidR="00275EBB" w:rsidRDefault="00275EBB">
            <w:pPr>
              <w:rPr>
                <w:rFonts w:cstheme="minorHAnsi"/>
                <w:sz w:val="20"/>
                <w:szCs w:val="20"/>
              </w:rPr>
            </w:pPr>
          </w:p>
          <w:p w:rsidR="00275EBB" w:rsidRDefault="00275EBB">
            <w:pPr>
              <w:rPr>
                <w:rFonts w:cstheme="minorHAnsi"/>
                <w:sz w:val="20"/>
                <w:szCs w:val="20"/>
              </w:rPr>
            </w:pPr>
          </w:p>
          <w:p w:rsidR="00275EBB" w:rsidRPr="00275EBB" w:rsidRDefault="00275EBB" w:rsidP="00275EBB">
            <w:pPr>
              <w:rPr>
                <w:rFonts w:cstheme="minorHAnsi"/>
                <w:sz w:val="20"/>
                <w:szCs w:val="20"/>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Default="00275EBB" w:rsidP="00490A44">
            <w:pPr>
              <w:rPr>
                <w:sz w:val="20"/>
                <w:szCs w:val="20"/>
              </w:rPr>
            </w:pPr>
          </w:p>
        </w:tc>
      </w:tr>
      <w:tr w:rsidR="00275EBB" w:rsidTr="00941C77">
        <w:trPr>
          <w:trHeight w:val="816"/>
        </w:trPr>
        <w:tc>
          <w:tcPr>
            <w:tcW w:w="12257" w:type="dxa"/>
            <w:shd w:val="clear" w:color="auto" w:fill="auto"/>
          </w:tcPr>
          <w:p w:rsidR="00275EBB" w:rsidRPr="0020224A" w:rsidRDefault="00275EBB" w:rsidP="00490A44">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b/>
                <w:sz w:val="28"/>
                <w:szCs w:val="28"/>
              </w:rPr>
            </w:pPr>
          </w:p>
          <w:p w:rsidR="00275EBB" w:rsidRDefault="00275EBB" w:rsidP="00490A44">
            <w:pPr>
              <w:rPr>
                <w:b/>
                <w:sz w:val="28"/>
                <w:szCs w:val="28"/>
              </w:rPr>
            </w:pPr>
          </w:p>
          <w:p w:rsidR="00275EBB" w:rsidRDefault="00275EBB" w:rsidP="00490A44">
            <w:pPr>
              <w:rPr>
                <w:b/>
                <w:sz w:val="28"/>
                <w:szCs w:val="28"/>
              </w:rPr>
            </w:pPr>
          </w:p>
        </w:tc>
        <w:tc>
          <w:tcPr>
            <w:tcW w:w="451" w:type="dxa"/>
            <w:shd w:val="clear" w:color="auto" w:fill="auto"/>
          </w:tcPr>
          <w:p w:rsidR="00275EBB" w:rsidRDefault="00275EBB">
            <w:pPr>
              <w:rPr>
                <w:b/>
                <w:sz w:val="28"/>
                <w:szCs w:val="28"/>
              </w:rPr>
            </w:pPr>
          </w:p>
          <w:p w:rsidR="00275EBB" w:rsidRDefault="00275EBB">
            <w:pPr>
              <w:rPr>
                <w:b/>
                <w:sz w:val="28"/>
                <w:szCs w:val="28"/>
              </w:rPr>
            </w:pPr>
          </w:p>
          <w:p w:rsidR="00275EBB" w:rsidRDefault="00275EBB">
            <w:pPr>
              <w:rPr>
                <w:b/>
                <w:sz w:val="28"/>
                <w:szCs w:val="28"/>
              </w:rPr>
            </w:pPr>
          </w:p>
          <w:p w:rsidR="00275EBB" w:rsidRDefault="00275EBB" w:rsidP="00275EBB">
            <w:pPr>
              <w:rPr>
                <w:b/>
                <w:sz w:val="28"/>
                <w:szCs w:val="28"/>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Default="00275EBB" w:rsidP="00490A44">
            <w:pPr>
              <w:rPr>
                <w:sz w:val="20"/>
                <w:szCs w:val="20"/>
              </w:rPr>
            </w:pPr>
          </w:p>
        </w:tc>
      </w:tr>
      <w:tr w:rsidR="00275EBB" w:rsidTr="002163BC">
        <w:trPr>
          <w:trHeight w:val="816"/>
        </w:trPr>
        <w:tc>
          <w:tcPr>
            <w:tcW w:w="12257" w:type="dxa"/>
            <w:shd w:val="clear" w:color="auto" w:fill="auto"/>
          </w:tcPr>
          <w:p w:rsidR="00275EBB" w:rsidRPr="0020224A" w:rsidRDefault="00275EBB" w:rsidP="00490A44">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b/>
                <w:sz w:val="28"/>
                <w:szCs w:val="28"/>
              </w:rPr>
            </w:pPr>
          </w:p>
          <w:p w:rsidR="00275EBB" w:rsidRDefault="00275EBB" w:rsidP="00490A44">
            <w:pPr>
              <w:rPr>
                <w:b/>
                <w:sz w:val="28"/>
                <w:szCs w:val="28"/>
              </w:rPr>
            </w:pPr>
          </w:p>
          <w:p w:rsidR="00275EBB" w:rsidRDefault="00275EBB" w:rsidP="00490A44">
            <w:pPr>
              <w:rPr>
                <w:b/>
                <w:sz w:val="28"/>
                <w:szCs w:val="28"/>
              </w:rPr>
            </w:pPr>
          </w:p>
        </w:tc>
        <w:tc>
          <w:tcPr>
            <w:tcW w:w="451" w:type="dxa"/>
            <w:shd w:val="clear" w:color="auto" w:fill="auto"/>
          </w:tcPr>
          <w:p w:rsidR="00275EBB" w:rsidRDefault="00275EBB">
            <w:pPr>
              <w:rPr>
                <w:b/>
                <w:sz w:val="28"/>
                <w:szCs w:val="28"/>
              </w:rPr>
            </w:pPr>
          </w:p>
          <w:p w:rsidR="00275EBB" w:rsidRDefault="00275EBB">
            <w:pPr>
              <w:rPr>
                <w:b/>
                <w:sz w:val="28"/>
                <w:szCs w:val="28"/>
              </w:rPr>
            </w:pPr>
          </w:p>
          <w:p w:rsidR="00275EBB" w:rsidRDefault="00275EBB">
            <w:pPr>
              <w:rPr>
                <w:b/>
                <w:sz w:val="28"/>
                <w:szCs w:val="28"/>
              </w:rPr>
            </w:pPr>
          </w:p>
          <w:p w:rsidR="00275EBB" w:rsidRDefault="00275EBB" w:rsidP="00275EBB">
            <w:pPr>
              <w:rPr>
                <w:b/>
                <w:sz w:val="28"/>
                <w:szCs w:val="28"/>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Default="00275EBB" w:rsidP="00490A44">
            <w:pPr>
              <w:rPr>
                <w:sz w:val="20"/>
                <w:szCs w:val="20"/>
              </w:rPr>
            </w:pPr>
          </w:p>
        </w:tc>
      </w:tr>
      <w:tr w:rsidR="00275EBB" w:rsidTr="009A4C75">
        <w:trPr>
          <w:trHeight w:val="816"/>
        </w:trPr>
        <w:tc>
          <w:tcPr>
            <w:tcW w:w="12257" w:type="dxa"/>
            <w:shd w:val="clear" w:color="auto" w:fill="auto"/>
          </w:tcPr>
          <w:p w:rsidR="00275EBB" w:rsidRPr="0020224A" w:rsidRDefault="00275EBB" w:rsidP="00490A44">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275EBB" w:rsidRDefault="00275EBB" w:rsidP="00490A44">
            <w:pPr>
              <w:rPr>
                <w:b/>
                <w:sz w:val="28"/>
                <w:szCs w:val="28"/>
              </w:rPr>
            </w:pPr>
          </w:p>
          <w:p w:rsidR="00275EBB" w:rsidRDefault="00275EBB" w:rsidP="00490A44">
            <w:pPr>
              <w:rPr>
                <w:b/>
                <w:sz w:val="28"/>
                <w:szCs w:val="28"/>
              </w:rPr>
            </w:pPr>
          </w:p>
          <w:p w:rsidR="00275EBB" w:rsidRDefault="00275EBB" w:rsidP="00490A44">
            <w:pPr>
              <w:rPr>
                <w:b/>
                <w:sz w:val="28"/>
                <w:szCs w:val="28"/>
              </w:rPr>
            </w:pPr>
          </w:p>
        </w:tc>
        <w:tc>
          <w:tcPr>
            <w:tcW w:w="451" w:type="dxa"/>
            <w:shd w:val="clear" w:color="auto" w:fill="auto"/>
          </w:tcPr>
          <w:p w:rsidR="00275EBB" w:rsidRDefault="00275EBB">
            <w:pPr>
              <w:rPr>
                <w:b/>
                <w:sz w:val="28"/>
                <w:szCs w:val="28"/>
              </w:rPr>
            </w:pPr>
          </w:p>
          <w:p w:rsidR="00275EBB" w:rsidRDefault="00275EBB">
            <w:pPr>
              <w:rPr>
                <w:b/>
                <w:sz w:val="28"/>
                <w:szCs w:val="28"/>
              </w:rPr>
            </w:pPr>
          </w:p>
          <w:p w:rsidR="00275EBB" w:rsidRDefault="00275EBB">
            <w:pPr>
              <w:rPr>
                <w:b/>
                <w:sz w:val="28"/>
                <w:szCs w:val="28"/>
              </w:rPr>
            </w:pPr>
          </w:p>
          <w:p w:rsidR="00275EBB" w:rsidRDefault="00275EBB" w:rsidP="00275EBB">
            <w:pPr>
              <w:rPr>
                <w:b/>
                <w:sz w:val="28"/>
                <w:szCs w:val="28"/>
              </w:rPr>
            </w:pPr>
          </w:p>
        </w:tc>
        <w:tc>
          <w:tcPr>
            <w:tcW w:w="450" w:type="dxa"/>
            <w:shd w:val="clear" w:color="auto" w:fill="auto"/>
          </w:tcPr>
          <w:p w:rsidR="00275EBB" w:rsidRDefault="00275EBB" w:rsidP="00490A44">
            <w:pPr>
              <w:rPr>
                <w:b/>
                <w:sz w:val="28"/>
                <w:szCs w:val="28"/>
              </w:rPr>
            </w:pPr>
          </w:p>
        </w:tc>
        <w:tc>
          <w:tcPr>
            <w:tcW w:w="630" w:type="dxa"/>
            <w:shd w:val="clear" w:color="auto" w:fill="auto"/>
          </w:tcPr>
          <w:p w:rsidR="00275EBB" w:rsidRDefault="00275EBB" w:rsidP="00490A44">
            <w:pPr>
              <w:rPr>
                <w:sz w:val="20"/>
                <w:szCs w:val="20"/>
              </w:rPr>
            </w:pPr>
          </w:p>
        </w:tc>
      </w:tr>
      <w:tr w:rsidR="00BD088A" w:rsidTr="009A4C75">
        <w:trPr>
          <w:trHeight w:val="816"/>
        </w:trPr>
        <w:tc>
          <w:tcPr>
            <w:tcW w:w="12257" w:type="dxa"/>
            <w:shd w:val="clear" w:color="auto" w:fill="auto"/>
          </w:tcPr>
          <w:p w:rsidR="00BD088A" w:rsidRPr="0020224A" w:rsidRDefault="00BD088A" w:rsidP="00BD088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tc>
        <w:tc>
          <w:tcPr>
            <w:tcW w:w="451" w:type="dxa"/>
            <w:shd w:val="clear" w:color="auto" w:fill="auto"/>
          </w:tcPr>
          <w:p w:rsidR="00BD088A" w:rsidRDefault="00BD088A">
            <w:pPr>
              <w:rPr>
                <w:b/>
                <w:sz w:val="28"/>
                <w:szCs w:val="28"/>
              </w:rPr>
            </w:pPr>
          </w:p>
        </w:tc>
        <w:tc>
          <w:tcPr>
            <w:tcW w:w="450" w:type="dxa"/>
            <w:shd w:val="clear" w:color="auto" w:fill="auto"/>
          </w:tcPr>
          <w:p w:rsidR="00BD088A" w:rsidRDefault="00BD088A" w:rsidP="00490A44">
            <w:pPr>
              <w:rPr>
                <w:b/>
                <w:sz w:val="28"/>
                <w:szCs w:val="28"/>
              </w:rPr>
            </w:pPr>
          </w:p>
        </w:tc>
        <w:tc>
          <w:tcPr>
            <w:tcW w:w="630" w:type="dxa"/>
            <w:shd w:val="clear" w:color="auto" w:fill="auto"/>
          </w:tcPr>
          <w:p w:rsidR="00BD088A" w:rsidRDefault="00BD088A" w:rsidP="00490A44">
            <w:pPr>
              <w:rPr>
                <w:sz w:val="20"/>
                <w:szCs w:val="20"/>
              </w:rPr>
            </w:pPr>
          </w:p>
        </w:tc>
      </w:tr>
      <w:tr w:rsidR="00BD088A" w:rsidTr="009A4C75">
        <w:trPr>
          <w:trHeight w:val="816"/>
        </w:trPr>
        <w:tc>
          <w:tcPr>
            <w:tcW w:w="12257" w:type="dxa"/>
            <w:shd w:val="clear" w:color="auto" w:fill="auto"/>
          </w:tcPr>
          <w:p w:rsidR="00BD088A" w:rsidRPr="0020224A" w:rsidRDefault="00BD088A" w:rsidP="00BD088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p w:rsidR="00BD088A" w:rsidRDefault="00BD088A" w:rsidP="00490A44">
            <w:pPr>
              <w:rPr>
                <w:rFonts w:cstheme="minorHAnsi"/>
                <w:sz w:val="20"/>
                <w:szCs w:val="20"/>
              </w:rPr>
            </w:pPr>
          </w:p>
        </w:tc>
        <w:tc>
          <w:tcPr>
            <w:tcW w:w="451" w:type="dxa"/>
            <w:shd w:val="clear" w:color="auto" w:fill="auto"/>
          </w:tcPr>
          <w:p w:rsidR="00BD088A" w:rsidRDefault="00BD088A">
            <w:pPr>
              <w:rPr>
                <w:b/>
                <w:sz w:val="28"/>
                <w:szCs w:val="28"/>
              </w:rPr>
            </w:pPr>
          </w:p>
        </w:tc>
        <w:tc>
          <w:tcPr>
            <w:tcW w:w="450" w:type="dxa"/>
            <w:shd w:val="clear" w:color="auto" w:fill="auto"/>
          </w:tcPr>
          <w:p w:rsidR="00BD088A" w:rsidRDefault="00BD088A" w:rsidP="00490A44">
            <w:pPr>
              <w:rPr>
                <w:b/>
                <w:sz w:val="28"/>
                <w:szCs w:val="28"/>
              </w:rPr>
            </w:pPr>
          </w:p>
        </w:tc>
        <w:tc>
          <w:tcPr>
            <w:tcW w:w="630" w:type="dxa"/>
            <w:shd w:val="clear" w:color="auto" w:fill="auto"/>
          </w:tcPr>
          <w:p w:rsidR="00BD088A" w:rsidRDefault="00BD088A" w:rsidP="00490A44">
            <w:pPr>
              <w:rPr>
                <w:sz w:val="20"/>
                <w:szCs w:val="20"/>
              </w:rPr>
            </w:pPr>
          </w:p>
        </w:tc>
      </w:tr>
      <w:tr w:rsidR="00BD088A" w:rsidTr="009A4C75">
        <w:trPr>
          <w:trHeight w:val="816"/>
        </w:trPr>
        <w:tc>
          <w:tcPr>
            <w:tcW w:w="12257" w:type="dxa"/>
            <w:shd w:val="clear" w:color="auto" w:fill="auto"/>
          </w:tcPr>
          <w:p w:rsidR="00BD088A" w:rsidRPr="0020224A" w:rsidRDefault="00BD088A" w:rsidP="00BD088A">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BD088A" w:rsidRDefault="00BD088A" w:rsidP="00BD088A">
            <w:pPr>
              <w:rPr>
                <w:rFonts w:cstheme="minorHAnsi"/>
                <w:sz w:val="20"/>
                <w:szCs w:val="20"/>
              </w:rPr>
            </w:pPr>
          </w:p>
        </w:tc>
        <w:tc>
          <w:tcPr>
            <w:tcW w:w="451" w:type="dxa"/>
            <w:shd w:val="clear" w:color="auto" w:fill="auto"/>
          </w:tcPr>
          <w:p w:rsidR="00BD088A" w:rsidRDefault="00BD088A">
            <w:pPr>
              <w:rPr>
                <w:b/>
                <w:sz w:val="28"/>
                <w:szCs w:val="28"/>
              </w:rPr>
            </w:pPr>
          </w:p>
        </w:tc>
        <w:tc>
          <w:tcPr>
            <w:tcW w:w="450" w:type="dxa"/>
            <w:shd w:val="clear" w:color="auto" w:fill="auto"/>
          </w:tcPr>
          <w:p w:rsidR="00BD088A" w:rsidRDefault="00BD088A" w:rsidP="00490A44">
            <w:pPr>
              <w:rPr>
                <w:b/>
                <w:sz w:val="28"/>
                <w:szCs w:val="28"/>
              </w:rPr>
            </w:pPr>
          </w:p>
        </w:tc>
        <w:tc>
          <w:tcPr>
            <w:tcW w:w="630" w:type="dxa"/>
            <w:shd w:val="clear" w:color="auto" w:fill="auto"/>
          </w:tcPr>
          <w:p w:rsidR="00BD088A" w:rsidRDefault="00BD088A" w:rsidP="00490A44">
            <w:pPr>
              <w:rPr>
                <w:sz w:val="20"/>
                <w:szCs w:val="20"/>
              </w:rPr>
            </w:pPr>
          </w:p>
        </w:tc>
      </w:tr>
    </w:tbl>
    <w:p w:rsidR="00275EBB" w:rsidRDefault="00275EBB" w:rsidP="00275EBB">
      <w:pPr>
        <w:spacing w:after="0"/>
      </w:pPr>
      <w:r>
        <w:t>D = Digital    L=</w:t>
      </w:r>
      <w:hyperlink r:id="rId51" w:history="1">
        <w:r w:rsidRPr="00E00657">
          <w:rPr>
            <w:rStyle w:val="Hyperlink"/>
            <w:b/>
            <w:sz w:val="20"/>
            <w:szCs w:val="20"/>
          </w:rPr>
          <w:t xml:space="preserve">Literature  </w:t>
        </w:r>
      </w:hyperlink>
      <w:r w:rsidRPr="0020224A">
        <w:rPr>
          <w:b/>
          <w:sz w:val="20"/>
          <w:szCs w:val="20"/>
        </w:rPr>
        <w:t xml:space="preserve"> </w:t>
      </w:r>
      <w:r>
        <w:t xml:space="preserve">     I=informational</w:t>
      </w:r>
    </w:p>
    <w:p w:rsidR="00275EBB" w:rsidRDefault="007C408F" w:rsidP="00275EBB">
      <w:pPr>
        <w:spacing w:after="0"/>
        <w:rPr>
          <w:b/>
          <w:sz w:val="20"/>
          <w:szCs w:val="20"/>
        </w:rPr>
      </w:pPr>
      <w:hyperlink r:id="rId52" w:history="1">
        <w:r w:rsidR="00275EBB" w:rsidRPr="00D458A5">
          <w:rPr>
            <w:rStyle w:val="Hyperlink"/>
            <w:b/>
            <w:sz w:val="20"/>
            <w:szCs w:val="20"/>
          </w:rPr>
          <w:t>Structure</w:t>
        </w:r>
      </w:hyperlink>
      <w:r w:rsidR="00275EBB" w:rsidRPr="0020224A">
        <w:rPr>
          <w:b/>
          <w:sz w:val="20"/>
          <w:szCs w:val="20"/>
        </w:rPr>
        <w:t>:  C/C = Compare and Contrast    C/E = Cause and Effect    P/S = Problem/Solution   S/O = Sequence/Order   D = Description</w:t>
      </w:r>
      <w:r w:rsidR="00275EBB">
        <w:rPr>
          <w:b/>
          <w:sz w:val="20"/>
          <w:szCs w:val="20"/>
        </w:rPr>
        <w:t xml:space="preserve">   N = Narrative</w:t>
      </w:r>
    </w:p>
    <w:p w:rsidR="00BD088A" w:rsidRDefault="00BD088A" w:rsidP="00275EBB">
      <w:pPr>
        <w:spacing w:after="0"/>
        <w:rPr>
          <w:b/>
          <w:sz w:val="20"/>
          <w:szCs w:val="20"/>
        </w:rPr>
      </w:pPr>
    </w:p>
    <w:p w:rsidR="00BD088A" w:rsidRDefault="00BD088A" w:rsidP="00275EBB">
      <w:pPr>
        <w:spacing w:after="0"/>
        <w:rPr>
          <w:b/>
          <w:sz w:val="20"/>
          <w:szCs w:val="20"/>
        </w:rPr>
      </w:pPr>
    </w:p>
    <w:p w:rsidR="00BD088A" w:rsidRDefault="00BD088A" w:rsidP="00275EBB">
      <w:pPr>
        <w:spacing w:after="0"/>
        <w:rPr>
          <w:b/>
          <w:sz w:val="20"/>
          <w:szCs w:val="20"/>
        </w:rPr>
      </w:pPr>
    </w:p>
    <w:tbl>
      <w:tblPr>
        <w:tblStyle w:val="TableGrid"/>
        <w:tblW w:w="14058" w:type="dxa"/>
        <w:tblLook w:val="04A0" w:firstRow="1" w:lastRow="0" w:firstColumn="1" w:lastColumn="0" w:noHBand="0" w:noVBand="1"/>
      </w:tblPr>
      <w:tblGrid>
        <w:gridCol w:w="1097"/>
        <w:gridCol w:w="5131"/>
        <w:gridCol w:w="666"/>
        <w:gridCol w:w="1080"/>
        <w:gridCol w:w="5165"/>
        <w:gridCol w:w="919"/>
      </w:tblGrid>
      <w:tr w:rsidR="00BD088A" w:rsidTr="00CB750B">
        <w:trPr>
          <w:trHeight w:val="420"/>
        </w:trPr>
        <w:tc>
          <w:tcPr>
            <w:tcW w:w="14058" w:type="dxa"/>
            <w:gridSpan w:val="6"/>
            <w:shd w:val="clear" w:color="auto" w:fill="D6E3BC" w:themeFill="accent3" w:themeFillTint="66"/>
          </w:tcPr>
          <w:p w:rsidR="00BD088A" w:rsidRPr="008E03A1" w:rsidRDefault="007C408F" w:rsidP="001F2E34">
            <w:pPr>
              <w:rPr>
                <w:b/>
                <w:sz w:val="24"/>
                <w:szCs w:val="24"/>
              </w:rPr>
            </w:pPr>
            <w:hyperlink r:id="rId53" w:history="1">
              <w:r w:rsidR="00BD088A" w:rsidRPr="008E03A1">
                <w:rPr>
                  <w:rStyle w:val="Hyperlink"/>
                  <w:b/>
                  <w:sz w:val="24"/>
                  <w:szCs w:val="24"/>
                </w:rPr>
                <w:t>TEXT-BASED QUESTIONS</w:t>
              </w:r>
            </w:hyperlink>
            <w:r w:rsidR="00BD088A" w:rsidRPr="008E03A1">
              <w:rPr>
                <w:b/>
                <w:sz w:val="24"/>
                <w:szCs w:val="24"/>
              </w:rPr>
              <w:t xml:space="preserve"> </w:t>
            </w:r>
          </w:p>
        </w:tc>
      </w:tr>
      <w:tr w:rsidR="00BD088A" w:rsidTr="00BD088A">
        <w:trPr>
          <w:trHeight w:val="420"/>
        </w:trPr>
        <w:tc>
          <w:tcPr>
            <w:tcW w:w="14058" w:type="dxa"/>
            <w:gridSpan w:val="6"/>
            <w:shd w:val="clear" w:color="auto" w:fill="auto"/>
          </w:tcPr>
          <w:p w:rsidR="00BD088A" w:rsidRPr="00255CCC" w:rsidRDefault="00BD088A" w:rsidP="001F2E34">
            <w:pPr>
              <w:pStyle w:val="ListParagraph"/>
              <w:numPr>
                <w:ilvl w:val="0"/>
                <w:numId w:val="18"/>
              </w:numPr>
              <w:rPr>
                <w:color w:val="FF0000"/>
                <w:sz w:val="24"/>
                <w:szCs w:val="24"/>
              </w:rPr>
            </w:pPr>
            <w:r w:rsidRPr="00255CCC">
              <w:rPr>
                <w:b/>
                <w:bCs/>
                <w:color w:val="00B050"/>
                <w:sz w:val="24"/>
                <w:szCs w:val="24"/>
              </w:rPr>
              <w:t xml:space="preserve">Text-Based Evidence: </w:t>
            </w:r>
            <w:r w:rsidRPr="00255CCC">
              <w:rPr>
                <w:color w:val="00B050"/>
                <w:sz w:val="24"/>
                <w:szCs w:val="24"/>
              </w:rPr>
              <w:t xml:space="preserve">Facilitates </w:t>
            </w:r>
            <w:hyperlink r:id="rId54" w:history="1">
              <w:r w:rsidRPr="00255CCC">
                <w:rPr>
                  <w:rStyle w:val="Hyperlink"/>
                  <w:sz w:val="24"/>
                  <w:szCs w:val="24"/>
                </w:rPr>
                <w:t>rich and rigorous evidence-based discussions</w:t>
              </w:r>
            </w:hyperlink>
            <w:r w:rsidRPr="00255CCC">
              <w:rPr>
                <w:sz w:val="24"/>
                <w:szCs w:val="24"/>
              </w:rPr>
              <w:t xml:space="preserve"> </w:t>
            </w:r>
            <w:r w:rsidRPr="00255CCC">
              <w:rPr>
                <w:color w:val="00B050"/>
                <w:sz w:val="24"/>
                <w:szCs w:val="24"/>
              </w:rPr>
              <w:t xml:space="preserve">and writing about common texts through a </w:t>
            </w:r>
            <w:hyperlink r:id="rId55" w:history="1">
              <w:r w:rsidRPr="00255CCC">
                <w:rPr>
                  <w:rStyle w:val="Hyperlink"/>
                  <w:sz w:val="24"/>
                  <w:szCs w:val="24"/>
                </w:rPr>
                <w:t>sequence of specific, thought-provoking</w:t>
              </w:r>
            </w:hyperlink>
            <w:r w:rsidRPr="00255CCC">
              <w:rPr>
                <w:sz w:val="24"/>
                <w:szCs w:val="24"/>
              </w:rPr>
              <w:t xml:space="preserve">, </w:t>
            </w:r>
            <w:r w:rsidRPr="00255CCC">
              <w:rPr>
                <w:color w:val="00B050"/>
                <w:sz w:val="24"/>
                <w:szCs w:val="24"/>
              </w:rPr>
              <w:t xml:space="preserve">and text-dependent </w:t>
            </w:r>
            <w:hyperlink r:id="rId56" w:history="1">
              <w:r w:rsidRPr="00255CCC">
                <w:rPr>
                  <w:rStyle w:val="Hyperlink"/>
                  <w:sz w:val="24"/>
                  <w:szCs w:val="24"/>
                </w:rPr>
                <w:t>questions</w:t>
              </w:r>
            </w:hyperlink>
            <w:r w:rsidRPr="00255CCC">
              <w:rPr>
                <w:sz w:val="24"/>
                <w:szCs w:val="24"/>
              </w:rPr>
              <w:t xml:space="preserve"> </w:t>
            </w:r>
            <w:r w:rsidRPr="00255CCC">
              <w:rPr>
                <w:color w:val="00B050"/>
                <w:sz w:val="24"/>
                <w:szCs w:val="24"/>
              </w:rPr>
              <w:t xml:space="preserve">(including, when applicable, illustrations, charts, diagrams, audio/video, and media) </w:t>
            </w:r>
          </w:p>
          <w:p w:rsidR="00BD088A" w:rsidRPr="0039265B" w:rsidRDefault="00BD088A" w:rsidP="001F2E34">
            <w:pPr>
              <w:pStyle w:val="Default"/>
              <w:numPr>
                <w:ilvl w:val="0"/>
                <w:numId w:val="9"/>
              </w:numPr>
              <w:rPr>
                <w:sz w:val="20"/>
                <w:szCs w:val="20"/>
              </w:rPr>
            </w:pPr>
            <w:r w:rsidRPr="00255CCC">
              <w:rPr>
                <w:color w:val="7030A0"/>
              </w:rPr>
              <w:t xml:space="preserve">Focuses on challenging sections of text(s) and engages students in a </w:t>
            </w:r>
            <w:hyperlink r:id="rId57" w:history="1">
              <w:r w:rsidRPr="00255CCC">
                <w:rPr>
                  <w:rStyle w:val="Hyperlink"/>
                </w:rPr>
                <w:t>productive struggle</w:t>
              </w:r>
            </w:hyperlink>
            <w:r w:rsidRPr="00255CCC">
              <w:t xml:space="preserve"> </w:t>
            </w:r>
            <w:r w:rsidRPr="00255CCC">
              <w:rPr>
                <w:color w:val="7030A0"/>
              </w:rPr>
              <w:t>through discussion questions and other supports that build toward independence.</w:t>
            </w:r>
            <w:r w:rsidRPr="00490287">
              <w:rPr>
                <w:color w:val="7030A0"/>
                <w:sz w:val="20"/>
                <w:szCs w:val="20"/>
              </w:rPr>
              <w:t xml:space="preserve"> </w:t>
            </w:r>
          </w:p>
        </w:tc>
      </w:tr>
      <w:tr w:rsidR="00BD088A" w:rsidTr="001F2E34">
        <w:tc>
          <w:tcPr>
            <w:tcW w:w="1097" w:type="dxa"/>
          </w:tcPr>
          <w:p w:rsidR="00BD088A" w:rsidRPr="00D371E2" w:rsidRDefault="00BD088A" w:rsidP="001F2E34">
            <w:pPr>
              <w:rPr>
                <w:b/>
              </w:rPr>
            </w:pPr>
            <w:r>
              <w:rPr>
                <w:b/>
              </w:rPr>
              <w:t>Text</w:t>
            </w:r>
          </w:p>
        </w:tc>
        <w:tc>
          <w:tcPr>
            <w:tcW w:w="5131" w:type="dxa"/>
          </w:tcPr>
          <w:p w:rsidR="00BD088A" w:rsidRPr="00D371E2" w:rsidRDefault="00BD088A" w:rsidP="001F2E34">
            <w:pPr>
              <w:rPr>
                <w:b/>
              </w:rPr>
            </w:pPr>
            <w:r>
              <w:rPr>
                <w:b/>
              </w:rPr>
              <w:t>Question</w:t>
            </w:r>
          </w:p>
        </w:tc>
        <w:tc>
          <w:tcPr>
            <w:tcW w:w="666" w:type="dxa"/>
          </w:tcPr>
          <w:p w:rsidR="00BD088A" w:rsidRDefault="00BD088A" w:rsidP="001F2E34">
            <w:r>
              <w:t>Page</w:t>
            </w:r>
          </w:p>
        </w:tc>
        <w:tc>
          <w:tcPr>
            <w:tcW w:w="1080" w:type="dxa"/>
          </w:tcPr>
          <w:p w:rsidR="00BD088A" w:rsidRPr="00D371E2" w:rsidRDefault="00BD088A" w:rsidP="001F2E34">
            <w:pPr>
              <w:rPr>
                <w:b/>
              </w:rPr>
            </w:pPr>
            <w:r>
              <w:rPr>
                <w:b/>
              </w:rPr>
              <w:t>Text</w:t>
            </w:r>
          </w:p>
        </w:tc>
        <w:tc>
          <w:tcPr>
            <w:tcW w:w="5165" w:type="dxa"/>
          </w:tcPr>
          <w:p w:rsidR="00BD088A" w:rsidRPr="00D371E2" w:rsidRDefault="00BD088A" w:rsidP="001F2E34">
            <w:pPr>
              <w:rPr>
                <w:b/>
              </w:rPr>
            </w:pPr>
            <w:r>
              <w:rPr>
                <w:b/>
              </w:rPr>
              <w:t>Question</w:t>
            </w:r>
          </w:p>
        </w:tc>
        <w:tc>
          <w:tcPr>
            <w:tcW w:w="919" w:type="dxa"/>
          </w:tcPr>
          <w:p w:rsidR="00BD088A" w:rsidRDefault="00BD088A" w:rsidP="001F2E34">
            <w:r>
              <w:t>Page</w:t>
            </w:r>
          </w:p>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r w:rsidR="00BD088A" w:rsidTr="001F2E34">
        <w:tc>
          <w:tcPr>
            <w:tcW w:w="1097" w:type="dxa"/>
          </w:tcPr>
          <w:p w:rsidR="00BD088A" w:rsidRDefault="00BD088A" w:rsidP="001F2E34">
            <w:pPr>
              <w:rPr>
                <w:b/>
              </w:rPr>
            </w:pPr>
          </w:p>
          <w:p w:rsidR="00BD088A" w:rsidRDefault="00BD088A" w:rsidP="001F2E34">
            <w:pPr>
              <w:rPr>
                <w:b/>
              </w:rPr>
            </w:pPr>
          </w:p>
          <w:p w:rsidR="00BD088A" w:rsidRDefault="00BD088A" w:rsidP="001F2E34">
            <w:pPr>
              <w:rPr>
                <w:b/>
              </w:rPr>
            </w:pPr>
          </w:p>
        </w:tc>
        <w:tc>
          <w:tcPr>
            <w:tcW w:w="5131" w:type="dxa"/>
          </w:tcPr>
          <w:p w:rsidR="00BD088A" w:rsidRDefault="00BD088A" w:rsidP="001F2E34">
            <w:pPr>
              <w:rPr>
                <w:b/>
              </w:rPr>
            </w:pPr>
          </w:p>
        </w:tc>
        <w:tc>
          <w:tcPr>
            <w:tcW w:w="666" w:type="dxa"/>
          </w:tcPr>
          <w:p w:rsidR="00BD088A" w:rsidRDefault="00BD088A" w:rsidP="001F2E34"/>
        </w:tc>
        <w:tc>
          <w:tcPr>
            <w:tcW w:w="1080" w:type="dxa"/>
          </w:tcPr>
          <w:p w:rsidR="00BD088A" w:rsidRDefault="00BD088A" w:rsidP="001F2E34">
            <w:pPr>
              <w:rPr>
                <w:b/>
              </w:rPr>
            </w:pPr>
          </w:p>
        </w:tc>
        <w:tc>
          <w:tcPr>
            <w:tcW w:w="5165" w:type="dxa"/>
          </w:tcPr>
          <w:p w:rsidR="00BD088A" w:rsidRDefault="00BD088A" w:rsidP="001F2E34">
            <w:pPr>
              <w:rPr>
                <w:b/>
              </w:rPr>
            </w:pPr>
          </w:p>
        </w:tc>
        <w:tc>
          <w:tcPr>
            <w:tcW w:w="919" w:type="dxa"/>
          </w:tcPr>
          <w:p w:rsidR="00BD088A" w:rsidRDefault="00BD088A" w:rsidP="001F2E34"/>
        </w:tc>
      </w:tr>
    </w:tbl>
    <w:p w:rsidR="00490A44" w:rsidRDefault="00490A44">
      <w:pPr>
        <w:rPr>
          <w:b/>
          <w:sz w:val="28"/>
          <w:szCs w:val="28"/>
        </w:rPr>
      </w:pPr>
    </w:p>
    <w:tbl>
      <w:tblPr>
        <w:tblStyle w:val="TableGrid"/>
        <w:tblW w:w="14058" w:type="dxa"/>
        <w:tblLayout w:type="fixed"/>
        <w:tblLook w:val="04A0" w:firstRow="1" w:lastRow="0" w:firstColumn="1" w:lastColumn="0" w:noHBand="0" w:noVBand="1"/>
      </w:tblPr>
      <w:tblGrid>
        <w:gridCol w:w="1818"/>
        <w:gridCol w:w="2610"/>
        <w:gridCol w:w="720"/>
        <w:gridCol w:w="2970"/>
        <w:gridCol w:w="810"/>
        <w:gridCol w:w="5130"/>
      </w:tblGrid>
      <w:tr w:rsidR="00CB750B" w:rsidTr="00CB750B">
        <w:tc>
          <w:tcPr>
            <w:tcW w:w="14058" w:type="dxa"/>
            <w:gridSpan w:val="6"/>
            <w:shd w:val="clear" w:color="auto" w:fill="C2D69B" w:themeFill="accent3" w:themeFillTint="99"/>
          </w:tcPr>
          <w:p w:rsidR="00CB750B" w:rsidRPr="008E03A1" w:rsidRDefault="007C408F" w:rsidP="001F2E34">
            <w:pPr>
              <w:rPr>
                <w:color w:val="FF0000"/>
                <w:sz w:val="24"/>
                <w:szCs w:val="24"/>
              </w:rPr>
            </w:pPr>
            <w:hyperlink r:id="rId58" w:history="1">
              <w:r w:rsidR="00CB750B" w:rsidRPr="008E03A1">
                <w:rPr>
                  <w:rStyle w:val="Hyperlink"/>
                  <w:b/>
                  <w:sz w:val="24"/>
                  <w:szCs w:val="24"/>
                </w:rPr>
                <w:t>ACADEMIC</w:t>
              </w:r>
            </w:hyperlink>
            <w:r w:rsidR="00CB750B" w:rsidRPr="008E03A1">
              <w:rPr>
                <w:b/>
                <w:sz w:val="24"/>
                <w:szCs w:val="24"/>
              </w:rPr>
              <w:t xml:space="preserve"> </w:t>
            </w:r>
            <w:hyperlink r:id="rId59" w:history="1">
              <w:r w:rsidR="00CB750B" w:rsidRPr="008E03A1">
                <w:rPr>
                  <w:rStyle w:val="Hyperlink"/>
                  <w:b/>
                  <w:sz w:val="24"/>
                  <w:szCs w:val="24"/>
                </w:rPr>
                <w:t>VOCABULARY</w:t>
              </w:r>
            </w:hyperlink>
            <w:r w:rsidR="00CB750B" w:rsidRPr="008E03A1">
              <w:rPr>
                <w:b/>
                <w:sz w:val="24"/>
                <w:szCs w:val="24"/>
              </w:rPr>
              <w:t xml:space="preserve">:  </w:t>
            </w:r>
          </w:p>
          <w:p w:rsidR="00CB750B" w:rsidRPr="000C7ADB" w:rsidRDefault="00CB750B" w:rsidP="001F2E34">
            <w:pPr>
              <w:pStyle w:val="ListParagraph"/>
              <w:numPr>
                <w:ilvl w:val="0"/>
                <w:numId w:val="20"/>
              </w:numPr>
              <w:rPr>
                <w:sz w:val="24"/>
                <w:szCs w:val="24"/>
              </w:rPr>
            </w:pPr>
            <w:r w:rsidRPr="00490287">
              <w:rPr>
                <w:color w:val="00B050"/>
                <w:sz w:val="24"/>
                <w:szCs w:val="24"/>
              </w:rPr>
              <w:t xml:space="preserve">Focuses on building students’ academic vocabulary in context </w:t>
            </w:r>
            <w:hyperlink r:id="rId60" w:history="1">
              <w:r w:rsidRPr="00171038">
                <w:rPr>
                  <w:rStyle w:val="Hyperlink"/>
                  <w:sz w:val="24"/>
                  <w:szCs w:val="24"/>
                </w:rPr>
                <w:t>throughout instruction</w:t>
              </w:r>
            </w:hyperlink>
            <w:r>
              <w:rPr>
                <w:sz w:val="24"/>
                <w:szCs w:val="24"/>
              </w:rPr>
              <w:t>.</w:t>
            </w:r>
          </w:p>
        </w:tc>
      </w:tr>
      <w:tr w:rsidR="00CB750B" w:rsidTr="001F2E34">
        <w:tc>
          <w:tcPr>
            <w:tcW w:w="1818" w:type="dxa"/>
          </w:tcPr>
          <w:p w:rsidR="00CB750B" w:rsidRPr="00DC087E" w:rsidRDefault="00CB750B" w:rsidP="001F2E34">
            <w:pPr>
              <w:pStyle w:val="Default"/>
            </w:pPr>
            <w:r>
              <w:rPr>
                <w:sz w:val="20"/>
                <w:szCs w:val="20"/>
              </w:rPr>
              <w:t xml:space="preserve"> </w:t>
            </w:r>
            <w:r>
              <w:t>Text</w:t>
            </w:r>
          </w:p>
        </w:tc>
        <w:tc>
          <w:tcPr>
            <w:tcW w:w="2610" w:type="dxa"/>
          </w:tcPr>
          <w:p w:rsidR="00CB750B" w:rsidRPr="00DC087E" w:rsidRDefault="00CB750B" w:rsidP="001F2E34">
            <w:pPr>
              <w:pStyle w:val="Default"/>
            </w:pPr>
            <w:r w:rsidRPr="00DC087E">
              <w:t>Words to Front-Load</w:t>
            </w:r>
          </w:p>
        </w:tc>
        <w:tc>
          <w:tcPr>
            <w:tcW w:w="720" w:type="dxa"/>
          </w:tcPr>
          <w:p w:rsidR="00CB750B" w:rsidRPr="00DC087E" w:rsidRDefault="00CB750B" w:rsidP="001F2E34">
            <w:pPr>
              <w:pStyle w:val="Default"/>
              <w:rPr>
                <w:sz w:val="16"/>
                <w:szCs w:val="16"/>
              </w:rPr>
            </w:pPr>
            <w:r w:rsidRPr="00DC087E">
              <w:rPr>
                <w:sz w:val="16"/>
                <w:szCs w:val="16"/>
              </w:rPr>
              <w:t>Page(s)</w:t>
            </w:r>
          </w:p>
        </w:tc>
        <w:tc>
          <w:tcPr>
            <w:tcW w:w="2970" w:type="dxa"/>
          </w:tcPr>
          <w:p w:rsidR="00CB750B" w:rsidRDefault="007C408F" w:rsidP="001F2E34">
            <w:pPr>
              <w:pStyle w:val="Default"/>
              <w:jc w:val="center"/>
              <w:rPr>
                <w:rStyle w:val="Hyperlink"/>
              </w:rPr>
            </w:pPr>
            <w:hyperlink r:id="rId61" w:history="1">
              <w:r w:rsidR="00CB750B" w:rsidRPr="0068458D">
                <w:rPr>
                  <w:rStyle w:val="Hyperlink"/>
                </w:rPr>
                <w:t>Words Using Context Clues</w:t>
              </w:r>
            </w:hyperlink>
          </w:p>
          <w:p w:rsidR="00CB750B" w:rsidRPr="00DC087E" w:rsidRDefault="00CB750B" w:rsidP="001F2E34">
            <w:pPr>
              <w:pStyle w:val="Default"/>
            </w:pPr>
          </w:p>
        </w:tc>
        <w:tc>
          <w:tcPr>
            <w:tcW w:w="810" w:type="dxa"/>
          </w:tcPr>
          <w:p w:rsidR="00CB750B" w:rsidRPr="00DC087E" w:rsidRDefault="00CB750B" w:rsidP="001F2E34">
            <w:pPr>
              <w:pStyle w:val="Default"/>
              <w:rPr>
                <w:sz w:val="16"/>
                <w:szCs w:val="16"/>
              </w:rPr>
            </w:pPr>
            <w:r>
              <w:rPr>
                <w:sz w:val="16"/>
                <w:szCs w:val="16"/>
              </w:rPr>
              <w:t>Page(s)</w:t>
            </w:r>
          </w:p>
        </w:tc>
        <w:tc>
          <w:tcPr>
            <w:tcW w:w="5130" w:type="dxa"/>
          </w:tcPr>
          <w:p w:rsidR="00CB750B" w:rsidRPr="00C5666C" w:rsidRDefault="00CB750B" w:rsidP="001F2E34">
            <w:pPr>
              <w:rPr>
                <w:sz w:val="28"/>
                <w:szCs w:val="28"/>
              </w:rPr>
            </w:pPr>
            <w:r>
              <w:rPr>
                <w:sz w:val="28"/>
                <w:szCs w:val="28"/>
              </w:rPr>
              <w:t>Instructional Methods</w:t>
            </w:r>
          </w:p>
        </w:tc>
      </w:tr>
      <w:tr w:rsidR="00CB750B" w:rsidTr="001F2E34">
        <w:trPr>
          <w:trHeight w:val="1106"/>
        </w:trPr>
        <w:tc>
          <w:tcPr>
            <w:tcW w:w="1818" w:type="dxa"/>
          </w:tcPr>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tc>
        <w:tc>
          <w:tcPr>
            <w:tcW w:w="2610" w:type="dxa"/>
          </w:tcPr>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rPr>
                <w:rFonts w:ascii="Calibri" w:hAnsi="Calibri" w:cs="Calibri"/>
                <w:color w:val="000000"/>
                <w:sz w:val="20"/>
                <w:szCs w:val="20"/>
              </w:rPr>
            </w:pPr>
          </w:p>
          <w:p w:rsidR="00CB750B" w:rsidRDefault="00CB750B" w:rsidP="001F2E34">
            <w:pPr>
              <w:pStyle w:val="Default"/>
              <w:rPr>
                <w:sz w:val="20"/>
                <w:szCs w:val="20"/>
              </w:rPr>
            </w:pPr>
          </w:p>
        </w:tc>
        <w:tc>
          <w:tcPr>
            <w:tcW w:w="720" w:type="dxa"/>
          </w:tcPr>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tc>
        <w:tc>
          <w:tcPr>
            <w:tcW w:w="2970" w:type="dxa"/>
          </w:tcPr>
          <w:p w:rsidR="00CB750B" w:rsidRDefault="00CB750B" w:rsidP="001F2E34">
            <w:pPr>
              <w:pStyle w:val="Default"/>
              <w:rPr>
                <w:sz w:val="20"/>
                <w:szCs w:val="20"/>
              </w:rPr>
            </w:pPr>
          </w:p>
        </w:tc>
        <w:tc>
          <w:tcPr>
            <w:tcW w:w="810" w:type="dxa"/>
          </w:tcPr>
          <w:p w:rsidR="00CB750B" w:rsidRDefault="00CB750B" w:rsidP="001F2E34">
            <w:pPr>
              <w:pStyle w:val="Default"/>
              <w:rPr>
                <w:sz w:val="20"/>
                <w:szCs w:val="20"/>
              </w:rPr>
            </w:pPr>
          </w:p>
        </w:tc>
        <w:tc>
          <w:tcPr>
            <w:tcW w:w="5130" w:type="dxa"/>
          </w:tcPr>
          <w:p w:rsidR="00CB750B" w:rsidRDefault="00CB750B" w:rsidP="001F2E34">
            <w:pPr>
              <w:pStyle w:val="Default"/>
              <w:rPr>
                <w:sz w:val="28"/>
                <w:szCs w:val="28"/>
              </w:rPr>
            </w:pPr>
          </w:p>
        </w:tc>
      </w:tr>
      <w:tr w:rsidR="00CB750B" w:rsidTr="001F2E34">
        <w:tc>
          <w:tcPr>
            <w:tcW w:w="1818" w:type="dxa"/>
          </w:tcPr>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tc>
        <w:tc>
          <w:tcPr>
            <w:tcW w:w="2610" w:type="dxa"/>
          </w:tcPr>
          <w:p w:rsidR="00CB750B" w:rsidRDefault="00CB750B" w:rsidP="001F2E34">
            <w:pPr>
              <w:rPr>
                <w:rFonts w:ascii="Calibri" w:hAnsi="Calibri" w:cs="Calibri"/>
                <w:color w:val="000000"/>
                <w:sz w:val="20"/>
                <w:szCs w:val="20"/>
              </w:rPr>
            </w:pPr>
          </w:p>
        </w:tc>
        <w:tc>
          <w:tcPr>
            <w:tcW w:w="720" w:type="dxa"/>
          </w:tcPr>
          <w:p w:rsidR="00CB750B" w:rsidRDefault="00CB750B" w:rsidP="001F2E34">
            <w:pPr>
              <w:pStyle w:val="Default"/>
              <w:rPr>
                <w:sz w:val="20"/>
                <w:szCs w:val="20"/>
              </w:rPr>
            </w:pPr>
          </w:p>
        </w:tc>
        <w:tc>
          <w:tcPr>
            <w:tcW w:w="2970" w:type="dxa"/>
          </w:tcPr>
          <w:p w:rsidR="00CB750B" w:rsidRDefault="00CB750B" w:rsidP="001F2E34">
            <w:pPr>
              <w:pStyle w:val="Default"/>
              <w:rPr>
                <w:sz w:val="20"/>
                <w:szCs w:val="20"/>
              </w:rPr>
            </w:pPr>
          </w:p>
        </w:tc>
        <w:tc>
          <w:tcPr>
            <w:tcW w:w="810" w:type="dxa"/>
          </w:tcPr>
          <w:p w:rsidR="00CB750B" w:rsidRDefault="00CB750B" w:rsidP="001F2E34">
            <w:pPr>
              <w:pStyle w:val="Default"/>
              <w:rPr>
                <w:sz w:val="20"/>
                <w:szCs w:val="20"/>
              </w:rPr>
            </w:pPr>
          </w:p>
        </w:tc>
        <w:tc>
          <w:tcPr>
            <w:tcW w:w="5130" w:type="dxa"/>
          </w:tcPr>
          <w:p w:rsidR="00CB750B" w:rsidRDefault="00CB750B" w:rsidP="001F2E34">
            <w:pPr>
              <w:pStyle w:val="Default"/>
              <w:rPr>
                <w:sz w:val="28"/>
                <w:szCs w:val="28"/>
              </w:rPr>
            </w:pPr>
          </w:p>
        </w:tc>
      </w:tr>
      <w:tr w:rsidR="00CB750B" w:rsidTr="001F2E34">
        <w:tc>
          <w:tcPr>
            <w:tcW w:w="1818" w:type="dxa"/>
          </w:tcPr>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p w:rsidR="00CB750B" w:rsidRDefault="00CB750B" w:rsidP="001F2E34">
            <w:pPr>
              <w:pStyle w:val="Default"/>
              <w:rPr>
                <w:sz w:val="20"/>
                <w:szCs w:val="20"/>
              </w:rPr>
            </w:pPr>
          </w:p>
        </w:tc>
        <w:tc>
          <w:tcPr>
            <w:tcW w:w="2610" w:type="dxa"/>
          </w:tcPr>
          <w:p w:rsidR="00CB750B" w:rsidRDefault="00CB750B" w:rsidP="001F2E34">
            <w:pPr>
              <w:rPr>
                <w:rFonts w:ascii="Calibri" w:hAnsi="Calibri" w:cs="Calibri"/>
                <w:color w:val="000000"/>
                <w:sz w:val="20"/>
                <w:szCs w:val="20"/>
              </w:rPr>
            </w:pPr>
          </w:p>
        </w:tc>
        <w:tc>
          <w:tcPr>
            <w:tcW w:w="720" w:type="dxa"/>
          </w:tcPr>
          <w:p w:rsidR="00CB750B" w:rsidRDefault="00CB750B" w:rsidP="001F2E34">
            <w:pPr>
              <w:pStyle w:val="Default"/>
              <w:rPr>
                <w:sz w:val="20"/>
                <w:szCs w:val="20"/>
              </w:rPr>
            </w:pPr>
          </w:p>
        </w:tc>
        <w:tc>
          <w:tcPr>
            <w:tcW w:w="2970" w:type="dxa"/>
          </w:tcPr>
          <w:p w:rsidR="00CB750B" w:rsidRDefault="00CB750B" w:rsidP="001F2E34">
            <w:pPr>
              <w:pStyle w:val="Default"/>
              <w:rPr>
                <w:sz w:val="20"/>
                <w:szCs w:val="20"/>
              </w:rPr>
            </w:pPr>
          </w:p>
        </w:tc>
        <w:tc>
          <w:tcPr>
            <w:tcW w:w="810" w:type="dxa"/>
          </w:tcPr>
          <w:p w:rsidR="00CB750B" w:rsidRDefault="00CB750B" w:rsidP="001F2E34">
            <w:pPr>
              <w:pStyle w:val="Default"/>
              <w:rPr>
                <w:sz w:val="20"/>
                <w:szCs w:val="20"/>
              </w:rPr>
            </w:pPr>
          </w:p>
        </w:tc>
        <w:tc>
          <w:tcPr>
            <w:tcW w:w="5130" w:type="dxa"/>
          </w:tcPr>
          <w:p w:rsidR="00CB750B" w:rsidRDefault="00CB750B" w:rsidP="001F2E34">
            <w:pPr>
              <w:pStyle w:val="Default"/>
              <w:rPr>
                <w:sz w:val="28"/>
                <w:szCs w:val="28"/>
              </w:rPr>
            </w:pPr>
          </w:p>
        </w:tc>
      </w:tr>
    </w:tbl>
    <w:p w:rsidR="00E820DB" w:rsidRPr="00490A44" w:rsidRDefault="000A0807">
      <w:pPr>
        <w:rPr>
          <w:b/>
          <w:sz w:val="28"/>
          <w:szCs w:val="28"/>
        </w:rPr>
      </w:pPr>
      <w:r>
        <w:rPr>
          <w:b/>
          <w:sz w:val="28"/>
          <w:szCs w:val="28"/>
        </w:rPr>
        <w:br w:type="page"/>
      </w:r>
    </w:p>
    <w:tbl>
      <w:tblPr>
        <w:tblStyle w:val="TableGrid"/>
        <w:tblW w:w="13788" w:type="dxa"/>
        <w:tblLook w:val="04A0" w:firstRow="1" w:lastRow="0" w:firstColumn="1" w:lastColumn="0" w:noHBand="0" w:noVBand="1"/>
      </w:tblPr>
      <w:tblGrid>
        <w:gridCol w:w="1548"/>
        <w:gridCol w:w="9630"/>
        <w:gridCol w:w="870"/>
        <w:gridCol w:w="870"/>
        <w:gridCol w:w="870"/>
      </w:tblGrid>
      <w:tr w:rsidR="00275EBB" w:rsidTr="00275EBB">
        <w:tc>
          <w:tcPr>
            <w:tcW w:w="13788" w:type="dxa"/>
            <w:gridSpan w:val="5"/>
            <w:shd w:val="clear" w:color="auto" w:fill="D9D9D9" w:themeFill="background1" w:themeFillShade="D9"/>
          </w:tcPr>
          <w:p w:rsidR="00275EBB" w:rsidRDefault="00275EBB">
            <w:pPr>
              <w:rPr>
                <w:b/>
                <w:sz w:val="28"/>
                <w:szCs w:val="28"/>
              </w:rPr>
            </w:pPr>
            <w:r w:rsidRPr="00490A44">
              <w:rPr>
                <w:b/>
                <w:sz w:val="28"/>
                <w:szCs w:val="28"/>
              </w:rPr>
              <w:lastRenderedPageBreak/>
              <w:t>Instructional Strategies</w:t>
            </w:r>
            <w:r>
              <w:rPr>
                <w:b/>
                <w:sz w:val="28"/>
                <w:szCs w:val="28"/>
              </w:rPr>
              <w:tab/>
            </w:r>
          </w:p>
        </w:tc>
      </w:tr>
      <w:tr w:rsidR="00275EBB" w:rsidTr="00275EBB">
        <w:tc>
          <w:tcPr>
            <w:tcW w:w="13788" w:type="dxa"/>
            <w:gridSpan w:val="5"/>
            <w:shd w:val="clear" w:color="auto" w:fill="C2D69B" w:themeFill="accent3" w:themeFillTint="99"/>
          </w:tcPr>
          <w:p w:rsidR="00275EBB" w:rsidRDefault="007C408F">
            <w:pPr>
              <w:rPr>
                <w:b/>
                <w:sz w:val="28"/>
                <w:szCs w:val="28"/>
              </w:rPr>
            </w:pPr>
            <w:hyperlink r:id="rId62" w:history="1">
              <w:r w:rsidR="00275EBB" w:rsidRPr="00950650">
                <w:rPr>
                  <w:rStyle w:val="Hyperlink"/>
                  <w:b/>
                  <w:sz w:val="28"/>
                  <w:szCs w:val="28"/>
                </w:rPr>
                <w:t>Science</w:t>
              </w:r>
            </w:hyperlink>
          </w:p>
        </w:tc>
      </w:tr>
      <w:tr w:rsidR="00275EBB" w:rsidTr="00275EBB">
        <w:tc>
          <w:tcPr>
            <w:tcW w:w="13788" w:type="dxa"/>
            <w:gridSpan w:val="5"/>
            <w:shd w:val="clear" w:color="auto" w:fill="C2D69B" w:themeFill="accent3" w:themeFillTint="99"/>
          </w:tcPr>
          <w:p w:rsidR="00275EBB" w:rsidRPr="0016534D" w:rsidRDefault="007C408F" w:rsidP="00E820DB">
            <w:pPr>
              <w:pStyle w:val="ListParagraph"/>
              <w:numPr>
                <w:ilvl w:val="0"/>
                <w:numId w:val="9"/>
              </w:numPr>
              <w:tabs>
                <w:tab w:val="left" w:pos="0"/>
              </w:tabs>
              <w:spacing w:after="40"/>
              <w:ind w:right="-15"/>
              <w:rPr>
                <w:rFonts w:ascii="Cambria" w:hAnsi="Cambria"/>
                <w:sz w:val="24"/>
                <w:szCs w:val="24"/>
                <w:lang w:eastAsia="ja-JP"/>
              </w:rPr>
            </w:pPr>
            <w:hyperlink r:id="rId63" w:history="1">
              <w:r w:rsidR="00275EBB" w:rsidRPr="00BE3784">
                <w:rPr>
                  <w:rStyle w:val="Hyperlink"/>
                  <w:sz w:val="24"/>
                  <w:szCs w:val="24"/>
                  <w:lang w:eastAsia="ja-JP"/>
                </w:rPr>
                <w:t>Engages students in authentic and meaningful scenarios</w:t>
              </w:r>
            </w:hyperlink>
            <w:r w:rsidR="00275EBB" w:rsidRPr="0016534D">
              <w:rPr>
                <w:sz w:val="24"/>
                <w:szCs w:val="24"/>
                <w:lang w:eastAsia="ja-JP"/>
              </w:rPr>
              <w:t xml:space="preserve"> that reflect the practice of science and engineering as experienced in the real world and that provide students with a purpose (e.g., </w:t>
            </w:r>
            <w:hyperlink r:id="rId64" w:history="1">
              <w:r w:rsidR="00275EBB" w:rsidRPr="00E12C49">
                <w:rPr>
                  <w:rStyle w:val="Hyperlink"/>
                  <w:sz w:val="24"/>
                  <w:szCs w:val="24"/>
                  <w:lang w:eastAsia="ja-JP"/>
                </w:rPr>
                <w:t>making sense of phenomena</w:t>
              </w:r>
            </w:hyperlink>
            <w:r w:rsidR="00275EBB" w:rsidRPr="0016534D">
              <w:rPr>
                <w:sz w:val="24"/>
                <w:szCs w:val="24"/>
                <w:lang w:eastAsia="ja-JP"/>
              </w:rPr>
              <w:t xml:space="preserve"> and/or designing </w:t>
            </w:r>
            <w:hyperlink r:id="rId65" w:history="1">
              <w:r w:rsidR="00275EBB" w:rsidRPr="0045213E">
                <w:rPr>
                  <w:rStyle w:val="Hyperlink"/>
                  <w:sz w:val="24"/>
                  <w:szCs w:val="24"/>
                  <w:lang w:eastAsia="ja-JP"/>
                </w:rPr>
                <w:t>solutions to problems</w:t>
              </w:r>
            </w:hyperlink>
            <w:r w:rsidR="00275EBB" w:rsidRPr="0016534D">
              <w:rPr>
                <w:sz w:val="24"/>
                <w:szCs w:val="24"/>
                <w:lang w:eastAsia="ja-JP"/>
              </w:rPr>
              <w:t xml:space="preserve">).  </w:t>
            </w:r>
          </w:p>
          <w:p w:rsidR="00275EBB" w:rsidRPr="0016534D" w:rsidRDefault="00275EBB" w:rsidP="00E820DB">
            <w:pPr>
              <w:pStyle w:val="ListParagraph"/>
              <w:numPr>
                <w:ilvl w:val="0"/>
                <w:numId w:val="41"/>
              </w:numPr>
              <w:spacing w:after="40"/>
              <w:ind w:right="-17"/>
              <w:rPr>
                <w:sz w:val="24"/>
                <w:szCs w:val="24"/>
                <w:lang w:eastAsia="ja-JP"/>
              </w:rPr>
            </w:pPr>
            <w:r w:rsidRPr="0016534D">
              <w:rPr>
                <w:sz w:val="24"/>
                <w:szCs w:val="24"/>
                <w:lang w:eastAsia="ja-JP"/>
              </w:rPr>
              <w:t>The context, including phenomena, questions, or problems, motivates students to engage in three-dimensional learning.</w:t>
            </w:r>
          </w:p>
          <w:p w:rsidR="00275EBB" w:rsidRPr="0016534D" w:rsidRDefault="00275EBB" w:rsidP="00E820DB">
            <w:pPr>
              <w:pStyle w:val="ListParagraph"/>
              <w:numPr>
                <w:ilvl w:val="0"/>
                <w:numId w:val="41"/>
              </w:numPr>
              <w:spacing w:after="40"/>
              <w:ind w:right="-17"/>
              <w:rPr>
                <w:sz w:val="24"/>
                <w:szCs w:val="24"/>
                <w:lang w:eastAsia="ja-JP"/>
              </w:rPr>
            </w:pPr>
            <w:r w:rsidRPr="0016534D">
              <w:rPr>
                <w:sz w:val="24"/>
                <w:szCs w:val="24"/>
                <w:lang w:eastAsia="ja-JP"/>
              </w:rPr>
              <w:t>Provides students with relevant phenomena (either firsthand experiences or through representations) to make sense of and/or relevant problems to solve.</w:t>
            </w:r>
          </w:p>
          <w:p w:rsidR="00275EBB" w:rsidRPr="0016534D" w:rsidRDefault="00275EBB" w:rsidP="00E820DB">
            <w:pPr>
              <w:pStyle w:val="ListParagraph"/>
              <w:numPr>
                <w:ilvl w:val="0"/>
                <w:numId w:val="41"/>
              </w:numPr>
              <w:spacing w:after="40"/>
              <w:ind w:right="-17"/>
              <w:rPr>
                <w:sz w:val="24"/>
                <w:szCs w:val="24"/>
                <w:lang w:eastAsia="ja-JP"/>
              </w:rPr>
            </w:pPr>
            <w:r w:rsidRPr="0016534D">
              <w:rPr>
                <w:sz w:val="24"/>
                <w:szCs w:val="24"/>
                <w:lang w:eastAsia="ja-JP"/>
              </w:rPr>
              <w:t>Engages students in multiple practices that work together with disciplinary core ideas and crosscutting concepts to support students in making sense of phenomena and/or designing solutions to problems.</w:t>
            </w:r>
          </w:p>
          <w:p w:rsidR="00275EBB" w:rsidRPr="0016534D" w:rsidRDefault="00275EBB" w:rsidP="00E820DB">
            <w:pPr>
              <w:pStyle w:val="ListParagraph"/>
              <w:numPr>
                <w:ilvl w:val="0"/>
                <w:numId w:val="41"/>
              </w:numPr>
              <w:spacing w:after="40"/>
              <w:ind w:right="-17"/>
              <w:rPr>
                <w:sz w:val="24"/>
                <w:szCs w:val="24"/>
                <w:lang w:eastAsia="ja-JP"/>
              </w:rPr>
            </w:pPr>
            <w:r w:rsidRPr="0016534D">
              <w:rPr>
                <w:sz w:val="24"/>
                <w:szCs w:val="24"/>
                <w:lang w:eastAsia="ja-JP"/>
              </w:rPr>
              <w:t>Provides opportunities for students to connect their explanation of a phenomenon and/or their design solution to a problem to their own experience.</w:t>
            </w:r>
          </w:p>
          <w:p w:rsidR="00275EBB" w:rsidRPr="0016534D" w:rsidRDefault="00275EBB" w:rsidP="00E820DB">
            <w:pPr>
              <w:pStyle w:val="ListParagraph"/>
              <w:numPr>
                <w:ilvl w:val="0"/>
                <w:numId w:val="41"/>
              </w:numPr>
              <w:spacing w:after="40"/>
              <w:ind w:right="-17"/>
              <w:rPr>
                <w:sz w:val="24"/>
                <w:szCs w:val="24"/>
                <w:lang w:eastAsia="ja-JP"/>
              </w:rPr>
            </w:pPr>
            <w:r w:rsidRPr="0016534D">
              <w:rPr>
                <w:sz w:val="24"/>
                <w:szCs w:val="24"/>
                <w:lang w:eastAsia="ja-JP"/>
              </w:rPr>
              <w:t xml:space="preserve">When </w:t>
            </w:r>
            <w:hyperlink r:id="rId66" w:history="1">
              <w:r w:rsidRPr="00E12C49">
                <w:rPr>
                  <w:rStyle w:val="Hyperlink"/>
                  <w:sz w:val="24"/>
                  <w:szCs w:val="24"/>
                  <w:lang w:eastAsia="ja-JP"/>
                </w:rPr>
                <w:t>engineering</w:t>
              </w:r>
            </w:hyperlink>
            <w:r w:rsidRPr="0016534D">
              <w:rPr>
                <w:sz w:val="24"/>
                <w:szCs w:val="24"/>
                <w:lang w:eastAsia="ja-JP"/>
              </w:rPr>
              <w:t xml:space="preserve"> performance expectations are included, they are used along with disciplinary core ideas from physical, life, or earth and space sciences.</w:t>
            </w:r>
          </w:p>
          <w:p w:rsidR="00275EBB" w:rsidRPr="0016534D" w:rsidRDefault="00275EBB" w:rsidP="00E820DB">
            <w:pPr>
              <w:pStyle w:val="ListParagraph"/>
              <w:numPr>
                <w:ilvl w:val="0"/>
                <w:numId w:val="39"/>
              </w:numPr>
              <w:spacing w:after="40"/>
              <w:ind w:right="-17"/>
              <w:rPr>
                <w:sz w:val="24"/>
                <w:szCs w:val="24"/>
                <w:lang w:eastAsia="ja-JP"/>
              </w:rPr>
            </w:pPr>
            <w:r w:rsidRPr="00E12C49">
              <w:rPr>
                <w:sz w:val="24"/>
                <w:szCs w:val="24"/>
                <w:lang w:eastAsia="ja-JP"/>
              </w:rPr>
              <w:t>Develops deeper understanding of the practices, disciplinary core ideas, and crosscutting concepts</w:t>
            </w:r>
            <w:r w:rsidRPr="0016534D">
              <w:rPr>
                <w:sz w:val="24"/>
                <w:szCs w:val="24"/>
                <w:lang w:eastAsia="ja-JP"/>
              </w:rPr>
              <w:t xml:space="preserve"> by identifying and building on students’ prior knowledge.</w:t>
            </w:r>
          </w:p>
          <w:p w:rsidR="00275EBB" w:rsidRDefault="00275EBB" w:rsidP="00E820DB">
            <w:pPr>
              <w:pStyle w:val="ListParagraph"/>
              <w:numPr>
                <w:ilvl w:val="0"/>
                <w:numId w:val="39"/>
              </w:numPr>
              <w:spacing w:after="40"/>
              <w:ind w:right="-17"/>
              <w:rPr>
                <w:sz w:val="24"/>
                <w:szCs w:val="24"/>
                <w:lang w:eastAsia="ja-JP"/>
              </w:rPr>
            </w:pPr>
            <w:r w:rsidRPr="0016534D">
              <w:rPr>
                <w:sz w:val="24"/>
                <w:szCs w:val="24"/>
                <w:lang w:eastAsia="ja-JP"/>
              </w:rPr>
              <w:t xml:space="preserve">Uses scientifically accurate and grade-appropriate scientific information, phenomena, and representations to support </w:t>
            </w:r>
            <w:hyperlink r:id="rId67" w:history="1">
              <w:r w:rsidRPr="00E12C49">
                <w:rPr>
                  <w:rStyle w:val="Hyperlink"/>
                  <w:sz w:val="24"/>
                  <w:szCs w:val="24"/>
                  <w:lang w:eastAsia="ja-JP"/>
                </w:rPr>
                <w:t>students’ three-dimensional learning.</w:t>
              </w:r>
            </w:hyperlink>
          </w:p>
          <w:p w:rsidR="00275EBB" w:rsidRPr="00862524" w:rsidRDefault="00275EBB" w:rsidP="00E820DB">
            <w:pPr>
              <w:pStyle w:val="ListParagraph"/>
              <w:numPr>
                <w:ilvl w:val="0"/>
                <w:numId w:val="39"/>
              </w:numPr>
              <w:spacing w:after="40"/>
              <w:ind w:right="-17"/>
              <w:rPr>
                <w:sz w:val="24"/>
                <w:szCs w:val="24"/>
                <w:lang w:eastAsia="ja-JP"/>
              </w:rPr>
            </w:pPr>
            <w:r w:rsidRPr="00862524">
              <w:rPr>
                <w:sz w:val="24"/>
                <w:szCs w:val="24"/>
                <w:lang w:eastAsia="ja-JP"/>
              </w:rPr>
              <w:t xml:space="preserve">Provides opportunities for students to </w:t>
            </w:r>
            <w:hyperlink r:id="rId68" w:history="1">
              <w:r w:rsidRPr="0045213E">
                <w:rPr>
                  <w:rStyle w:val="Hyperlink"/>
                  <w:sz w:val="24"/>
                  <w:szCs w:val="24"/>
                  <w:lang w:eastAsia="ja-JP"/>
                </w:rPr>
                <w:t>express, clarify, justify</w:t>
              </w:r>
            </w:hyperlink>
            <w:r w:rsidRPr="00862524">
              <w:rPr>
                <w:sz w:val="24"/>
                <w:szCs w:val="24"/>
                <w:lang w:eastAsia="ja-JP"/>
              </w:rPr>
              <w:t>, interpret, and represent their ideas and respond to peer and teacher feedback orally and/or in written form as appropriate to support student’s three-dimensional learning.</w:t>
            </w:r>
          </w:p>
        </w:tc>
      </w:tr>
      <w:tr w:rsidR="00BD088A" w:rsidTr="00CB750B">
        <w:tc>
          <w:tcPr>
            <w:tcW w:w="13788" w:type="dxa"/>
            <w:gridSpan w:val="5"/>
            <w:shd w:val="clear" w:color="auto" w:fill="D6E3BC" w:themeFill="accent3" w:themeFillTint="66"/>
          </w:tcPr>
          <w:p w:rsidR="00BD088A" w:rsidRPr="00BD088A" w:rsidRDefault="00BD088A" w:rsidP="00BD088A">
            <w:pPr>
              <w:pStyle w:val="ListParagraph"/>
              <w:tabs>
                <w:tab w:val="left" w:pos="0"/>
              </w:tabs>
              <w:spacing w:after="40"/>
              <w:ind w:left="0" w:right="-15"/>
              <w:rPr>
                <w:b/>
                <w:sz w:val="28"/>
                <w:szCs w:val="28"/>
              </w:rPr>
            </w:pPr>
            <w:r w:rsidRPr="00BD088A">
              <w:rPr>
                <w:b/>
                <w:sz w:val="28"/>
                <w:szCs w:val="28"/>
              </w:rPr>
              <w:t>Science Literacy</w:t>
            </w:r>
          </w:p>
        </w:tc>
      </w:tr>
      <w:tr w:rsidR="00BD088A" w:rsidTr="007973FB">
        <w:tc>
          <w:tcPr>
            <w:tcW w:w="13788" w:type="dxa"/>
            <w:gridSpan w:val="5"/>
            <w:shd w:val="clear" w:color="auto" w:fill="FFFFFF" w:themeFill="background1"/>
          </w:tcPr>
          <w:p w:rsidR="00BD088A" w:rsidRPr="00255CCC" w:rsidRDefault="007C408F" w:rsidP="00BD088A">
            <w:pPr>
              <w:pStyle w:val="Default"/>
              <w:numPr>
                <w:ilvl w:val="0"/>
                <w:numId w:val="9"/>
              </w:numPr>
            </w:pPr>
            <w:hyperlink r:id="rId69" w:history="1">
              <w:r w:rsidR="00BD088A" w:rsidRPr="00255CCC">
                <w:rPr>
                  <w:rStyle w:val="Hyperlink"/>
                  <w:b/>
                </w:rPr>
                <w:t>Reading Text Closely</w:t>
              </w:r>
            </w:hyperlink>
            <w:r w:rsidR="00BD088A" w:rsidRPr="00255CCC">
              <w:rPr>
                <w:b/>
              </w:rPr>
              <w:t xml:space="preserve">: </w:t>
            </w:r>
            <w:r w:rsidR="00BD088A" w:rsidRPr="00255CCC">
              <w:rPr>
                <w:color w:val="00B050"/>
              </w:rPr>
              <w:t xml:space="preserve">Makes reading text(s) closely, examining textual evidence, and discerning deep meaning </w:t>
            </w:r>
            <w:hyperlink r:id="rId70" w:history="1">
              <w:r w:rsidR="00BD088A" w:rsidRPr="00255CCC">
                <w:rPr>
                  <w:rStyle w:val="Hyperlink"/>
                </w:rPr>
                <w:t>a central focus of instruction</w:t>
              </w:r>
            </w:hyperlink>
            <w:r w:rsidR="00BD088A" w:rsidRPr="00255CCC">
              <w:t xml:space="preserve">. </w:t>
            </w:r>
          </w:p>
          <w:p w:rsidR="00BD088A" w:rsidRDefault="007C408F" w:rsidP="00BD088A">
            <w:pPr>
              <w:pStyle w:val="ListParagraph"/>
              <w:numPr>
                <w:ilvl w:val="0"/>
                <w:numId w:val="9"/>
              </w:numPr>
              <w:tabs>
                <w:tab w:val="left" w:pos="0"/>
              </w:tabs>
              <w:spacing w:after="40"/>
              <w:ind w:right="-15"/>
            </w:pPr>
            <w:hyperlink r:id="rId71" w:history="1">
              <w:r w:rsidR="00BD088A" w:rsidRPr="00255CCC">
                <w:rPr>
                  <w:rStyle w:val="Hyperlink"/>
                </w:rPr>
                <w:t>Integrates</w:t>
              </w:r>
            </w:hyperlink>
            <w:r w:rsidR="00BD088A" w:rsidRPr="00255CCC">
              <w:t xml:space="preserve"> </w:t>
            </w:r>
            <w:r w:rsidR="00BD088A" w:rsidRPr="00255CCC">
              <w:rPr>
                <w:color w:val="FF0000"/>
              </w:rPr>
              <w:t xml:space="preserve">reading, writing, speaking and listening so that students apply and synthesize advancing literacy skills.  </w:t>
            </w:r>
            <w:r w:rsidR="00BD088A" w:rsidRPr="00255CCC">
              <w:t xml:space="preserve"> </w:t>
            </w:r>
          </w:p>
          <w:p w:rsidR="00BD088A" w:rsidRPr="00255CCC" w:rsidRDefault="007C408F" w:rsidP="00BD088A">
            <w:pPr>
              <w:pStyle w:val="Default"/>
              <w:numPr>
                <w:ilvl w:val="0"/>
                <w:numId w:val="9"/>
              </w:numPr>
            </w:pPr>
            <w:hyperlink r:id="rId72" w:history="1">
              <w:r w:rsidR="00BD088A" w:rsidRPr="00255CCC">
                <w:rPr>
                  <w:rStyle w:val="Hyperlink"/>
                </w:rPr>
                <w:t>Provides for authentic learning, application of literacy skills, student-directed inquiry, analysis, evaluation, and/or reflection</w:t>
              </w:r>
            </w:hyperlink>
            <w:r w:rsidR="00BD088A" w:rsidRPr="00255CCC">
              <w:t xml:space="preserve">. </w:t>
            </w:r>
          </w:p>
          <w:p w:rsidR="00BD088A" w:rsidRPr="00255CCC" w:rsidRDefault="00BD088A" w:rsidP="00BD088A">
            <w:pPr>
              <w:pStyle w:val="Default"/>
              <w:numPr>
                <w:ilvl w:val="0"/>
                <w:numId w:val="9"/>
              </w:numPr>
              <w:rPr>
                <w:color w:val="7030A0"/>
              </w:rPr>
            </w:pPr>
            <w:r w:rsidRPr="00255CCC">
              <w:rPr>
                <w:color w:val="7030A0"/>
              </w:rPr>
              <w:t xml:space="preserve">Cultivates student interest and </w:t>
            </w:r>
            <w:hyperlink r:id="rId73" w:history="1">
              <w:r w:rsidRPr="00255CCC">
                <w:rPr>
                  <w:rStyle w:val="Hyperlink"/>
                </w:rPr>
                <w:t>engagement</w:t>
              </w:r>
            </w:hyperlink>
            <w:r w:rsidRPr="00255CCC">
              <w:t xml:space="preserve"> </w:t>
            </w:r>
            <w:r w:rsidRPr="00255CCC">
              <w:rPr>
                <w:color w:val="7030A0"/>
              </w:rPr>
              <w:t xml:space="preserve">in reading, writing, and speaking about texts.  </w:t>
            </w:r>
          </w:p>
          <w:p w:rsidR="00BD088A" w:rsidRPr="00BD088A" w:rsidRDefault="00BD088A" w:rsidP="00BD088A">
            <w:pPr>
              <w:pStyle w:val="ListParagraph"/>
              <w:numPr>
                <w:ilvl w:val="0"/>
                <w:numId w:val="9"/>
              </w:numPr>
              <w:tabs>
                <w:tab w:val="left" w:pos="0"/>
              </w:tabs>
              <w:spacing w:after="40"/>
              <w:ind w:right="-15"/>
            </w:pPr>
            <w:r w:rsidRPr="00255CCC">
              <w:rPr>
                <w:color w:val="7030A0"/>
              </w:rPr>
              <w:t>Includes a progression of learning where concepts and/or skills advance and deepen over time. (May be more applicable across the year or several units).</w:t>
            </w:r>
          </w:p>
          <w:p w:rsidR="00BD088A" w:rsidRPr="00255CCC" w:rsidRDefault="00BD088A" w:rsidP="00BD088A">
            <w:pPr>
              <w:pStyle w:val="Default"/>
              <w:numPr>
                <w:ilvl w:val="0"/>
                <w:numId w:val="9"/>
              </w:numPr>
              <w:rPr>
                <w:color w:val="7030A0"/>
              </w:rPr>
            </w:pPr>
            <w:r w:rsidRPr="00255CCC">
              <w:rPr>
                <w:color w:val="7030A0"/>
              </w:rPr>
              <w:t>Uses</w:t>
            </w:r>
            <w:r w:rsidRPr="00255CCC">
              <w:t xml:space="preserve"> </w:t>
            </w:r>
            <w:hyperlink r:id="rId74" w:history="1">
              <w:r w:rsidRPr="00255CCC">
                <w:rPr>
                  <w:rStyle w:val="Hyperlink"/>
                </w:rPr>
                <w:t>technology</w:t>
              </w:r>
            </w:hyperlink>
            <w:r w:rsidRPr="00255CCC">
              <w:t xml:space="preserve"> </w:t>
            </w:r>
            <w:r w:rsidRPr="00255CCC">
              <w:rPr>
                <w:color w:val="7030A0"/>
              </w:rPr>
              <w:t xml:space="preserve">and media to deepen learning and draw attention to evidence and texts as appropriate. </w:t>
            </w:r>
          </w:p>
          <w:p w:rsidR="00BD088A" w:rsidRDefault="00BD088A" w:rsidP="00BD088A">
            <w:pPr>
              <w:pStyle w:val="ListParagraph"/>
              <w:numPr>
                <w:ilvl w:val="0"/>
                <w:numId w:val="9"/>
              </w:numPr>
              <w:tabs>
                <w:tab w:val="left" w:pos="0"/>
              </w:tabs>
              <w:spacing w:after="40"/>
              <w:ind w:right="-15"/>
            </w:pPr>
            <w:r w:rsidRPr="00255CCC">
              <w:rPr>
                <w:color w:val="7030A0"/>
              </w:rPr>
              <w:t>Addresses instructional expectations and is easy to understand and use.</w:t>
            </w:r>
          </w:p>
        </w:tc>
      </w:tr>
      <w:tr w:rsidR="00BD088A" w:rsidTr="00BD088A">
        <w:trPr>
          <w:trHeight w:val="130"/>
        </w:trPr>
        <w:tc>
          <w:tcPr>
            <w:tcW w:w="1548" w:type="dxa"/>
            <w:vMerge w:val="restart"/>
            <w:shd w:val="clear" w:color="auto" w:fill="C2D69B" w:themeFill="accent3" w:themeFillTint="99"/>
          </w:tcPr>
          <w:p w:rsidR="00BD088A" w:rsidRDefault="00BD088A" w:rsidP="00BD088A">
            <w:pPr>
              <w:rPr>
                <w:b/>
                <w:sz w:val="28"/>
                <w:szCs w:val="28"/>
              </w:rPr>
            </w:pPr>
            <w:r>
              <w:rPr>
                <w:b/>
                <w:sz w:val="28"/>
                <w:szCs w:val="28"/>
              </w:rPr>
              <w:t>5E Cycle</w:t>
            </w:r>
          </w:p>
        </w:tc>
        <w:tc>
          <w:tcPr>
            <w:tcW w:w="9630" w:type="dxa"/>
            <w:vMerge w:val="restart"/>
            <w:shd w:val="clear" w:color="auto" w:fill="C2D69B" w:themeFill="accent3" w:themeFillTint="99"/>
          </w:tcPr>
          <w:p w:rsidR="00BD088A" w:rsidRDefault="007C408F" w:rsidP="00F85721">
            <w:pPr>
              <w:rPr>
                <w:b/>
                <w:sz w:val="28"/>
                <w:szCs w:val="28"/>
              </w:rPr>
            </w:pPr>
            <w:hyperlink r:id="rId75" w:history="1">
              <w:r w:rsidR="00BD088A" w:rsidRPr="00EC44EF">
                <w:rPr>
                  <w:rStyle w:val="Hyperlink"/>
                  <w:b/>
                  <w:sz w:val="28"/>
                  <w:szCs w:val="28"/>
                </w:rPr>
                <w:t>Instructional</w:t>
              </w:r>
            </w:hyperlink>
            <w:r w:rsidR="00BD088A">
              <w:rPr>
                <w:b/>
                <w:sz w:val="28"/>
                <w:szCs w:val="28"/>
              </w:rPr>
              <w:t xml:space="preserve"> Strategies and Activities </w:t>
            </w:r>
          </w:p>
        </w:tc>
        <w:tc>
          <w:tcPr>
            <w:tcW w:w="2610" w:type="dxa"/>
            <w:gridSpan w:val="3"/>
            <w:shd w:val="clear" w:color="auto" w:fill="C2D69B" w:themeFill="accent3" w:themeFillTint="99"/>
            <w:vAlign w:val="center"/>
          </w:tcPr>
          <w:p w:rsidR="00BD088A" w:rsidRPr="00275EBB" w:rsidRDefault="00BD088A" w:rsidP="00E12C49">
            <w:pPr>
              <w:jc w:val="center"/>
              <w:rPr>
                <w:b/>
                <w:sz w:val="20"/>
                <w:szCs w:val="20"/>
              </w:rPr>
            </w:pPr>
            <w:r w:rsidRPr="00275EBB">
              <w:rPr>
                <w:b/>
                <w:sz w:val="20"/>
                <w:szCs w:val="20"/>
              </w:rPr>
              <w:t>Performance Expectations</w:t>
            </w:r>
          </w:p>
        </w:tc>
      </w:tr>
      <w:tr w:rsidR="00BD088A" w:rsidTr="00BD088A">
        <w:trPr>
          <w:trHeight w:val="130"/>
        </w:trPr>
        <w:tc>
          <w:tcPr>
            <w:tcW w:w="1548" w:type="dxa"/>
            <w:vMerge/>
            <w:shd w:val="clear" w:color="auto" w:fill="C2D69B" w:themeFill="accent3" w:themeFillTint="99"/>
          </w:tcPr>
          <w:p w:rsidR="00BD088A" w:rsidRDefault="00BD088A" w:rsidP="00F85721"/>
        </w:tc>
        <w:tc>
          <w:tcPr>
            <w:tcW w:w="9630" w:type="dxa"/>
            <w:vMerge/>
            <w:shd w:val="clear" w:color="auto" w:fill="C2D69B" w:themeFill="accent3" w:themeFillTint="99"/>
          </w:tcPr>
          <w:p w:rsidR="00BD088A" w:rsidRDefault="00BD088A" w:rsidP="00F85721"/>
        </w:tc>
        <w:tc>
          <w:tcPr>
            <w:tcW w:w="870" w:type="dxa"/>
            <w:shd w:val="clear" w:color="auto" w:fill="C2D69B" w:themeFill="accent3" w:themeFillTint="99"/>
            <w:vAlign w:val="center"/>
          </w:tcPr>
          <w:p w:rsidR="00BD088A" w:rsidRDefault="00BD088A" w:rsidP="00E12C49">
            <w:pPr>
              <w:jc w:val="center"/>
              <w:rPr>
                <w:b/>
                <w:sz w:val="28"/>
                <w:szCs w:val="28"/>
              </w:rPr>
            </w:pPr>
            <w:r>
              <w:rPr>
                <w:b/>
                <w:sz w:val="28"/>
                <w:szCs w:val="28"/>
              </w:rPr>
              <w:t>DCI</w:t>
            </w:r>
          </w:p>
        </w:tc>
        <w:tc>
          <w:tcPr>
            <w:tcW w:w="870" w:type="dxa"/>
            <w:shd w:val="clear" w:color="auto" w:fill="C2D69B" w:themeFill="accent3" w:themeFillTint="99"/>
            <w:vAlign w:val="center"/>
          </w:tcPr>
          <w:p w:rsidR="00BD088A" w:rsidRDefault="00BD088A" w:rsidP="00E12C49">
            <w:pPr>
              <w:jc w:val="center"/>
              <w:rPr>
                <w:b/>
                <w:sz w:val="28"/>
                <w:szCs w:val="28"/>
              </w:rPr>
            </w:pPr>
            <w:r>
              <w:rPr>
                <w:b/>
                <w:sz w:val="28"/>
                <w:szCs w:val="28"/>
              </w:rPr>
              <w:t>SEP</w:t>
            </w:r>
          </w:p>
        </w:tc>
        <w:tc>
          <w:tcPr>
            <w:tcW w:w="870" w:type="dxa"/>
            <w:shd w:val="clear" w:color="auto" w:fill="C2D69B" w:themeFill="accent3" w:themeFillTint="99"/>
            <w:vAlign w:val="center"/>
          </w:tcPr>
          <w:p w:rsidR="00BD088A" w:rsidRDefault="00BD088A" w:rsidP="00E12C49">
            <w:pPr>
              <w:jc w:val="center"/>
              <w:rPr>
                <w:b/>
                <w:sz w:val="28"/>
                <w:szCs w:val="28"/>
              </w:rPr>
            </w:pPr>
            <w:r>
              <w:rPr>
                <w:b/>
                <w:sz w:val="28"/>
                <w:szCs w:val="28"/>
              </w:rPr>
              <w:t>CC</w:t>
            </w:r>
          </w:p>
        </w:tc>
      </w:tr>
      <w:tr w:rsidR="00BD088A" w:rsidTr="00BD088A">
        <w:tc>
          <w:tcPr>
            <w:tcW w:w="1548" w:type="dxa"/>
            <w:shd w:val="clear" w:color="auto" w:fill="FFFFFF" w:themeFill="background1"/>
          </w:tcPr>
          <w:p w:rsidR="00BD088A" w:rsidRDefault="00BD088A" w:rsidP="00F85721">
            <w:pPr>
              <w:rPr>
                <w:b/>
                <w:sz w:val="28"/>
                <w:szCs w:val="28"/>
              </w:rPr>
            </w:pPr>
            <w:r>
              <w:rPr>
                <w:b/>
                <w:sz w:val="28"/>
                <w:szCs w:val="28"/>
              </w:rPr>
              <w:t>Engage</w:t>
            </w: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vAlign w:val="center"/>
          </w:tcPr>
          <w:p w:rsidR="00BD088A" w:rsidRDefault="00BD088A" w:rsidP="001F2E34">
            <w:pPr>
              <w:jc w:val="center"/>
              <w:rPr>
                <w:b/>
                <w:sz w:val="28"/>
                <w:szCs w:val="28"/>
              </w:rPr>
            </w:pPr>
          </w:p>
        </w:tc>
        <w:tc>
          <w:tcPr>
            <w:tcW w:w="870" w:type="dxa"/>
            <w:shd w:val="clear" w:color="auto" w:fill="FFFFFF" w:themeFill="background1"/>
            <w:vAlign w:val="center"/>
          </w:tcPr>
          <w:p w:rsidR="00BD088A" w:rsidRDefault="00BD088A" w:rsidP="001F2E34">
            <w:pPr>
              <w:jc w:val="center"/>
              <w:rPr>
                <w:b/>
                <w:sz w:val="28"/>
                <w:szCs w:val="28"/>
              </w:rPr>
            </w:pPr>
          </w:p>
        </w:tc>
        <w:tc>
          <w:tcPr>
            <w:tcW w:w="870" w:type="dxa"/>
            <w:shd w:val="clear" w:color="auto" w:fill="FFFFFF" w:themeFill="background1"/>
            <w:vAlign w:val="center"/>
          </w:tcPr>
          <w:p w:rsidR="00BD088A" w:rsidRDefault="00BD088A" w:rsidP="001F2E34">
            <w:pPr>
              <w:jc w:val="cente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r>
              <w:rPr>
                <w:b/>
                <w:sz w:val="28"/>
                <w:szCs w:val="28"/>
              </w:rPr>
              <w:t>Explore</w:t>
            </w: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r>
              <w:rPr>
                <w:b/>
                <w:sz w:val="28"/>
                <w:szCs w:val="28"/>
              </w:rPr>
              <w:t>Explain</w:t>
            </w: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r>
              <w:rPr>
                <w:b/>
                <w:sz w:val="28"/>
                <w:szCs w:val="28"/>
              </w:rPr>
              <w:t>Elaborate</w:t>
            </w: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r>
              <w:rPr>
                <w:b/>
                <w:sz w:val="28"/>
                <w:szCs w:val="28"/>
              </w:rPr>
              <w:t>Evaluate</w:t>
            </w: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r w:rsidR="00BD088A" w:rsidTr="00BD088A">
        <w:tc>
          <w:tcPr>
            <w:tcW w:w="1548" w:type="dxa"/>
            <w:shd w:val="clear" w:color="auto" w:fill="FFFFFF" w:themeFill="background1"/>
          </w:tcPr>
          <w:p w:rsidR="00BD088A" w:rsidRDefault="00BD088A" w:rsidP="00F85721">
            <w:pPr>
              <w:rPr>
                <w:b/>
                <w:sz w:val="28"/>
                <w:szCs w:val="28"/>
              </w:rPr>
            </w:pPr>
          </w:p>
          <w:p w:rsidR="00BD088A" w:rsidRDefault="00BD088A" w:rsidP="00F85721">
            <w:pPr>
              <w:rPr>
                <w:b/>
                <w:sz w:val="28"/>
                <w:szCs w:val="28"/>
              </w:rPr>
            </w:pPr>
          </w:p>
          <w:p w:rsidR="00BD088A" w:rsidRDefault="00BD088A" w:rsidP="00F85721">
            <w:pPr>
              <w:rPr>
                <w:b/>
                <w:sz w:val="28"/>
                <w:szCs w:val="28"/>
              </w:rPr>
            </w:pPr>
          </w:p>
        </w:tc>
        <w:tc>
          <w:tcPr>
            <w:tcW w:w="9630" w:type="dxa"/>
            <w:shd w:val="clear" w:color="auto" w:fill="FFFFFF" w:themeFill="background1"/>
          </w:tcPr>
          <w:p w:rsidR="00BD088A" w:rsidRDefault="00BD088A" w:rsidP="00F85721">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c>
          <w:tcPr>
            <w:tcW w:w="870" w:type="dxa"/>
            <w:shd w:val="clear" w:color="auto" w:fill="FFFFFF" w:themeFill="background1"/>
          </w:tcPr>
          <w:p w:rsidR="00BD088A" w:rsidRDefault="00BD088A">
            <w:pPr>
              <w:rPr>
                <w:b/>
                <w:sz w:val="28"/>
                <w:szCs w:val="28"/>
              </w:rPr>
            </w:pPr>
          </w:p>
        </w:tc>
      </w:tr>
    </w:tbl>
    <w:p w:rsidR="00A1143D" w:rsidRDefault="007476A4" w:rsidP="007476A4">
      <w:pPr>
        <w:spacing w:after="0"/>
      </w:pPr>
      <w:r>
        <w:t xml:space="preserve">D = Digital    </w:t>
      </w:r>
      <w:r w:rsidR="00212A84">
        <w:t>L=</w:t>
      </w:r>
      <w:hyperlink r:id="rId76" w:history="1">
        <w:r w:rsidR="00212A84" w:rsidRPr="00E00657">
          <w:rPr>
            <w:rStyle w:val="Hyperlink"/>
            <w:b/>
            <w:sz w:val="20"/>
            <w:szCs w:val="20"/>
          </w:rPr>
          <w:t xml:space="preserve">Literature  </w:t>
        </w:r>
      </w:hyperlink>
      <w:r w:rsidR="00212A84" w:rsidRPr="0020224A">
        <w:rPr>
          <w:b/>
          <w:sz w:val="20"/>
          <w:szCs w:val="20"/>
        </w:rPr>
        <w:t xml:space="preserve"> </w:t>
      </w:r>
      <w:r>
        <w:t xml:space="preserve">     I=informational</w:t>
      </w:r>
    </w:p>
    <w:p w:rsidR="007476A4" w:rsidRDefault="007C408F" w:rsidP="007476A4">
      <w:pPr>
        <w:spacing w:after="0"/>
        <w:rPr>
          <w:b/>
          <w:sz w:val="20"/>
          <w:szCs w:val="20"/>
        </w:rPr>
      </w:pPr>
      <w:hyperlink r:id="rId77" w:history="1">
        <w:r w:rsidR="007476A4" w:rsidRPr="00D458A5">
          <w:rPr>
            <w:rStyle w:val="Hyperlink"/>
            <w:b/>
            <w:sz w:val="20"/>
            <w:szCs w:val="20"/>
          </w:rPr>
          <w:t>Structure</w:t>
        </w:r>
      </w:hyperlink>
      <w:r w:rsidR="007476A4" w:rsidRPr="0020224A">
        <w:rPr>
          <w:b/>
          <w:sz w:val="20"/>
          <w:szCs w:val="20"/>
        </w:rPr>
        <w:t>:  C/C = Compare and Contrast    C/E = Cause and Effect    P/S = Problem/Solution   S/O = Sequence/Order   D = Description</w:t>
      </w:r>
      <w:r w:rsidR="007476A4">
        <w:rPr>
          <w:b/>
          <w:sz w:val="20"/>
          <w:szCs w:val="20"/>
        </w:rPr>
        <w:t xml:space="preserve">   N = Narrative</w:t>
      </w:r>
    </w:p>
    <w:p w:rsidR="00D97359" w:rsidRPr="007476A4" w:rsidRDefault="000A0807" w:rsidP="00275EBB">
      <w:pPr>
        <w:rPr>
          <w:b/>
          <w:sz w:val="20"/>
          <w:szCs w:val="20"/>
        </w:rPr>
      </w:pPr>
      <w:r>
        <w:rPr>
          <w:b/>
          <w:sz w:val="20"/>
          <w:szCs w:val="20"/>
        </w:rPr>
        <w:br w:type="page"/>
      </w:r>
    </w:p>
    <w:tbl>
      <w:tblPr>
        <w:tblStyle w:val="TableGrid"/>
        <w:tblW w:w="14058" w:type="dxa"/>
        <w:tblLayout w:type="fixed"/>
        <w:tblLook w:val="04A0" w:firstRow="1" w:lastRow="0" w:firstColumn="1" w:lastColumn="0" w:noHBand="0" w:noVBand="1"/>
      </w:tblPr>
      <w:tblGrid>
        <w:gridCol w:w="7218"/>
        <w:gridCol w:w="990"/>
        <w:gridCol w:w="900"/>
        <w:gridCol w:w="810"/>
        <w:gridCol w:w="630"/>
        <w:gridCol w:w="3510"/>
      </w:tblGrid>
      <w:tr w:rsidR="00AD17A8" w:rsidTr="007973FB">
        <w:trPr>
          <w:trHeight w:val="168"/>
        </w:trPr>
        <w:tc>
          <w:tcPr>
            <w:tcW w:w="7218" w:type="dxa"/>
            <w:vMerge w:val="restart"/>
            <w:shd w:val="clear" w:color="auto" w:fill="D6E3BC" w:themeFill="accent3" w:themeFillTint="66"/>
          </w:tcPr>
          <w:p w:rsidR="00AD17A8" w:rsidRDefault="007C408F" w:rsidP="00E12C49">
            <w:pPr>
              <w:rPr>
                <w:b/>
                <w:color w:val="FF0000"/>
                <w:sz w:val="28"/>
                <w:szCs w:val="28"/>
              </w:rPr>
            </w:pPr>
            <w:hyperlink r:id="rId78" w:history="1">
              <w:r w:rsidR="00212A84" w:rsidRPr="00212A84">
                <w:rPr>
                  <w:rStyle w:val="Hyperlink"/>
                  <w:b/>
                  <w:sz w:val="28"/>
                  <w:szCs w:val="28"/>
                </w:rPr>
                <w:t>WRITING</w:t>
              </w:r>
            </w:hyperlink>
            <w:r w:rsidR="00212A84" w:rsidRPr="00212A84">
              <w:rPr>
                <w:b/>
                <w:sz w:val="28"/>
                <w:szCs w:val="28"/>
              </w:rPr>
              <w:t xml:space="preserve"> </w:t>
            </w:r>
            <w:r w:rsidR="00AD17A8">
              <w:rPr>
                <w:b/>
                <w:sz w:val="28"/>
                <w:szCs w:val="28"/>
              </w:rPr>
              <w:t xml:space="preserve"> </w:t>
            </w:r>
            <w:hyperlink r:id="rId79" w:history="1">
              <w:r w:rsidR="00AD17A8" w:rsidRPr="000A6ED7">
                <w:rPr>
                  <w:rStyle w:val="Hyperlink"/>
                  <w:b/>
                  <w:sz w:val="28"/>
                  <w:szCs w:val="28"/>
                </w:rPr>
                <w:t>ASSIGNMENTS</w:t>
              </w:r>
            </w:hyperlink>
            <w:r w:rsidR="003E00F1">
              <w:rPr>
                <w:b/>
                <w:sz w:val="28"/>
                <w:szCs w:val="28"/>
              </w:rPr>
              <w:t xml:space="preserve"> </w:t>
            </w:r>
          </w:p>
          <w:p w:rsidR="007A774B" w:rsidRDefault="007A774B" w:rsidP="00E12C49">
            <w:pPr>
              <w:rPr>
                <w:b/>
                <w:sz w:val="28"/>
                <w:szCs w:val="28"/>
              </w:rPr>
            </w:pPr>
          </w:p>
        </w:tc>
        <w:tc>
          <w:tcPr>
            <w:tcW w:w="3330" w:type="dxa"/>
            <w:gridSpan w:val="4"/>
            <w:shd w:val="clear" w:color="auto" w:fill="D6E3BC" w:themeFill="accent3" w:themeFillTint="66"/>
            <w:vAlign w:val="center"/>
          </w:tcPr>
          <w:p w:rsidR="00AD17A8" w:rsidRPr="00D371E2" w:rsidRDefault="007C408F" w:rsidP="00E12C49">
            <w:pPr>
              <w:jc w:val="center"/>
              <w:rPr>
                <w:b/>
                <w:sz w:val="20"/>
                <w:szCs w:val="20"/>
              </w:rPr>
            </w:pPr>
            <w:hyperlink r:id="rId80" w:history="1">
              <w:r w:rsidR="00AD17A8" w:rsidRPr="00B13D91">
                <w:rPr>
                  <w:rStyle w:val="Hyperlink"/>
                  <w:b/>
                  <w:sz w:val="20"/>
                  <w:szCs w:val="20"/>
                </w:rPr>
                <w:t>Type</w:t>
              </w:r>
            </w:hyperlink>
          </w:p>
        </w:tc>
        <w:tc>
          <w:tcPr>
            <w:tcW w:w="3510" w:type="dxa"/>
            <w:vMerge w:val="restart"/>
            <w:shd w:val="clear" w:color="auto" w:fill="FFFFFF" w:themeFill="background1"/>
          </w:tcPr>
          <w:p w:rsidR="00AD17A8" w:rsidRDefault="00AD17A8" w:rsidP="00212A84">
            <w:pPr>
              <w:pStyle w:val="Default"/>
              <w:ind w:left="360"/>
              <w:rPr>
                <w:sz w:val="20"/>
                <w:szCs w:val="20"/>
              </w:rPr>
            </w:pPr>
          </w:p>
          <w:p w:rsidR="00212A84" w:rsidRPr="00255CCC" w:rsidRDefault="007C408F" w:rsidP="00212A84">
            <w:pPr>
              <w:pStyle w:val="Default"/>
              <w:numPr>
                <w:ilvl w:val="0"/>
                <w:numId w:val="7"/>
              </w:numPr>
              <w:rPr>
                <w:color w:val="00B050"/>
              </w:rPr>
            </w:pPr>
            <w:hyperlink r:id="rId81" w:history="1">
              <w:r w:rsidR="00212A84" w:rsidRPr="00255CCC">
                <w:rPr>
                  <w:rStyle w:val="Hyperlink"/>
                  <w:b/>
                  <w:bCs/>
                </w:rPr>
                <w:t>Writing from Sources</w:t>
              </w:r>
            </w:hyperlink>
            <w:r w:rsidR="00212A84" w:rsidRPr="00255CCC">
              <w:rPr>
                <w:b/>
                <w:bCs/>
              </w:rPr>
              <w:t xml:space="preserve">: </w:t>
            </w:r>
            <w:r w:rsidR="00212A84" w:rsidRPr="00255CCC">
              <w:rPr>
                <w:color w:val="00B050"/>
              </w:rPr>
              <w:t xml:space="preserve">Routinely expects that students draw evidence from texts to </w:t>
            </w:r>
            <w:hyperlink r:id="rId82" w:history="1">
              <w:r w:rsidR="00212A84" w:rsidRPr="00255CCC">
                <w:rPr>
                  <w:rStyle w:val="Hyperlink"/>
                </w:rPr>
                <w:t>produce clear and coherent writing</w:t>
              </w:r>
            </w:hyperlink>
            <w:r w:rsidR="00212A84" w:rsidRPr="00255CCC">
              <w:rPr>
                <w:color w:val="00B050"/>
              </w:rPr>
              <w:t xml:space="preserve"> that informs, explains, or makes an argument in various written forms (notes, summaries, short responses, or formal essays).**  </w:t>
            </w:r>
          </w:p>
          <w:p w:rsidR="00212A84" w:rsidRPr="00255CCC" w:rsidRDefault="00212A84" w:rsidP="00212A84">
            <w:pPr>
              <w:pStyle w:val="Default"/>
              <w:numPr>
                <w:ilvl w:val="0"/>
                <w:numId w:val="7"/>
              </w:numPr>
              <w:rPr>
                <w:color w:val="00B050"/>
              </w:rPr>
            </w:pPr>
            <w:r w:rsidRPr="00255CCC">
              <w:rPr>
                <w:b/>
                <w:bCs/>
                <w:color w:val="00B050"/>
              </w:rPr>
              <w:t xml:space="preserve">Balance of Writing: </w:t>
            </w:r>
            <w:r w:rsidRPr="00255CCC">
              <w:rPr>
                <w:color w:val="00B050"/>
              </w:rPr>
              <w:t xml:space="preserve">Includes a balance of on-demand and process writing (e.g. multiple drafts and revisions over time) and short, focused research projects, incorporating digital texts where appropriate. </w:t>
            </w:r>
          </w:p>
          <w:p w:rsidR="00212A84" w:rsidRPr="00255CCC" w:rsidRDefault="00212A84" w:rsidP="00212A84">
            <w:pPr>
              <w:pStyle w:val="Default"/>
              <w:numPr>
                <w:ilvl w:val="0"/>
                <w:numId w:val="7"/>
              </w:numPr>
            </w:pPr>
            <w:r w:rsidRPr="00255CCC">
              <w:rPr>
                <w:color w:val="7030A0"/>
              </w:rPr>
              <w:t xml:space="preserve">Integrates targeted instruction in such areas as grammar and conventions, writing </w:t>
            </w:r>
            <w:hyperlink r:id="rId83" w:history="1">
              <w:r w:rsidRPr="00255CCC">
                <w:rPr>
                  <w:rStyle w:val="Hyperlink"/>
                </w:rPr>
                <w:t>strategies</w:t>
              </w:r>
            </w:hyperlink>
            <w:r w:rsidRPr="00255CCC">
              <w:t xml:space="preserve">, </w:t>
            </w:r>
            <w:hyperlink r:id="rId84" w:history="1">
              <w:r w:rsidRPr="00255CCC">
                <w:rPr>
                  <w:rStyle w:val="Hyperlink"/>
                </w:rPr>
                <w:t>discussion rules</w:t>
              </w:r>
            </w:hyperlink>
            <w:r w:rsidRPr="00255CCC">
              <w:t xml:space="preserve">, </w:t>
            </w:r>
            <w:r w:rsidRPr="00255CCC">
              <w:rPr>
                <w:color w:val="7030A0"/>
              </w:rPr>
              <w:t>and all aspects o</w:t>
            </w:r>
            <w:r w:rsidRPr="00255CCC">
              <w:t xml:space="preserve">f </w:t>
            </w:r>
            <w:hyperlink r:id="rId85" w:history="1">
              <w:r w:rsidRPr="00255CCC">
                <w:rPr>
                  <w:rStyle w:val="Hyperlink"/>
                </w:rPr>
                <w:t>foundational reading for grades 3-5</w:t>
              </w:r>
            </w:hyperlink>
            <w:r w:rsidRPr="00255CCC">
              <w:t>.</w:t>
            </w:r>
          </w:p>
          <w:p w:rsidR="00701798" w:rsidRPr="00255CCC" w:rsidRDefault="00701798" w:rsidP="00BD088A">
            <w:pPr>
              <w:pStyle w:val="ListParagraph"/>
              <w:numPr>
                <w:ilvl w:val="0"/>
                <w:numId w:val="7"/>
              </w:numPr>
              <w:spacing w:after="40"/>
              <w:ind w:right="-17"/>
              <w:rPr>
                <w:color w:val="000000" w:themeColor="text1"/>
                <w:sz w:val="24"/>
                <w:szCs w:val="24"/>
                <w:lang w:eastAsia="ja-JP"/>
              </w:rPr>
            </w:pPr>
            <w:r w:rsidRPr="00255CCC">
              <w:rPr>
                <w:color w:val="000000" w:themeColor="text1"/>
                <w:sz w:val="24"/>
                <w:szCs w:val="24"/>
                <w:lang w:eastAsia="ja-JP"/>
              </w:rPr>
              <w:t xml:space="preserve">Develops deeper understanding of the </w:t>
            </w:r>
            <w:hyperlink r:id="rId86" w:history="1">
              <w:r w:rsidRPr="00255CCC">
                <w:rPr>
                  <w:rStyle w:val="Hyperlink"/>
                  <w:sz w:val="24"/>
                  <w:szCs w:val="24"/>
                  <w:lang w:eastAsia="ja-JP"/>
                </w:rPr>
                <w:t>practices</w:t>
              </w:r>
            </w:hyperlink>
            <w:r w:rsidRPr="00255CCC">
              <w:rPr>
                <w:color w:val="000000" w:themeColor="text1"/>
                <w:sz w:val="24"/>
                <w:szCs w:val="24"/>
                <w:lang w:eastAsia="ja-JP"/>
              </w:rPr>
              <w:t xml:space="preserve">, </w:t>
            </w:r>
            <w:hyperlink r:id="rId87" w:history="1">
              <w:r w:rsidRPr="00255CCC">
                <w:rPr>
                  <w:rStyle w:val="Hyperlink"/>
                  <w:sz w:val="24"/>
                  <w:szCs w:val="24"/>
                  <w:lang w:eastAsia="ja-JP"/>
                </w:rPr>
                <w:t>disciplinary core ideas</w:t>
              </w:r>
            </w:hyperlink>
            <w:r w:rsidRPr="00255CCC">
              <w:rPr>
                <w:color w:val="000000" w:themeColor="text1"/>
                <w:sz w:val="24"/>
                <w:szCs w:val="24"/>
                <w:lang w:eastAsia="ja-JP"/>
              </w:rPr>
              <w:t xml:space="preserve">, and </w:t>
            </w:r>
            <w:hyperlink r:id="rId88" w:history="1">
              <w:r w:rsidRPr="00255CCC">
                <w:rPr>
                  <w:rStyle w:val="Hyperlink"/>
                  <w:sz w:val="24"/>
                  <w:szCs w:val="24"/>
                  <w:lang w:eastAsia="ja-JP"/>
                </w:rPr>
                <w:t>crosscutting concepts</w:t>
              </w:r>
            </w:hyperlink>
            <w:r w:rsidRPr="00255CCC">
              <w:rPr>
                <w:color w:val="000000" w:themeColor="text1"/>
                <w:sz w:val="24"/>
                <w:szCs w:val="24"/>
                <w:lang w:eastAsia="ja-JP"/>
              </w:rPr>
              <w:t xml:space="preserve"> by identifying and building on students’ prior knowledge.</w:t>
            </w:r>
          </w:p>
          <w:p w:rsidR="00701798" w:rsidRPr="00255CCC" w:rsidRDefault="00701798" w:rsidP="00BD088A">
            <w:pPr>
              <w:pStyle w:val="ListParagraph"/>
              <w:numPr>
                <w:ilvl w:val="0"/>
                <w:numId w:val="7"/>
              </w:numPr>
              <w:spacing w:after="40"/>
              <w:ind w:right="-17"/>
              <w:rPr>
                <w:color w:val="000000" w:themeColor="text1"/>
                <w:sz w:val="24"/>
                <w:szCs w:val="24"/>
                <w:lang w:eastAsia="ja-JP"/>
              </w:rPr>
            </w:pPr>
            <w:r w:rsidRPr="00255CCC">
              <w:rPr>
                <w:color w:val="000000" w:themeColor="text1"/>
                <w:sz w:val="24"/>
                <w:szCs w:val="24"/>
                <w:lang w:eastAsia="ja-JP"/>
              </w:rPr>
              <w:t>Uses scientifically accurate and grade-appropriate scientific information, phenomena, and representations to support students’ three-dimensional learning.</w:t>
            </w:r>
          </w:p>
          <w:p w:rsidR="00701798" w:rsidRPr="00701798" w:rsidRDefault="00701798" w:rsidP="00BD088A">
            <w:pPr>
              <w:pStyle w:val="ListParagraph"/>
              <w:numPr>
                <w:ilvl w:val="0"/>
                <w:numId w:val="7"/>
              </w:numPr>
              <w:spacing w:after="40"/>
              <w:ind w:right="-17"/>
              <w:rPr>
                <w:sz w:val="24"/>
                <w:szCs w:val="24"/>
                <w:lang w:eastAsia="ja-JP"/>
              </w:rPr>
            </w:pPr>
            <w:r w:rsidRPr="00255CCC">
              <w:rPr>
                <w:color w:val="000000" w:themeColor="text1"/>
                <w:sz w:val="24"/>
                <w:szCs w:val="24"/>
                <w:lang w:eastAsia="ja-JP"/>
              </w:rPr>
              <w:t xml:space="preserve">Provides opportunities for students to </w:t>
            </w:r>
            <w:hyperlink r:id="rId89" w:history="1">
              <w:r w:rsidRPr="00C41DFD">
                <w:rPr>
                  <w:rStyle w:val="Hyperlink"/>
                  <w:sz w:val="24"/>
                  <w:szCs w:val="24"/>
                  <w:lang w:eastAsia="ja-JP"/>
                </w:rPr>
                <w:t>express, clarify, justify, interpret</w:t>
              </w:r>
            </w:hyperlink>
            <w:r w:rsidRPr="00255CCC">
              <w:rPr>
                <w:color w:val="000000" w:themeColor="text1"/>
                <w:sz w:val="24"/>
                <w:szCs w:val="24"/>
                <w:lang w:eastAsia="ja-JP"/>
              </w:rPr>
              <w:t xml:space="preserve">, and represent their ideas and </w:t>
            </w:r>
            <w:hyperlink r:id="rId90" w:history="1">
              <w:r w:rsidRPr="00C41DFD">
                <w:rPr>
                  <w:rStyle w:val="Hyperlink"/>
                  <w:sz w:val="24"/>
                  <w:szCs w:val="24"/>
                  <w:lang w:eastAsia="ja-JP"/>
                </w:rPr>
                <w:t>respond to peer and teacher feedback orally and/or in written form</w:t>
              </w:r>
            </w:hyperlink>
            <w:r w:rsidRPr="00255CCC">
              <w:rPr>
                <w:color w:val="000000" w:themeColor="text1"/>
                <w:sz w:val="24"/>
                <w:szCs w:val="24"/>
                <w:lang w:eastAsia="ja-JP"/>
              </w:rPr>
              <w:t xml:space="preserve"> as appropriate to support student’s three-dimensional learning.</w:t>
            </w:r>
          </w:p>
        </w:tc>
      </w:tr>
      <w:tr w:rsidR="009F0A35" w:rsidTr="007973FB">
        <w:trPr>
          <w:trHeight w:val="476"/>
        </w:trPr>
        <w:tc>
          <w:tcPr>
            <w:tcW w:w="7218" w:type="dxa"/>
            <w:vMerge/>
            <w:shd w:val="clear" w:color="auto" w:fill="D6E3BC" w:themeFill="accent3" w:themeFillTint="66"/>
          </w:tcPr>
          <w:p w:rsidR="009F0A35" w:rsidRDefault="009F0A35" w:rsidP="00E12C49">
            <w:pPr>
              <w:rPr>
                <w:b/>
                <w:sz w:val="28"/>
                <w:szCs w:val="28"/>
              </w:rPr>
            </w:pPr>
          </w:p>
        </w:tc>
        <w:tc>
          <w:tcPr>
            <w:tcW w:w="990" w:type="dxa"/>
            <w:shd w:val="clear" w:color="auto" w:fill="D6E3BC" w:themeFill="accent3" w:themeFillTint="66"/>
            <w:vAlign w:val="center"/>
          </w:tcPr>
          <w:p w:rsidR="009F0A35" w:rsidRPr="006B6366" w:rsidRDefault="007C408F" w:rsidP="009F0A35">
            <w:pPr>
              <w:jc w:val="center"/>
              <w:rPr>
                <w:b/>
                <w:sz w:val="24"/>
                <w:szCs w:val="24"/>
              </w:rPr>
            </w:pPr>
            <w:hyperlink r:id="rId91" w:history="1">
              <w:r w:rsidR="009F0A35" w:rsidRPr="004B06C9">
                <w:rPr>
                  <w:rStyle w:val="Hyperlink"/>
                  <w:b/>
                  <w:sz w:val="24"/>
                  <w:szCs w:val="24"/>
                </w:rPr>
                <w:t>A</w:t>
              </w:r>
            </w:hyperlink>
          </w:p>
        </w:tc>
        <w:tc>
          <w:tcPr>
            <w:tcW w:w="900" w:type="dxa"/>
            <w:shd w:val="clear" w:color="auto" w:fill="D6E3BC" w:themeFill="accent3" w:themeFillTint="66"/>
            <w:vAlign w:val="center"/>
          </w:tcPr>
          <w:p w:rsidR="009F0A35" w:rsidRPr="00D371E2" w:rsidRDefault="009F0A35" w:rsidP="009F0A35">
            <w:pPr>
              <w:jc w:val="center"/>
              <w:rPr>
                <w:b/>
                <w:sz w:val="20"/>
                <w:szCs w:val="20"/>
              </w:rPr>
            </w:pPr>
            <w:r w:rsidRPr="00D371E2">
              <w:rPr>
                <w:b/>
                <w:sz w:val="20"/>
                <w:szCs w:val="20"/>
              </w:rPr>
              <w:t>E</w:t>
            </w:r>
          </w:p>
        </w:tc>
        <w:tc>
          <w:tcPr>
            <w:tcW w:w="810" w:type="dxa"/>
            <w:shd w:val="clear" w:color="auto" w:fill="D6E3BC" w:themeFill="accent3" w:themeFillTint="66"/>
            <w:vAlign w:val="center"/>
          </w:tcPr>
          <w:p w:rsidR="009F0A35" w:rsidRPr="00D371E2" w:rsidRDefault="009F0A35" w:rsidP="009F0A35">
            <w:pPr>
              <w:jc w:val="center"/>
              <w:rPr>
                <w:b/>
                <w:sz w:val="20"/>
                <w:szCs w:val="20"/>
              </w:rPr>
            </w:pPr>
            <w:r w:rsidRPr="00060E1E">
              <w:rPr>
                <w:b/>
                <w:color w:val="000000" w:themeColor="text1"/>
                <w:sz w:val="20"/>
                <w:szCs w:val="20"/>
              </w:rPr>
              <w:t>N</w:t>
            </w:r>
          </w:p>
        </w:tc>
        <w:tc>
          <w:tcPr>
            <w:tcW w:w="630" w:type="dxa"/>
            <w:shd w:val="clear" w:color="auto" w:fill="D6E3BC" w:themeFill="accent3" w:themeFillTint="66"/>
            <w:vAlign w:val="center"/>
          </w:tcPr>
          <w:p w:rsidR="009F0A35" w:rsidRPr="00D371E2" w:rsidRDefault="009F0A35" w:rsidP="009F0A35">
            <w:pPr>
              <w:jc w:val="center"/>
              <w:rPr>
                <w:b/>
                <w:sz w:val="20"/>
                <w:szCs w:val="20"/>
              </w:rPr>
            </w:pPr>
            <w:r>
              <w:rPr>
                <w:b/>
                <w:sz w:val="20"/>
                <w:szCs w:val="20"/>
              </w:rPr>
              <w:t>R</w:t>
            </w:r>
          </w:p>
        </w:tc>
        <w:tc>
          <w:tcPr>
            <w:tcW w:w="3510" w:type="dxa"/>
            <w:vMerge/>
            <w:shd w:val="clear" w:color="auto" w:fill="FFFFFF" w:themeFill="background1"/>
          </w:tcPr>
          <w:p w:rsidR="009F0A35" w:rsidRDefault="009F0A35" w:rsidP="00E12C49">
            <w:pPr>
              <w:rPr>
                <w:b/>
                <w:sz w:val="28"/>
                <w:szCs w:val="28"/>
              </w:rPr>
            </w:pPr>
          </w:p>
        </w:tc>
      </w:tr>
      <w:tr w:rsidR="009F0A35" w:rsidTr="007973FB">
        <w:trPr>
          <w:trHeight w:val="629"/>
        </w:trPr>
        <w:tc>
          <w:tcPr>
            <w:tcW w:w="7218" w:type="dxa"/>
          </w:tcPr>
          <w:p w:rsidR="009F0A35" w:rsidRPr="00D371E2" w:rsidRDefault="009F0A35" w:rsidP="00E12C49">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9F0A35" w:rsidRDefault="009F0A35" w:rsidP="00E12C49">
            <w:pPr>
              <w:rPr>
                <w:b/>
                <w:sz w:val="28"/>
                <w:szCs w:val="28"/>
              </w:rPr>
            </w:pPr>
          </w:p>
          <w:p w:rsidR="009F0A35" w:rsidRDefault="009F0A35" w:rsidP="009F0A35">
            <w:pPr>
              <w:rPr>
                <w:b/>
                <w:sz w:val="28"/>
                <w:szCs w:val="28"/>
              </w:rPr>
            </w:pPr>
          </w:p>
        </w:tc>
        <w:tc>
          <w:tcPr>
            <w:tcW w:w="990" w:type="dxa"/>
          </w:tcPr>
          <w:p w:rsidR="009F0A35" w:rsidRPr="009F0A35" w:rsidRDefault="009F0A35" w:rsidP="00E12C49">
            <w:pPr>
              <w:rPr>
                <w:b/>
                <w:sz w:val="16"/>
                <w:szCs w:val="16"/>
              </w:rPr>
            </w:pPr>
          </w:p>
        </w:tc>
        <w:tc>
          <w:tcPr>
            <w:tcW w:w="900" w:type="dxa"/>
          </w:tcPr>
          <w:p w:rsidR="009F0A35" w:rsidRPr="009F0A35" w:rsidRDefault="009F0A35" w:rsidP="00E12C49">
            <w:pPr>
              <w:rPr>
                <w:b/>
                <w:sz w:val="16"/>
                <w:szCs w:val="16"/>
              </w:rPr>
            </w:pPr>
          </w:p>
        </w:tc>
        <w:tc>
          <w:tcPr>
            <w:tcW w:w="810" w:type="dxa"/>
            <w:shd w:val="clear" w:color="auto" w:fill="FFFFFF" w:themeFill="background1"/>
          </w:tcPr>
          <w:p w:rsidR="009F0A35" w:rsidRPr="009F0A35" w:rsidRDefault="009F0A35" w:rsidP="00E12C49">
            <w:pPr>
              <w:rPr>
                <w:b/>
                <w:sz w:val="16"/>
                <w:szCs w:val="16"/>
              </w:rPr>
            </w:pPr>
          </w:p>
        </w:tc>
        <w:tc>
          <w:tcPr>
            <w:tcW w:w="630" w:type="dxa"/>
            <w:shd w:val="clear" w:color="auto" w:fill="FFFFFF" w:themeFill="background1"/>
          </w:tcPr>
          <w:p w:rsidR="009F0A35" w:rsidRDefault="009F0A35" w:rsidP="00E12C49">
            <w:pPr>
              <w:rPr>
                <w:b/>
                <w:sz w:val="28"/>
                <w:szCs w:val="28"/>
              </w:rPr>
            </w:pPr>
          </w:p>
        </w:tc>
        <w:tc>
          <w:tcPr>
            <w:tcW w:w="3510" w:type="dxa"/>
            <w:vMerge/>
            <w:shd w:val="clear" w:color="auto" w:fill="FFFFFF" w:themeFill="background1"/>
          </w:tcPr>
          <w:p w:rsidR="009F0A35" w:rsidRDefault="009F0A35" w:rsidP="00E12C49">
            <w:pPr>
              <w:rPr>
                <w:b/>
                <w:sz w:val="28"/>
                <w:szCs w:val="28"/>
              </w:rPr>
            </w:pPr>
          </w:p>
        </w:tc>
      </w:tr>
      <w:tr w:rsidR="009F0A35" w:rsidTr="007973FB">
        <w:trPr>
          <w:trHeight w:val="453"/>
        </w:trPr>
        <w:tc>
          <w:tcPr>
            <w:tcW w:w="7218" w:type="dxa"/>
          </w:tcPr>
          <w:p w:rsidR="009F0A35" w:rsidRPr="00D371E2" w:rsidRDefault="009F0A35" w:rsidP="00E12C49">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9F0A35" w:rsidRPr="00D371E2" w:rsidRDefault="009F0A35" w:rsidP="00E12C49">
            <w:pPr>
              <w:rPr>
                <w:rFonts w:cstheme="minorHAnsi"/>
                <w:sz w:val="20"/>
                <w:szCs w:val="20"/>
              </w:rPr>
            </w:pPr>
          </w:p>
          <w:p w:rsidR="009F0A35" w:rsidRDefault="009F0A35" w:rsidP="00E12C49">
            <w:pPr>
              <w:rPr>
                <w:b/>
                <w:sz w:val="28"/>
                <w:szCs w:val="28"/>
              </w:rPr>
            </w:pPr>
          </w:p>
        </w:tc>
        <w:tc>
          <w:tcPr>
            <w:tcW w:w="990" w:type="dxa"/>
          </w:tcPr>
          <w:p w:rsidR="009F0A35" w:rsidRDefault="009F0A35" w:rsidP="00E12C49">
            <w:pPr>
              <w:rPr>
                <w:b/>
                <w:sz w:val="28"/>
                <w:szCs w:val="28"/>
              </w:rPr>
            </w:pPr>
          </w:p>
        </w:tc>
        <w:tc>
          <w:tcPr>
            <w:tcW w:w="900" w:type="dxa"/>
          </w:tcPr>
          <w:p w:rsidR="009F0A35" w:rsidRDefault="009F0A35" w:rsidP="00E12C49">
            <w:pPr>
              <w:rPr>
                <w:b/>
                <w:sz w:val="28"/>
                <w:szCs w:val="28"/>
              </w:rPr>
            </w:pPr>
          </w:p>
        </w:tc>
        <w:tc>
          <w:tcPr>
            <w:tcW w:w="810" w:type="dxa"/>
            <w:shd w:val="clear" w:color="auto" w:fill="FFFFFF" w:themeFill="background1"/>
          </w:tcPr>
          <w:p w:rsidR="009F0A35" w:rsidRDefault="009F0A35" w:rsidP="00E12C49">
            <w:pPr>
              <w:rPr>
                <w:b/>
                <w:sz w:val="28"/>
                <w:szCs w:val="28"/>
              </w:rPr>
            </w:pPr>
          </w:p>
        </w:tc>
        <w:tc>
          <w:tcPr>
            <w:tcW w:w="630" w:type="dxa"/>
            <w:shd w:val="clear" w:color="auto" w:fill="FFFFFF" w:themeFill="background1"/>
          </w:tcPr>
          <w:p w:rsidR="009F0A35" w:rsidRDefault="009F0A35" w:rsidP="00E12C49">
            <w:pPr>
              <w:rPr>
                <w:b/>
                <w:sz w:val="28"/>
                <w:szCs w:val="28"/>
              </w:rPr>
            </w:pPr>
          </w:p>
        </w:tc>
        <w:tc>
          <w:tcPr>
            <w:tcW w:w="3510" w:type="dxa"/>
            <w:vMerge/>
            <w:shd w:val="clear" w:color="auto" w:fill="FFFFFF" w:themeFill="background1"/>
          </w:tcPr>
          <w:p w:rsidR="009F0A35" w:rsidRDefault="009F0A35" w:rsidP="00E12C49">
            <w:pPr>
              <w:rPr>
                <w:b/>
                <w:bCs/>
                <w:sz w:val="20"/>
                <w:szCs w:val="20"/>
              </w:rPr>
            </w:pPr>
          </w:p>
        </w:tc>
      </w:tr>
      <w:tr w:rsidR="009F0A35" w:rsidTr="007973FB">
        <w:trPr>
          <w:trHeight w:val="453"/>
        </w:trPr>
        <w:tc>
          <w:tcPr>
            <w:tcW w:w="7218" w:type="dxa"/>
          </w:tcPr>
          <w:p w:rsidR="009F0A35" w:rsidRPr="00D371E2" w:rsidRDefault="009F0A35" w:rsidP="00E12C49">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9F0A35" w:rsidRPr="00D371E2" w:rsidRDefault="009F0A35" w:rsidP="00E12C49">
            <w:pPr>
              <w:rPr>
                <w:rFonts w:cstheme="minorHAnsi"/>
                <w:sz w:val="20"/>
                <w:szCs w:val="20"/>
              </w:rPr>
            </w:pPr>
          </w:p>
          <w:p w:rsidR="009F0A35" w:rsidRDefault="009F0A35" w:rsidP="00E12C49">
            <w:pPr>
              <w:rPr>
                <w:b/>
                <w:sz w:val="28"/>
                <w:szCs w:val="28"/>
              </w:rPr>
            </w:pPr>
          </w:p>
        </w:tc>
        <w:tc>
          <w:tcPr>
            <w:tcW w:w="990" w:type="dxa"/>
          </w:tcPr>
          <w:p w:rsidR="009F0A35" w:rsidRDefault="009F0A35" w:rsidP="00E12C49">
            <w:pPr>
              <w:rPr>
                <w:b/>
                <w:sz w:val="28"/>
                <w:szCs w:val="28"/>
              </w:rPr>
            </w:pPr>
          </w:p>
        </w:tc>
        <w:tc>
          <w:tcPr>
            <w:tcW w:w="900" w:type="dxa"/>
          </w:tcPr>
          <w:p w:rsidR="009F0A35" w:rsidRDefault="009F0A35" w:rsidP="00E12C49">
            <w:pPr>
              <w:rPr>
                <w:b/>
                <w:sz w:val="28"/>
                <w:szCs w:val="28"/>
              </w:rPr>
            </w:pPr>
          </w:p>
        </w:tc>
        <w:tc>
          <w:tcPr>
            <w:tcW w:w="810" w:type="dxa"/>
            <w:shd w:val="clear" w:color="auto" w:fill="FFFFFF" w:themeFill="background1"/>
          </w:tcPr>
          <w:p w:rsidR="009F0A35" w:rsidRDefault="009F0A35" w:rsidP="00E12C49">
            <w:pPr>
              <w:rPr>
                <w:b/>
                <w:sz w:val="28"/>
                <w:szCs w:val="28"/>
              </w:rPr>
            </w:pPr>
          </w:p>
        </w:tc>
        <w:tc>
          <w:tcPr>
            <w:tcW w:w="630" w:type="dxa"/>
            <w:shd w:val="clear" w:color="auto" w:fill="FFFFFF" w:themeFill="background1"/>
          </w:tcPr>
          <w:p w:rsidR="009F0A35" w:rsidRDefault="009F0A35" w:rsidP="00E12C49">
            <w:pPr>
              <w:rPr>
                <w:b/>
                <w:sz w:val="28"/>
                <w:szCs w:val="28"/>
              </w:rPr>
            </w:pPr>
          </w:p>
        </w:tc>
        <w:tc>
          <w:tcPr>
            <w:tcW w:w="3510" w:type="dxa"/>
            <w:vMerge/>
            <w:shd w:val="clear" w:color="auto" w:fill="FFFFFF" w:themeFill="background1"/>
          </w:tcPr>
          <w:p w:rsidR="009F0A35" w:rsidRDefault="009F0A35" w:rsidP="00E12C49">
            <w:pPr>
              <w:rPr>
                <w:b/>
                <w:bCs/>
                <w:sz w:val="20"/>
                <w:szCs w:val="20"/>
              </w:rPr>
            </w:pPr>
          </w:p>
        </w:tc>
      </w:tr>
      <w:tr w:rsidR="009F0A35" w:rsidTr="007973FB">
        <w:trPr>
          <w:trHeight w:val="1002"/>
        </w:trPr>
        <w:tc>
          <w:tcPr>
            <w:tcW w:w="7218" w:type="dxa"/>
          </w:tcPr>
          <w:p w:rsidR="009F0A35" w:rsidRPr="00D371E2" w:rsidRDefault="009F0A35" w:rsidP="00E12C49">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9F0A35" w:rsidRDefault="009F0A35" w:rsidP="00E12C49">
            <w:pPr>
              <w:rPr>
                <w:b/>
                <w:sz w:val="28"/>
                <w:szCs w:val="28"/>
              </w:rPr>
            </w:pPr>
          </w:p>
        </w:tc>
        <w:tc>
          <w:tcPr>
            <w:tcW w:w="990" w:type="dxa"/>
          </w:tcPr>
          <w:p w:rsidR="009F0A35" w:rsidRDefault="009F0A35" w:rsidP="00E12C49">
            <w:pPr>
              <w:rPr>
                <w:b/>
                <w:sz w:val="28"/>
                <w:szCs w:val="28"/>
              </w:rPr>
            </w:pPr>
          </w:p>
        </w:tc>
        <w:tc>
          <w:tcPr>
            <w:tcW w:w="900" w:type="dxa"/>
          </w:tcPr>
          <w:p w:rsidR="009F0A35" w:rsidRDefault="009F0A35" w:rsidP="00E12C49">
            <w:pPr>
              <w:rPr>
                <w:b/>
                <w:sz w:val="28"/>
                <w:szCs w:val="28"/>
              </w:rPr>
            </w:pPr>
          </w:p>
        </w:tc>
        <w:tc>
          <w:tcPr>
            <w:tcW w:w="810" w:type="dxa"/>
            <w:shd w:val="clear" w:color="auto" w:fill="FFFFFF" w:themeFill="background1"/>
          </w:tcPr>
          <w:p w:rsidR="009F0A35" w:rsidRDefault="009F0A35" w:rsidP="00E12C49">
            <w:pPr>
              <w:rPr>
                <w:b/>
                <w:sz w:val="28"/>
                <w:szCs w:val="28"/>
              </w:rPr>
            </w:pPr>
          </w:p>
        </w:tc>
        <w:tc>
          <w:tcPr>
            <w:tcW w:w="630" w:type="dxa"/>
            <w:shd w:val="clear" w:color="auto" w:fill="FFFFFF" w:themeFill="background1"/>
          </w:tcPr>
          <w:p w:rsidR="009F0A35" w:rsidRDefault="009F0A35" w:rsidP="00E12C49">
            <w:pPr>
              <w:rPr>
                <w:b/>
                <w:sz w:val="28"/>
                <w:szCs w:val="28"/>
              </w:rPr>
            </w:pPr>
          </w:p>
        </w:tc>
        <w:tc>
          <w:tcPr>
            <w:tcW w:w="3510" w:type="dxa"/>
            <w:vMerge/>
            <w:shd w:val="clear" w:color="auto" w:fill="FFFFFF" w:themeFill="background1"/>
          </w:tcPr>
          <w:p w:rsidR="009F0A35" w:rsidRDefault="009F0A35" w:rsidP="00E12C49">
            <w:pPr>
              <w:rPr>
                <w:b/>
                <w:bCs/>
                <w:sz w:val="20"/>
                <w:szCs w:val="20"/>
              </w:rPr>
            </w:pPr>
          </w:p>
        </w:tc>
      </w:tr>
      <w:tr w:rsidR="009F0A35" w:rsidTr="007973FB">
        <w:trPr>
          <w:trHeight w:val="1002"/>
        </w:trPr>
        <w:tc>
          <w:tcPr>
            <w:tcW w:w="7218" w:type="dxa"/>
          </w:tcPr>
          <w:p w:rsidR="009F0A35" w:rsidRPr="00D371E2" w:rsidRDefault="009F0A35" w:rsidP="00E12C49">
            <w:pPr>
              <w:rPr>
                <w:rFonts w:cstheme="minorHAnsi"/>
                <w:sz w:val="20"/>
                <w:szCs w:val="20"/>
              </w:rPr>
            </w:pPr>
            <w:r>
              <w:rPr>
                <w:rFonts w:cstheme="minorHAnsi"/>
                <w:sz w:val="20"/>
                <w:szCs w:val="20"/>
              </w:rPr>
              <w:sym w:font="Wingdings" w:char="F0A8"/>
            </w:r>
            <w:r>
              <w:rPr>
                <w:rFonts w:cstheme="minorHAnsi"/>
                <w:sz w:val="20"/>
                <w:szCs w:val="20"/>
              </w:rPr>
              <w:t xml:space="preserve"> Process   </w:t>
            </w:r>
            <w:r>
              <w:rPr>
                <w:rFonts w:cstheme="minorHAnsi"/>
                <w:sz w:val="20"/>
                <w:szCs w:val="20"/>
              </w:rPr>
              <w:sym w:font="Wingdings" w:char="F0A8"/>
            </w:r>
            <w:r>
              <w:rPr>
                <w:rFonts w:cstheme="minorHAnsi"/>
                <w:sz w:val="20"/>
                <w:szCs w:val="20"/>
              </w:rPr>
              <w:t xml:space="preserve"> On Demand  |  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p w:rsidR="009F0A35" w:rsidRPr="00D371E2" w:rsidRDefault="009F0A35" w:rsidP="00E12C49">
            <w:pPr>
              <w:rPr>
                <w:rFonts w:cstheme="minorHAnsi"/>
                <w:sz w:val="20"/>
                <w:szCs w:val="20"/>
              </w:rPr>
            </w:pPr>
          </w:p>
          <w:p w:rsidR="009F0A35" w:rsidRDefault="009F0A35" w:rsidP="00E12C49">
            <w:pPr>
              <w:rPr>
                <w:rFonts w:cstheme="minorHAnsi"/>
                <w:sz w:val="20"/>
                <w:szCs w:val="20"/>
              </w:rPr>
            </w:pPr>
          </w:p>
          <w:p w:rsidR="009F0A35" w:rsidRDefault="009F0A35" w:rsidP="00E12C49">
            <w:pPr>
              <w:rPr>
                <w:rFonts w:cstheme="minorHAnsi"/>
                <w:sz w:val="20"/>
                <w:szCs w:val="20"/>
              </w:rPr>
            </w:pPr>
          </w:p>
          <w:p w:rsidR="009F0A35" w:rsidRDefault="009F0A35" w:rsidP="00E12C49">
            <w:pPr>
              <w:rPr>
                <w:rFonts w:cstheme="minorHAnsi"/>
                <w:sz w:val="20"/>
                <w:szCs w:val="20"/>
              </w:rPr>
            </w:pPr>
          </w:p>
        </w:tc>
        <w:tc>
          <w:tcPr>
            <w:tcW w:w="990" w:type="dxa"/>
          </w:tcPr>
          <w:p w:rsidR="009F0A35" w:rsidRDefault="009F0A35" w:rsidP="00E12C49">
            <w:pPr>
              <w:rPr>
                <w:b/>
                <w:sz w:val="28"/>
                <w:szCs w:val="28"/>
              </w:rPr>
            </w:pPr>
          </w:p>
        </w:tc>
        <w:tc>
          <w:tcPr>
            <w:tcW w:w="900" w:type="dxa"/>
          </w:tcPr>
          <w:p w:rsidR="009F0A35" w:rsidRDefault="009F0A35" w:rsidP="00E12C49">
            <w:pPr>
              <w:rPr>
                <w:b/>
                <w:sz w:val="28"/>
                <w:szCs w:val="28"/>
              </w:rPr>
            </w:pPr>
          </w:p>
        </w:tc>
        <w:tc>
          <w:tcPr>
            <w:tcW w:w="810" w:type="dxa"/>
            <w:shd w:val="clear" w:color="auto" w:fill="FFFFFF" w:themeFill="background1"/>
          </w:tcPr>
          <w:p w:rsidR="009F0A35" w:rsidRDefault="009F0A35" w:rsidP="00E12C49">
            <w:pPr>
              <w:rPr>
                <w:b/>
                <w:sz w:val="28"/>
                <w:szCs w:val="28"/>
              </w:rPr>
            </w:pPr>
          </w:p>
        </w:tc>
        <w:tc>
          <w:tcPr>
            <w:tcW w:w="630" w:type="dxa"/>
            <w:shd w:val="clear" w:color="auto" w:fill="FFFFFF" w:themeFill="background1"/>
          </w:tcPr>
          <w:p w:rsidR="009F0A35" w:rsidRDefault="009F0A35" w:rsidP="00E12C49">
            <w:pPr>
              <w:rPr>
                <w:b/>
                <w:sz w:val="28"/>
                <w:szCs w:val="28"/>
              </w:rPr>
            </w:pPr>
          </w:p>
        </w:tc>
        <w:tc>
          <w:tcPr>
            <w:tcW w:w="3510" w:type="dxa"/>
            <w:vMerge/>
            <w:shd w:val="clear" w:color="auto" w:fill="FFFFFF" w:themeFill="background1"/>
          </w:tcPr>
          <w:p w:rsidR="009F0A35" w:rsidRDefault="009F0A35" w:rsidP="00E12C49">
            <w:pPr>
              <w:rPr>
                <w:b/>
                <w:bCs/>
                <w:sz w:val="20"/>
                <w:szCs w:val="20"/>
              </w:rPr>
            </w:pPr>
          </w:p>
        </w:tc>
      </w:tr>
    </w:tbl>
    <w:p w:rsidR="00AD17A8" w:rsidRDefault="00AD17A8" w:rsidP="00AD17A8">
      <w:pPr>
        <w:spacing w:after="0"/>
        <w:rPr>
          <w:b/>
          <w:sz w:val="20"/>
          <w:szCs w:val="20"/>
        </w:rPr>
      </w:pPr>
      <w:r w:rsidRPr="0020224A">
        <w:rPr>
          <w:b/>
          <w:sz w:val="20"/>
          <w:szCs w:val="20"/>
        </w:rPr>
        <w:t xml:space="preserve">A= Argument </w:t>
      </w:r>
      <w:r w:rsidR="000A6ED7">
        <w:rPr>
          <w:b/>
          <w:sz w:val="20"/>
          <w:szCs w:val="20"/>
        </w:rPr>
        <w:t xml:space="preserve">(supports </w:t>
      </w:r>
      <w:hyperlink r:id="rId92" w:history="1">
        <w:r w:rsidR="000A6ED7" w:rsidRPr="00B63970">
          <w:rPr>
            <w:rStyle w:val="Hyperlink"/>
            <w:b/>
            <w:sz w:val="20"/>
            <w:szCs w:val="20"/>
          </w:rPr>
          <w:t>SEP</w:t>
        </w:r>
      </w:hyperlink>
      <w:r w:rsidR="000A6ED7">
        <w:rPr>
          <w:b/>
          <w:sz w:val="20"/>
          <w:szCs w:val="20"/>
        </w:rPr>
        <w:t xml:space="preserve"> 7 and 8)</w:t>
      </w:r>
      <w:r w:rsidRPr="0020224A">
        <w:rPr>
          <w:b/>
          <w:sz w:val="20"/>
          <w:szCs w:val="20"/>
        </w:rPr>
        <w:t xml:space="preserve">    E= Explanatory / </w:t>
      </w:r>
      <w:proofErr w:type="gramStart"/>
      <w:r w:rsidRPr="0020224A">
        <w:rPr>
          <w:b/>
          <w:sz w:val="20"/>
          <w:szCs w:val="20"/>
        </w:rPr>
        <w:t xml:space="preserve">Informational  </w:t>
      </w:r>
      <w:r w:rsidR="00B63970">
        <w:rPr>
          <w:b/>
          <w:sz w:val="20"/>
          <w:szCs w:val="20"/>
        </w:rPr>
        <w:t>(</w:t>
      </w:r>
      <w:proofErr w:type="gramEnd"/>
      <w:r w:rsidR="00B63970">
        <w:rPr>
          <w:b/>
          <w:sz w:val="20"/>
          <w:szCs w:val="20"/>
        </w:rPr>
        <w:t xml:space="preserve">support </w:t>
      </w:r>
      <w:hyperlink r:id="rId93" w:history="1">
        <w:r w:rsidR="00B63970" w:rsidRPr="00B63970">
          <w:rPr>
            <w:rStyle w:val="Hyperlink"/>
            <w:b/>
            <w:sz w:val="20"/>
            <w:szCs w:val="20"/>
          </w:rPr>
          <w:t>SEP</w:t>
        </w:r>
      </w:hyperlink>
      <w:r w:rsidR="000A6ED7">
        <w:rPr>
          <w:b/>
          <w:sz w:val="20"/>
          <w:szCs w:val="20"/>
        </w:rPr>
        <w:t xml:space="preserve"> 2 and 8)</w:t>
      </w:r>
      <w:r w:rsidRPr="0020224A">
        <w:rPr>
          <w:b/>
          <w:sz w:val="20"/>
          <w:szCs w:val="20"/>
        </w:rPr>
        <w:t xml:space="preserve">   N= Narrative  </w:t>
      </w:r>
      <w:r w:rsidR="000A6ED7">
        <w:rPr>
          <w:b/>
          <w:sz w:val="20"/>
          <w:szCs w:val="20"/>
        </w:rPr>
        <w:t xml:space="preserve">(Supports </w:t>
      </w:r>
      <w:hyperlink r:id="rId94" w:history="1">
        <w:r w:rsidR="00B63970" w:rsidRPr="00B63970">
          <w:rPr>
            <w:rStyle w:val="Hyperlink"/>
            <w:b/>
            <w:sz w:val="20"/>
            <w:szCs w:val="20"/>
          </w:rPr>
          <w:t>SEP</w:t>
        </w:r>
      </w:hyperlink>
      <w:r w:rsidR="000A6ED7">
        <w:rPr>
          <w:b/>
          <w:sz w:val="20"/>
          <w:szCs w:val="20"/>
        </w:rPr>
        <w:t xml:space="preserve"> 7 and 8)</w:t>
      </w:r>
      <w:r w:rsidRPr="0020224A">
        <w:rPr>
          <w:b/>
          <w:sz w:val="20"/>
          <w:szCs w:val="20"/>
        </w:rPr>
        <w:t xml:space="preserve">   R= Research</w:t>
      </w:r>
    </w:p>
    <w:p w:rsidR="00AD17A8" w:rsidRDefault="00AD17A8" w:rsidP="007973FB">
      <w:pPr>
        <w:spacing w:after="0"/>
      </w:pPr>
      <w:r w:rsidRPr="0020224A">
        <w:rPr>
          <w:b/>
          <w:sz w:val="20"/>
          <w:szCs w:val="20"/>
        </w:rPr>
        <w:t>Structure:  C/C = Compare and Contrast    C/E = Cause and Effect    P/S = Problem/Solution   S/O = Sequence/Order   D = Description</w:t>
      </w:r>
      <w:r>
        <w:rPr>
          <w:b/>
          <w:sz w:val="20"/>
          <w:szCs w:val="20"/>
        </w:rPr>
        <w:t xml:space="preserve">   N = Narrative</w:t>
      </w:r>
    </w:p>
    <w:p w:rsidR="00AD17A8" w:rsidRDefault="00AD17A8" w:rsidP="00AD17A8"/>
    <w:p w:rsidR="00CB750B" w:rsidRDefault="00CB750B">
      <w:r>
        <w:br w:type="page"/>
      </w:r>
    </w:p>
    <w:tbl>
      <w:tblPr>
        <w:tblStyle w:val="TableGrid"/>
        <w:tblW w:w="14058" w:type="dxa"/>
        <w:tblLayout w:type="fixed"/>
        <w:tblLook w:val="04A0" w:firstRow="1" w:lastRow="0" w:firstColumn="1" w:lastColumn="0" w:noHBand="0" w:noVBand="1"/>
      </w:tblPr>
      <w:tblGrid>
        <w:gridCol w:w="8838"/>
        <w:gridCol w:w="720"/>
        <w:gridCol w:w="4500"/>
      </w:tblGrid>
      <w:tr w:rsidR="00132484" w:rsidTr="00862524">
        <w:tc>
          <w:tcPr>
            <w:tcW w:w="14058" w:type="dxa"/>
            <w:gridSpan w:val="3"/>
            <w:shd w:val="clear" w:color="auto" w:fill="D9D9D9" w:themeFill="background1" w:themeFillShade="D9"/>
          </w:tcPr>
          <w:p w:rsidR="00132484" w:rsidRDefault="007C408F">
            <w:pPr>
              <w:rPr>
                <w:b/>
                <w:sz w:val="28"/>
                <w:szCs w:val="28"/>
              </w:rPr>
            </w:pPr>
            <w:hyperlink r:id="rId95" w:history="1">
              <w:r w:rsidR="007F257A" w:rsidRPr="009D1AE7">
                <w:rPr>
                  <w:rStyle w:val="Hyperlink"/>
                  <w:b/>
                  <w:sz w:val="28"/>
                  <w:szCs w:val="28"/>
                </w:rPr>
                <w:t>SCAFFOLDING</w:t>
              </w:r>
            </w:hyperlink>
            <w:r w:rsidR="007F257A">
              <w:rPr>
                <w:rStyle w:val="Hyperlink"/>
                <w:b/>
                <w:sz w:val="28"/>
                <w:szCs w:val="28"/>
              </w:rPr>
              <w:t xml:space="preserve"> </w:t>
            </w:r>
            <w:r w:rsidR="00132484">
              <w:rPr>
                <w:b/>
                <w:sz w:val="28"/>
                <w:szCs w:val="28"/>
              </w:rPr>
              <w:t>for SUCCESS</w:t>
            </w:r>
          </w:p>
        </w:tc>
      </w:tr>
      <w:tr w:rsidR="00AD17A8" w:rsidTr="00CB750B">
        <w:tc>
          <w:tcPr>
            <w:tcW w:w="8838" w:type="dxa"/>
            <w:shd w:val="clear" w:color="auto" w:fill="C2D69B" w:themeFill="accent3" w:themeFillTint="99"/>
          </w:tcPr>
          <w:p w:rsidR="00AD17A8" w:rsidRDefault="00AD17A8" w:rsidP="00AD17A8">
            <w:pPr>
              <w:jc w:val="center"/>
              <w:rPr>
                <w:b/>
                <w:sz w:val="28"/>
                <w:szCs w:val="28"/>
              </w:rPr>
            </w:pPr>
            <w:r>
              <w:rPr>
                <w:b/>
                <w:sz w:val="28"/>
                <w:szCs w:val="28"/>
              </w:rPr>
              <w:t>Science</w:t>
            </w:r>
          </w:p>
        </w:tc>
        <w:tc>
          <w:tcPr>
            <w:tcW w:w="5220" w:type="dxa"/>
            <w:gridSpan w:val="2"/>
            <w:shd w:val="clear" w:color="auto" w:fill="D6E3BC" w:themeFill="accent3" w:themeFillTint="66"/>
          </w:tcPr>
          <w:p w:rsidR="00AD17A8" w:rsidRDefault="00CB750B" w:rsidP="00AD17A8">
            <w:pPr>
              <w:jc w:val="center"/>
              <w:rPr>
                <w:b/>
                <w:sz w:val="28"/>
                <w:szCs w:val="28"/>
              </w:rPr>
            </w:pPr>
            <w:r>
              <w:rPr>
                <w:b/>
                <w:sz w:val="28"/>
                <w:szCs w:val="28"/>
              </w:rPr>
              <w:t xml:space="preserve">Science </w:t>
            </w:r>
            <w:r w:rsidR="00AD17A8">
              <w:rPr>
                <w:b/>
                <w:sz w:val="28"/>
                <w:szCs w:val="28"/>
              </w:rPr>
              <w:t>Literacy</w:t>
            </w:r>
          </w:p>
        </w:tc>
      </w:tr>
      <w:tr w:rsidR="00AD17A8" w:rsidTr="007973FB">
        <w:tc>
          <w:tcPr>
            <w:tcW w:w="8838" w:type="dxa"/>
            <w:shd w:val="clear" w:color="auto" w:fill="C2D69B" w:themeFill="accent3" w:themeFillTint="99"/>
          </w:tcPr>
          <w:p w:rsidR="00AD17A8" w:rsidRPr="0016534D" w:rsidRDefault="00AD17A8" w:rsidP="00182BD7">
            <w:pPr>
              <w:pStyle w:val="ListParagraph"/>
              <w:numPr>
                <w:ilvl w:val="0"/>
                <w:numId w:val="12"/>
              </w:numPr>
              <w:tabs>
                <w:tab w:val="left" w:pos="0"/>
              </w:tabs>
              <w:spacing w:after="40"/>
              <w:ind w:right="-15"/>
              <w:rPr>
                <w:sz w:val="24"/>
                <w:szCs w:val="24"/>
                <w:lang w:eastAsia="ja-JP"/>
              </w:rPr>
            </w:pPr>
            <w:r w:rsidRPr="0016534D">
              <w:rPr>
                <w:sz w:val="24"/>
                <w:szCs w:val="24"/>
                <w:lang w:eastAsia="ja-JP"/>
              </w:rPr>
              <w:t xml:space="preserve">Provides guidance for teachers to support differentiated instruction in the classroom so that </w:t>
            </w:r>
            <w:hyperlink r:id="rId96" w:history="1">
              <w:r w:rsidRPr="00F26912">
                <w:rPr>
                  <w:rStyle w:val="Hyperlink"/>
                  <w:sz w:val="24"/>
                  <w:szCs w:val="24"/>
                  <w:lang w:eastAsia="ja-JP"/>
                </w:rPr>
                <w:t>every student’s needs</w:t>
              </w:r>
            </w:hyperlink>
            <w:r w:rsidRPr="0016534D">
              <w:rPr>
                <w:sz w:val="24"/>
                <w:szCs w:val="24"/>
                <w:lang w:eastAsia="ja-JP"/>
              </w:rPr>
              <w:t xml:space="preserve"> are addressed by including:</w:t>
            </w:r>
          </w:p>
          <w:p w:rsidR="00AD17A8" w:rsidRPr="0016534D" w:rsidRDefault="00AD17A8" w:rsidP="00182BD7">
            <w:pPr>
              <w:pStyle w:val="ListParagraph"/>
              <w:numPr>
                <w:ilvl w:val="0"/>
                <w:numId w:val="43"/>
              </w:numPr>
              <w:spacing w:after="40"/>
              <w:ind w:left="522" w:right="-17" w:hanging="270"/>
              <w:rPr>
                <w:sz w:val="24"/>
                <w:szCs w:val="24"/>
                <w:lang w:eastAsia="ja-JP"/>
              </w:rPr>
            </w:pPr>
            <w:r w:rsidRPr="0016534D">
              <w:rPr>
                <w:sz w:val="24"/>
                <w:szCs w:val="24"/>
                <w:lang w:eastAsia="ja-JP"/>
              </w:rPr>
              <w:t>Suggestions for how to connect instruction to the students' home, neighborhood, community and/or culture as appropriate.</w:t>
            </w:r>
          </w:p>
          <w:p w:rsidR="00AD17A8" w:rsidRPr="0016534D" w:rsidRDefault="00AD17A8" w:rsidP="00182BD7">
            <w:pPr>
              <w:pStyle w:val="ListParagraph"/>
              <w:numPr>
                <w:ilvl w:val="0"/>
                <w:numId w:val="43"/>
              </w:numPr>
              <w:spacing w:after="40"/>
              <w:ind w:left="520" w:right="-17" w:hanging="270"/>
              <w:rPr>
                <w:sz w:val="24"/>
                <w:szCs w:val="24"/>
                <w:lang w:eastAsia="ja-JP"/>
              </w:rPr>
            </w:pPr>
            <w:r w:rsidRPr="0016534D">
              <w:rPr>
                <w:sz w:val="24"/>
                <w:szCs w:val="24"/>
                <w:lang w:eastAsia="ja-JP"/>
              </w:rPr>
              <w:t xml:space="preserve">Appropriate reading, writing, listening, and/or speaking alternatives (e.g., translations, picture support, </w:t>
            </w:r>
            <w:proofErr w:type="gramStart"/>
            <w:r w:rsidRPr="0016534D">
              <w:rPr>
                <w:sz w:val="24"/>
                <w:szCs w:val="24"/>
                <w:lang w:eastAsia="ja-JP"/>
              </w:rPr>
              <w:t>graphic</w:t>
            </w:r>
            <w:proofErr w:type="gramEnd"/>
            <w:r w:rsidRPr="0016534D">
              <w:rPr>
                <w:sz w:val="24"/>
                <w:szCs w:val="24"/>
                <w:lang w:eastAsia="ja-JP"/>
              </w:rPr>
              <w:t xml:space="preserve"> organizers) for students who are </w:t>
            </w:r>
            <w:hyperlink r:id="rId97" w:history="1">
              <w:r w:rsidRPr="002351BB">
                <w:rPr>
                  <w:rStyle w:val="Hyperlink"/>
                  <w:sz w:val="24"/>
                  <w:szCs w:val="24"/>
                  <w:lang w:eastAsia="ja-JP"/>
                </w:rPr>
                <w:t>English language learners</w:t>
              </w:r>
            </w:hyperlink>
            <w:r w:rsidRPr="0016534D">
              <w:rPr>
                <w:sz w:val="24"/>
                <w:szCs w:val="24"/>
                <w:lang w:eastAsia="ja-JP"/>
              </w:rPr>
              <w:t>, have special needs, or read well below the grade level.</w:t>
            </w:r>
          </w:p>
          <w:p w:rsidR="00AD17A8" w:rsidRDefault="00AD17A8" w:rsidP="00182BD7">
            <w:pPr>
              <w:pStyle w:val="ListParagraph"/>
              <w:numPr>
                <w:ilvl w:val="0"/>
                <w:numId w:val="43"/>
              </w:numPr>
              <w:spacing w:after="40"/>
              <w:ind w:left="520" w:right="-17" w:hanging="270"/>
              <w:rPr>
                <w:sz w:val="24"/>
                <w:szCs w:val="24"/>
                <w:lang w:eastAsia="ja-JP"/>
              </w:rPr>
            </w:pPr>
            <w:r w:rsidRPr="0016534D">
              <w:rPr>
                <w:sz w:val="24"/>
                <w:szCs w:val="24"/>
                <w:lang w:eastAsia="ja-JP"/>
              </w:rPr>
              <w:t>Suggested extra support (e.g., phenomena, representations, tasks) for students who are struggling to meet the performance expectations.</w:t>
            </w:r>
          </w:p>
          <w:p w:rsidR="00AD17A8" w:rsidRPr="0016534D" w:rsidRDefault="00AD17A8" w:rsidP="00AD17A8">
            <w:pPr>
              <w:pStyle w:val="ListParagraph"/>
              <w:numPr>
                <w:ilvl w:val="0"/>
                <w:numId w:val="43"/>
              </w:numPr>
              <w:spacing w:after="40"/>
              <w:ind w:left="520" w:right="-17" w:hanging="270"/>
              <w:rPr>
                <w:sz w:val="24"/>
                <w:szCs w:val="24"/>
                <w:lang w:eastAsia="ja-JP"/>
              </w:rPr>
            </w:pPr>
            <w:r w:rsidRPr="0016534D">
              <w:rPr>
                <w:sz w:val="24"/>
                <w:szCs w:val="24"/>
                <w:lang w:eastAsia="ja-JP"/>
              </w:rPr>
              <w:t>Extensions for students with high interest or who have already met the performance expectations to develop deeper understanding of the practices, disciplinary core ideas, and crosscutting concepts.</w:t>
            </w:r>
          </w:p>
          <w:p w:rsidR="00AD17A8" w:rsidRDefault="00AD17A8" w:rsidP="00AD17A8">
            <w:pPr>
              <w:pStyle w:val="ListParagraph"/>
              <w:numPr>
                <w:ilvl w:val="0"/>
                <w:numId w:val="44"/>
              </w:numPr>
              <w:tabs>
                <w:tab w:val="left" w:pos="0"/>
              </w:tabs>
              <w:spacing w:after="40"/>
              <w:rPr>
                <w:sz w:val="24"/>
                <w:szCs w:val="24"/>
                <w:lang w:eastAsia="ja-JP"/>
              </w:rPr>
            </w:pPr>
            <w:r w:rsidRPr="0016534D">
              <w:rPr>
                <w:sz w:val="24"/>
                <w:szCs w:val="24"/>
                <w:lang w:eastAsia="ja-JP"/>
              </w:rPr>
              <w:t xml:space="preserve">Provides supports </w:t>
            </w:r>
            <w:hyperlink r:id="rId98" w:history="1">
              <w:r w:rsidRPr="00C41DFD">
                <w:rPr>
                  <w:rStyle w:val="Hyperlink"/>
                  <w:sz w:val="24"/>
                  <w:szCs w:val="24"/>
                  <w:lang w:eastAsia="ja-JP"/>
                </w:rPr>
                <w:t>to help students engage</w:t>
              </w:r>
            </w:hyperlink>
            <w:r w:rsidRPr="0016534D">
              <w:rPr>
                <w:sz w:val="24"/>
                <w:szCs w:val="24"/>
                <w:lang w:eastAsia="ja-JP"/>
              </w:rPr>
              <w:t xml:space="preserve"> in the practices as needed and gradually adjusts supports over time so that students are increasingly responsible for making sense of phenomena and/or designing</w:t>
            </w:r>
            <w:r>
              <w:rPr>
                <w:sz w:val="24"/>
                <w:szCs w:val="24"/>
                <w:lang w:eastAsia="ja-JP"/>
              </w:rPr>
              <w:t xml:space="preserve"> solutions to problems.</w:t>
            </w:r>
          </w:p>
          <w:p w:rsidR="00AD17A8" w:rsidRPr="00AD17A8" w:rsidRDefault="00AD17A8" w:rsidP="00AD17A8">
            <w:pPr>
              <w:pStyle w:val="ListParagraph"/>
              <w:numPr>
                <w:ilvl w:val="0"/>
                <w:numId w:val="44"/>
              </w:numPr>
              <w:tabs>
                <w:tab w:val="left" w:pos="0"/>
              </w:tabs>
              <w:spacing w:after="40"/>
              <w:rPr>
                <w:sz w:val="24"/>
                <w:szCs w:val="24"/>
                <w:lang w:eastAsia="ja-JP"/>
              </w:rPr>
            </w:pPr>
            <w:r w:rsidRPr="00AD17A8">
              <w:rPr>
                <w:sz w:val="24"/>
                <w:szCs w:val="24"/>
                <w:lang w:eastAsia="ja-JP"/>
              </w:rPr>
              <w:t>Provides guidance for teachers throughout the unit for how lessons build on each other to support students developing deeper understanding of the practices, disciplinary core ideas, and crosscutting concepts over the course of the unit.</w:t>
            </w:r>
          </w:p>
        </w:tc>
        <w:tc>
          <w:tcPr>
            <w:tcW w:w="5220" w:type="dxa"/>
            <w:gridSpan w:val="2"/>
            <w:shd w:val="clear" w:color="auto" w:fill="FFFFFF" w:themeFill="background1"/>
          </w:tcPr>
          <w:p w:rsidR="00AD17A8" w:rsidRPr="007F257A" w:rsidRDefault="00AD17A8" w:rsidP="007F257A">
            <w:pPr>
              <w:pStyle w:val="Default"/>
              <w:numPr>
                <w:ilvl w:val="0"/>
                <w:numId w:val="12"/>
              </w:numPr>
              <w:rPr>
                <w:color w:val="7030A0"/>
              </w:rPr>
            </w:pPr>
            <w:r w:rsidRPr="007F257A">
              <w:rPr>
                <w:color w:val="7030A0"/>
              </w:rPr>
              <w:t xml:space="preserve">Provides </w:t>
            </w:r>
            <w:r w:rsidRPr="007F257A">
              <w:rPr>
                <w:i/>
                <w:iCs/>
                <w:color w:val="7030A0"/>
              </w:rPr>
              <w:t xml:space="preserve">all </w:t>
            </w:r>
            <w:r w:rsidRPr="007F257A">
              <w:rPr>
                <w:color w:val="7030A0"/>
              </w:rPr>
              <w:t xml:space="preserve">students with multiple opportunities to engage with text of appropriate complexity for the grade level; includes appropriate scaffolding so that students directly experience the complexity of the text. </w:t>
            </w:r>
          </w:p>
          <w:p w:rsidR="00AD17A8" w:rsidRPr="007F257A" w:rsidRDefault="00AD17A8" w:rsidP="007F257A">
            <w:pPr>
              <w:pStyle w:val="Default"/>
              <w:numPr>
                <w:ilvl w:val="0"/>
                <w:numId w:val="12"/>
              </w:numPr>
              <w:rPr>
                <w:color w:val="7030A0"/>
              </w:rPr>
            </w:pPr>
            <w:r w:rsidRPr="007F257A">
              <w:rPr>
                <w:color w:val="7030A0"/>
              </w:rPr>
              <w:t xml:space="preserve">Provides extensions and/or more advanced text for students who read well above the grade level text band. </w:t>
            </w:r>
          </w:p>
          <w:p w:rsidR="00AD17A8" w:rsidRPr="007F257A" w:rsidRDefault="00AD17A8" w:rsidP="007F257A">
            <w:pPr>
              <w:pStyle w:val="Default"/>
              <w:numPr>
                <w:ilvl w:val="0"/>
                <w:numId w:val="12"/>
              </w:numPr>
              <w:rPr>
                <w:color w:val="7030A0"/>
              </w:rPr>
            </w:pPr>
            <w:r w:rsidRPr="007F257A">
              <w:rPr>
                <w:color w:val="7030A0"/>
              </w:rPr>
              <w:t xml:space="preserve">Gradually removes </w:t>
            </w:r>
            <w:hyperlink r:id="rId99" w:history="1">
              <w:r w:rsidRPr="00E12C49">
                <w:rPr>
                  <w:rStyle w:val="Hyperlink"/>
                </w:rPr>
                <w:t>supports</w:t>
              </w:r>
            </w:hyperlink>
            <w:r w:rsidRPr="007F257A">
              <w:rPr>
                <w:color w:val="7030A0"/>
              </w:rPr>
              <w:t>, requiring students to demonstrate their independent capacities.  (May be more applicable across the year or several units).</w:t>
            </w:r>
          </w:p>
          <w:p w:rsidR="007F257A" w:rsidRPr="007F257A" w:rsidRDefault="007F257A" w:rsidP="007F257A">
            <w:pPr>
              <w:pStyle w:val="ListParagraph"/>
              <w:numPr>
                <w:ilvl w:val="0"/>
                <w:numId w:val="12"/>
              </w:numPr>
              <w:rPr>
                <w:sz w:val="24"/>
                <w:szCs w:val="24"/>
              </w:rPr>
            </w:pPr>
            <w:r w:rsidRPr="007F257A">
              <w:rPr>
                <w:color w:val="7030A0"/>
                <w:sz w:val="24"/>
                <w:szCs w:val="24"/>
              </w:rPr>
              <w:t xml:space="preserve">Integrates </w:t>
            </w:r>
            <w:hyperlink r:id="rId100" w:history="1">
              <w:r w:rsidRPr="007F257A">
                <w:rPr>
                  <w:rStyle w:val="Hyperlink"/>
                  <w:color w:val="0070C0"/>
                  <w:sz w:val="24"/>
                  <w:szCs w:val="24"/>
                </w:rPr>
                <w:t>appropriate</w:t>
              </w:r>
            </w:hyperlink>
            <w:r w:rsidRPr="007F257A">
              <w:rPr>
                <w:color w:val="7030A0"/>
                <w:sz w:val="24"/>
                <w:szCs w:val="24"/>
              </w:rPr>
              <w:t xml:space="preserve">  supports for reading, writing, speaking and listening for students who are ELL, have </w:t>
            </w:r>
            <w:hyperlink r:id="rId101" w:history="1">
              <w:r w:rsidRPr="007F257A">
                <w:rPr>
                  <w:rStyle w:val="Hyperlink"/>
                  <w:sz w:val="24"/>
                  <w:szCs w:val="24"/>
                </w:rPr>
                <w:t>disabilities</w:t>
              </w:r>
            </w:hyperlink>
            <w:r w:rsidRPr="007F257A">
              <w:rPr>
                <w:color w:val="7030A0"/>
                <w:sz w:val="24"/>
                <w:szCs w:val="24"/>
              </w:rPr>
              <w:t xml:space="preserve">, or read well below the grade level text band.  </w:t>
            </w:r>
          </w:p>
          <w:p w:rsidR="00AD17A8" w:rsidRPr="00AD17A8" w:rsidRDefault="00AD17A8" w:rsidP="007F257A">
            <w:pPr>
              <w:pStyle w:val="Default"/>
              <w:ind w:left="360"/>
              <w:rPr>
                <w:sz w:val="20"/>
                <w:szCs w:val="20"/>
              </w:rPr>
            </w:pPr>
          </w:p>
        </w:tc>
      </w:tr>
      <w:tr w:rsidR="00A82C12" w:rsidTr="00CB750B">
        <w:tc>
          <w:tcPr>
            <w:tcW w:w="9558" w:type="dxa"/>
            <w:gridSpan w:val="2"/>
            <w:tcBorders>
              <w:right w:val="single" w:sz="2" w:space="0" w:color="auto"/>
            </w:tcBorders>
            <w:shd w:val="clear" w:color="auto" w:fill="D9D9D9" w:themeFill="background1" w:themeFillShade="D9"/>
          </w:tcPr>
          <w:p w:rsidR="00A82C12" w:rsidRDefault="007C408F">
            <w:pPr>
              <w:rPr>
                <w:b/>
                <w:sz w:val="28"/>
                <w:szCs w:val="28"/>
              </w:rPr>
            </w:pPr>
            <w:hyperlink r:id="rId102" w:history="1">
              <w:r w:rsidR="007F257A" w:rsidRPr="008C0F9A">
                <w:rPr>
                  <w:rStyle w:val="Hyperlink"/>
                  <w:b/>
                  <w:sz w:val="28"/>
                  <w:szCs w:val="28"/>
                </w:rPr>
                <w:t>Scaffolding</w:t>
              </w:r>
            </w:hyperlink>
            <w:r w:rsidR="007F257A">
              <w:rPr>
                <w:rStyle w:val="Hyperlink"/>
                <w:b/>
                <w:sz w:val="28"/>
                <w:szCs w:val="28"/>
              </w:rPr>
              <w:t xml:space="preserve"> </w:t>
            </w:r>
            <w:r w:rsidR="00A82C12">
              <w:rPr>
                <w:b/>
                <w:sz w:val="28"/>
                <w:szCs w:val="28"/>
              </w:rPr>
              <w:t xml:space="preserve"> / Intervention Strategies:</w:t>
            </w:r>
          </w:p>
        </w:tc>
        <w:tc>
          <w:tcPr>
            <w:tcW w:w="4500" w:type="dxa"/>
            <w:tcBorders>
              <w:left w:val="single" w:sz="2" w:space="0" w:color="auto"/>
              <w:bottom w:val="single" w:sz="2" w:space="0" w:color="auto"/>
            </w:tcBorders>
            <w:shd w:val="clear" w:color="auto" w:fill="D9D9D9" w:themeFill="background1" w:themeFillShade="D9"/>
          </w:tcPr>
          <w:p w:rsidR="00A82C12" w:rsidRDefault="007C408F" w:rsidP="00A82C12">
            <w:pPr>
              <w:rPr>
                <w:b/>
                <w:sz w:val="28"/>
                <w:szCs w:val="28"/>
              </w:rPr>
            </w:pPr>
            <w:hyperlink r:id="rId103" w:history="1">
              <w:r w:rsidR="007F257A" w:rsidRPr="00E76811">
                <w:rPr>
                  <w:rStyle w:val="Hyperlink"/>
                  <w:b/>
                  <w:sz w:val="28"/>
                  <w:szCs w:val="28"/>
                </w:rPr>
                <w:t>UDL</w:t>
              </w:r>
            </w:hyperlink>
            <w:r w:rsidR="007F257A">
              <w:rPr>
                <w:b/>
                <w:sz w:val="28"/>
                <w:szCs w:val="28"/>
              </w:rPr>
              <w:t xml:space="preserve"> </w:t>
            </w:r>
            <w:hyperlink r:id="rId104" w:history="1">
              <w:r w:rsidR="007F257A" w:rsidRPr="0088469F">
                <w:rPr>
                  <w:rStyle w:val="Hyperlink"/>
                  <w:b/>
                  <w:sz w:val="28"/>
                  <w:szCs w:val="28"/>
                </w:rPr>
                <w:t>Design for Learning</w:t>
              </w:r>
            </w:hyperlink>
            <w:r w:rsidR="007F257A">
              <w:rPr>
                <w:rStyle w:val="Hyperlink"/>
                <w:b/>
                <w:sz w:val="28"/>
                <w:szCs w:val="28"/>
              </w:rPr>
              <w:t xml:space="preserve"> </w:t>
            </w:r>
            <w:r w:rsidR="00A82C12">
              <w:rPr>
                <w:b/>
                <w:sz w:val="28"/>
                <w:szCs w:val="28"/>
              </w:rPr>
              <w:t>Guidelines</w:t>
            </w:r>
          </w:p>
        </w:tc>
      </w:tr>
      <w:tr w:rsidR="00A82C12" w:rsidTr="00CB750B">
        <w:trPr>
          <w:trHeight w:val="1878"/>
        </w:trPr>
        <w:tc>
          <w:tcPr>
            <w:tcW w:w="9558" w:type="dxa"/>
            <w:gridSpan w:val="2"/>
            <w:tcBorders>
              <w:right w:val="single" w:sz="2" w:space="0" w:color="auto"/>
            </w:tcBorders>
          </w:tcPr>
          <w:p w:rsidR="00A82C12" w:rsidRDefault="00A82C12">
            <w:pPr>
              <w:rPr>
                <w:b/>
                <w:sz w:val="28"/>
                <w:szCs w:val="28"/>
              </w:rPr>
            </w:pPr>
            <w:r>
              <w:rPr>
                <w:b/>
                <w:sz w:val="28"/>
                <w:szCs w:val="28"/>
              </w:rPr>
              <w:t>Below Grade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tc>
        <w:tc>
          <w:tcPr>
            <w:tcW w:w="4500" w:type="dxa"/>
            <w:vMerge w:val="restart"/>
            <w:tcBorders>
              <w:top w:val="single" w:sz="2" w:space="0" w:color="auto"/>
              <w:left w:val="single" w:sz="2" w:space="0" w:color="auto"/>
            </w:tcBorders>
          </w:tcPr>
          <w:p w:rsidR="007F257A" w:rsidRPr="00CB750B" w:rsidRDefault="00A82C12" w:rsidP="00A82C12">
            <w:pPr>
              <w:rPr>
                <w:b/>
                <w:sz w:val="18"/>
                <w:szCs w:val="18"/>
              </w:rPr>
            </w:pPr>
            <w:r w:rsidRPr="00CB750B">
              <w:rPr>
                <w:sz w:val="18"/>
                <w:szCs w:val="18"/>
              </w:rPr>
              <w:t>I.  Provide Multiple Means of</w:t>
            </w:r>
            <w:r w:rsidR="007F257A" w:rsidRPr="00CB750B">
              <w:rPr>
                <w:b/>
                <w:sz w:val="18"/>
                <w:szCs w:val="18"/>
              </w:rPr>
              <w:t xml:space="preserve"> </w:t>
            </w:r>
            <w:hyperlink r:id="rId105" w:history="1">
              <w:r w:rsidR="007F257A" w:rsidRPr="00CB750B">
                <w:rPr>
                  <w:rStyle w:val="Hyperlink"/>
                  <w:b/>
                  <w:sz w:val="18"/>
                  <w:szCs w:val="18"/>
                </w:rPr>
                <w:t xml:space="preserve"> Representation</w:t>
              </w:r>
            </w:hyperlink>
          </w:p>
          <w:p w:rsidR="00A82C12" w:rsidRPr="00CB750B" w:rsidRDefault="00A82C12" w:rsidP="00A82C12">
            <w:pPr>
              <w:rPr>
                <w:sz w:val="18"/>
                <w:szCs w:val="18"/>
              </w:rPr>
            </w:pPr>
            <w:r w:rsidRPr="00CB750B">
              <w:rPr>
                <w:sz w:val="18"/>
                <w:szCs w:val="18"/>
              </w:rPr>
              <w:t>1.  Provide options for perception</w:t>
            </w:r>
          </w:p>
          <w:p w:rsidR="00A82C12" w:rsidRPr="00CB750B" w:rsidRDefault="00A82C12" w:rsidP="00A82C12">
            <w:pPr>
              <w:rPr>
                <w:sz w:val="18"/>
                <w:szCs w:val="18"/>
              </w:rPr>
            </w:pPr>
            <w:r w:rsidRPr="00CB750B">
              <w:rPr>
                <w:sz w:val="18"/>
                <w:szCs w:val="18"/>
              </w:rPr>
              <w:t xml:space="preserve">         1.1  Offer ways of customizing the display of information</w:t>
            </w:r>
          </w:p>
          <w:p w:rsidR="00A82C12" w:rsidRPr="00CB750B" w:rsidRDefault="00A82C12" w:rsidP="00A82C12">
            <w:pPr>
              <w:rPr>
                <w:sz w:val="18"/>
                <w:szCs w:val="18"/>
              </w:rPr>
            </w:pPr>
            <w:r w:rsidRPr="00CB750B">
              <w:rPr>
                <w:sz w:val="18"/>
                <w:szCs w:val="18"/>
              </w:rPr>
              <w:t xml:space="preserve">         1.2  Offer alternatives for auditory information</w:t>
            </w:r>
          </w:p>
          <w:p w:rsidR="00A82C12" w:rsidRPr="00CB750B" w:rsidRDefault="00A82C12" w:rsidP="00A82C12">
            <w:pPr>
              <w:rPr>
                <w:sz w:val="18"/>
                <w:szCs w:val="18"/>
              </w:rPr>
            </w:pPr>
            <w:r w:rsidRPr="00CB750B">
              <w:rPr>
                <w:sz w:val="18"/>
                <w:szCs w:val="18"/>
              </w:rPr>
              <w:t xml:space="preserve">         1.3  Offer alternatives for visual information</w:t>
            </w:r>
          </w:p>
          <w:p w:rsidR="00A82C12" w:rsidRPr="00CB750B" w:rsidRDefault="00A82C12" w:rsidP="00A82C12">
            <w:pPr>
              <w:rPr>
                <w:sz w:val="18"/>
                <w:szCs w:val="18"/>
              </w:rPr>
            </w:pPr>
            <w:r w:rsidRPr="00CB750B">
              <w:rPr>
                <w:sz w:val="18"/>
                <w:szCs w:val="18"/>
              </w:rPr>
              <w:t xml:space="preserve">    2.  Provide options for language, mathematical expressions,</w:t>
            </w:r>
          </w:p>
          <w:p w:rsidR="00A82C12" w:rsidRPr="00CB750B" w:rsidRDefault="00A82C12" w:rsidP="00A82C12">
            <w:pPr>
              <w:rPr>
                <w:sz w:val="18"/>
                <w:szCs w:val="18"/>
              </w:rPr>
            </w:pPr>
            <w:r w:rsidRPr="00CB750B">
              <w:rPr>
                <w:sz w:val="18"/>
                <w:szCs w:val="18"/>
              </w:rPr>
              <w:t xml:space="preserve">         and symbols</w:t>
            </w:r>
          </w:p>
          <w:p w:rsidR="00A82C12" w:rsidRPr="00CB750B" w:rsidRDefault="00A82C12" w:rsidP="00A82C12">
            <w:pPr>
              <w:rPr>
                <w:sz w:val="18"/>
                <w:szCs w:val="18"/>
              </w:rPr>
            </w:pPr>
            <w:r w:rsidRPr="00CB750B">
              <w:rPr>
                <w:sz w:val="18"/>
                <w:szCs w:val="18"/>
              </w:rPr>
              <w:t xml:space="preserve">         2.1  Clarify vocabulary and symbols</w:t>
            </w:r>
          </w:p>
          <w:p w:rsidR="00A82C12" w:rsidRPr="00CB750B" w:rsidRDefault="00A82C12" w:rsidP="00A82C12">
            <w:pPr>
              <w:rPr>
                <w:sz w:val="18"/>
                <w:szCs w:val="18"/>
              </w:rPr>
            </w:pPr>
            <w:r w:rsidRPr="00CB750B">
              <w:rPr>
                <w:sz w:val="18"/>
                <w:szCs w:val="18"/>
              </w:rPr>
              <w:t xml:space="preserve">         2.2  Clarify syntax and structure</w:t>
            </w:r>
          </w:p>
          <w:p w:rsidR="00A82C12" w:rsidRPr="00CB750B" w:rsidRDefault="00A82C12" w:rsidP="00A82C12">
            <w:pPr>
              <w:rPr>
                <w:sz w:val="18"/>
                <w:szCs w:val="18"/>
              </w:rPr>
            </w:pPr>
            <w:r w:rsidRPr="00CB750B">
              <w:rPr>
                <w:sz w:val="18"/>
                <w:szCs w:val="18"/>
              </w:rPr>
              <w:t xml:space="preserve">         2.3  Support decoding of text, mathematical notation,</w:t>
            </w:r>
          </w:p>
          <w:p w:rsidR="00A82C12" w:rsidRPr="00CB750B" w:rsidRDefault="00A82C12" w:rsidP="00A82C12">
            <w:pPr>
              <w:rPr>
                <w:sz w:val="18"/>
                <w:szCs w:val="18"/>
              </w:rPr>
            </w:pPr>
            <w:r w:rsidRPr="00CB750B">
              <w:rPr>
                <w:sz w:val="18"/>
                <w:szCs w:val="18"/>
              </w:rPr>
              <w:t xml:space="preserve">                 and symbols</w:t>
            </w:r>
          </w:p>
          <w:p w:rsidR="00A82C12" w:rsidRPr="00CB750B" w:rsidRDefault="00A82C12" w:rsidP="00A82C12">
            <w:pPr>
              <w:rPr>
                <w:sz w:val="18"/>
                <w:szCs w:val="18"/>
              </w:rPr>
            </w:pPr>
            <w:r w:rsidRPr="00CB750B">
              <w:rPr>
                <w:sz w:val="18"/>
                <w:szCs w:val="18"/>
              </w:rPr>
              <w:t xml:space="preserve">         2.4  Promote understanding across languages</w:t>
            </w:r>
          </w:p>
          <w:p w:rsidR="00A82C12" w:rsidRPr="00CB750B" w:rsidRDefault="00A82C12" w:rsidP="00A82C12">
            <w:pPr>
              <w:rPr>
                <w:sz w:val="18"/>
                <w:szCs w:val="18"/>
              </w:rPr>
            </w:pPr>
            <w:r w:rsidRPr="00CB750B">
              <w:rPr>
                <w:sz w:val="18"/>
                <w:szCs w:val="18"/>
              </w:rPr>
              <w:t xml:space="preserve">         2.5  Illustrate through multiple media</w:t>
            </w:r>
          </w:p>
          <w:p w:rsidR="00A82C12" w:rsidRPr="00CB750B" w:rsidRDefault="00A82C12" w:rsidP="00A82C12">
            <w:pPr>
              <w:rPr>
                <w:sz w:val="18"/>
                <w:szCs w:val="18"/>
              </w:rPr>
            </w:pPr>
            <w:r w:rsidRPr="00CB750B">
              <w:rPr>
                <w:sz w:val="18"/>
                <w:szCs w:val="18"/>
              </w:rPr>
              <w:t xml:space="preserve">   3.  Provide options for comprehension</w:t>
            </w:r>
          </w:p>
          <w:p w:rsidR="00A82C12" w:rsidRPr="00CB750B" w:rsidRDefault="00A82C12" w:rsidP="00A82C12">
            <w:pPr>
              <w:rPr>
                <w:sz w:val="18"/>
                <w:szCs w:val="18"/>
              </w:rPr>
            </w:pPr>
            <w:r w:rsidRPr="00CB750B">
              <w:rPr>
                <w:sz w:val="18"/>
                <w:szCs w:val="18"/>
              </w:rPr>
              <w:t xml:space="preserve">        3.1  Activate or supply background knowledge</w:t>
            </w:r>
          </w:p>
          <w:p w:rsidR="00A82C12" w:rsidRPr="00CB750B" w:rsidRDefault="00A82C12" w:rsidP="00A82C12">
            <w:pPr>
              <w:rPr>
                <w:sz w:val="18"/>
                <w:szCs w:val="18"/>
              </w:rPr>
            </w:pPr>
            <w:r w:rsidRPr="00CB750B">
              <w:rPr>
                <w:sz w:val="18"/>
                <w:szCs w:val="18"/>
              </w:rPr>
              <w:t xml:space="preserve">        3.2   Highlight patterns, critical features, big ideas and </w:t>
            </w:r>
          </w:p>
          <w:p w:rsidR="00A82C12" w:rsidRPr="00CB750B" w:rsidRDefault="00A82C12" w:rsidP="00A82C12">
            <w:pPr>
              <w:rPr>
                <w:sz w:val="18"/>
                <w:szCs w:val="18"/>
              </w:rPr>
            </w:pPr>
            <w:r w:rsidRPr="00CB750B">
              <w:rPr>
                <w:sz w:val="18"/>
                <w:szCs w:val="18"/>
              </w:rPr>
              <w:t xml:space="preserve">                Relationships</w:t>
            </w:r>
          </w:p>
          <w:p w:rsidR="00A82C12" w:rsidRPr="00CB750B" w:rsidRDefault="00A82C12" w:rsidP="00A82C12">
            <w:pPr>
              <w:rPr>
                <w:sz w:val="18"/>
                <w:szCs w:val="18"/>
              </w:rPr>
            </w:pPr>
            <w:r w:rsidRPr="00CB750B">
              <w:rPr>
                <w:sz w:val="18"/>
                <w:szCs w:val="18"/>
              </w:rPr>
              <w:t xml:space="preserve">        3.3  Guide information processing, visualization and</w:t>
            </w:r>
          </w:p>
          <w:p w:rsidR="00A82C12" w:rsidRPr="00CB750B" w:rsidRDefault="00A82C12" w:rsidP="00A82C12">
            <w:pPr>
              <w:rPr>
                <w:sz w:val="18"/>
                <w:szCs w:val="18"/>
              </w:rPr>
            </w:pPr>
            <w:r w:rsidRPr="00CB750B">
              <w:rPr>
                <w:sz w:val="18"/>
                <w:szCs w:val="18"/>
              </w:rPr>
              <w:t xml:space="preserve">                manipulation</w:t>
            </w:r>
          </w:p>
          <w:p w:rsidR="00A82C12" w:rsidRPr="00CB750B" w:rsidRDefault="00A82C12" w:rsidP="00A82C12">
            <w:pPr>
              <w:rPr>
                <w:sz w:val="18"/>
                <w:szCs w:val="18"/>
              </w:rPr>
            </w:pPr>
            <w:r w:rsidRPr="00CB750B">
              <w:rPr>
                <w:sz w:val="18"/>
                <w:szCs w:val="18"/>
              </w:rPr>
              <w:t xml:space="preserve">        3.4  Maximize transfer and generalization</w:t>
            </w:r>
          </w:p>
          <w:p w:rsidR="00A82C12" w:rsidRPr="00CB750B" w:rsidRDefault="00A82C12" w:rsidP="00A82C12">
            <w:pPr>
              <w:rPr>
                <w:sz w:val="18"/>
                <w:szCs w:val="18"/>
              </w:rPr>
            </w:pPr>
          </w:p>
          <w:p w:rsidR="00A82C12" w:rsidRPr="00CB750B" w:rsidRDefault="00A82C12" w:rsidP="00A82C12">
            <w:pPr>
              <w:rPr>
                <w:b/>
                <w:sz w:val="18"/>
                <w:szCs w:val="18"/>
              </w:rPr>
            </w:pPr>
            <w:r w:rsidRPr="00CB750B">
              <w:rPr>
                <w:sz w:val="18"/>
                <w:szCs w:val="18"/>
              </w:rPr>
              <w:t xml:space="preserve">II.  Provide Multiple Means of </w:t>
            </w:r>
            <w:hyperlink r:id="rId106" w:history="1">
              <w:r w:rsidR="007F257A" w:rsidRPr="00CB750B">
                <w:rPr>
                  <w:rStyle w:val="Hyperlink"/>
                  <w:b/>
                  <w:sz w:val="18"/>
                  <w:szCs w:val="18"/>
                </w:rPr>
                <w:t>Action and Expression</w:t>
              </w:r>
            </w:hyperlink>
          </w:p>
          <w:p w:rsidR="00A82C12" w:rsidRPr="00CB750B" w:rsidRDefault="00A82C12" w:rsidP="00A82C12">
            <w:pPr>
              <w:rPr>
                <w:sz w:val="18"/>
                <w:szCs w:val="18"/>
              </w:rPr>
            </w:pPr>
            <w:r w:rsidRPr="00CB750B">
              <w:rPr>
                <w:b/>
                <w:sz w:val="18"/>
                <w:szCs w:val="18"/>
              </w:rPr>
              <w:t xml:space="preserve">    </w:t>
            </w:r>
            <w:r w:rsidRPr="00CB750B">
              <w:rPr>
                <w:sz w:val="18"/>
                <w:szCs w:val="18"/>
              </w:rPr>
              <w:t>4.  Provide options for physical action</w:t>
            </w:r>
          </w:p>
          <w:p w:rsidR="00A82C12" w:rsidRPr="00CB750B" w:rsidRDefault="00A82C12" w:rsidP="00A82C12">
            <w:pPr>
              <w:rPr>
                <w:sz w:val="18"/>
                <w:szCs w:val="18"/>
              </w:rPr>
            </w:pPr>
            <w:r w:rsidRPr="00CB750B">
              <w:rPr>
                <w:sz w:val="18"/>
                <w:szCs w:val="18"/>
              </w:rPr>
              <w:t xml:space="preserve">         4.1  Vary the methods for response and navigation</w:t>
            </w:r>
          </w:p>
          <w:p w:rsidR="00A82C12" w:rsidRPr="00CB750B" w:rsidRDefault="00A82C12" w:rsidP="00A82C12">
            <w:pPr>
              <w:rPr>
                <w:sz w:val="18"/>
                <w:szCs w:val="18"/>
              </w:rPr>
            </w:pPr>
            <w:r w:rsidRPr="00CB750B">
              <w:rPr>
                <w:sz w:val="18"/>
                <w:szCs w:val="18"/>
              </w:rPr>
              <w:t xml:space="preserve">         4.2  Optimize access to tools and assistive technologies</w:t>
            </w:r>
          </w:p>
          <w:p w:rsidR="00A82C12" w:rsidRPr="00CB750B" w:rsidRDefault="00A82C12" w:rsidP="00A82C12">
            <w:pPr>
              <w:rPr>
                <w:sz w:val="18"/>
                <w:szCs w:val="18"/>
              </w:rPr>
            </w:pPr>
            <w:r w:rsidRPr="00CB750B">
              <w:rPr>
                <w:sz w:val="18"/>
                <w:szCs w:val="18"/>
              </w:rPr>
              <w:t xml:space="preserve">    5.  Provide options for expression and communication</w:t>
            </w:r>
          </w:p>
          <w:p w:rsidR="00A82C12" w:rsidRPr="00CB750B" w:rsidRDefault="00A82C12" w:rsidP="00A82C12">
            <w:pPr>
              <w:rPr>
                <w:sz w:val="18"/>
                <w:szCs w:val="18"/>
              </w:rPr>
            </w:pPr>
            <w:r w:rsidRPr="00CB750B">
              <w:rPr>
                <w:sz w:val="18"/>
                <w:szCs w:val="18"/>
              </w:rPr>
              <w:t xml:space="preserve">         5.1  Use multiple media for communication</w:t>
            </w:r>
          </w:p>
          <w:p w:rsidR="00A82C12" w:rsidRPr="00CB750B" w:rsidRDefault="00A82C12" w:rsidP="00A82C12">
            <w:pPr>
              <w:rPr>
                <w:sz w:val="18"/>
                <w:szCs w:val="18"/>
              </w:rPr>
            </w:pPr>
            <w:r w:rsidRPr="00CB750B">
              <w:rPr>
                <w:sz w:val="18"/>
                <w:szCs w:val="18"/>
              </w:rPr>
              <w:t xml:space="preserve">         5.2  Use multiple tools for construction and composition</w:t>
            </w:r>
          </w:p>
          <w:p w:rsidR="00A82C12" w:rsidRPr="00CB750B" w:rsidRDefault="00A82C12" w:rsidP="00A82C12">
            <w:pPr>
              <w:rPr>
                <w:sz w:val="18"/>
                <w:szCs w:val="18"/>
              </w:rPr>
            </w:pPr>
            <w:r w:rsidRPr="00CB750B">
              <w:rPr>
                <w:sz w:val="18"/>
                <w:szCs w:val="18"/>
              </w:rPr>
              <w:t xml:space="preserve">         5.3  Build fluencies with graduated levels of support for </w:t>
            </w:r>
          </w:p>
          <w:p w:rsidR="00A82C12" w:rsidRPr="00CB750B" w:rsidRDefault="00A82C12" w:rsidP="00A82C12">
            <w:pPr>
              <w:rPr>
                <w:sz w:val="18"/>
                <w:szCs w:val="18"/>
              </w:rPr>
            </w:pPr>
            <w:r w:rsidRPr="00CB750B">
              <w:rPr>
                <w:sz w:val="18"/>
                <w:szCs w:val="18"/>
              </w:rPr>
              <w:t xml:space="preserve">                 practice and performance</w:t>
            </w:r>
          </w:p>
          <w:p w:rsidR="00A82C12" w:rsidRPr="00CB750B" w:rsidRDefault="00A82C12" w:rsidP="00A82C12">
            <w:pPr>
              <w:rPr>
                <w:sz w:val="18"/>
                <w:szCs w:val="18"/>
              </w:rPr>
            </w:pPr>
            <w:r w:rsidRPr="00CB750B">
              <w:rPr>
                <w:sz w:val="18"/>
                <w:szCs w:val="18"/>
              </w:rPr>
              <w:t xml:space="preserve">     6.  Provide options for executive functions</w:t>
            </w:r>
          </w:p>
          <w:p w:rsidR="00A82C12" w:rsidRPr="00CB750B" w:rsidRDefault="00A82C12" w:rsidP="00A82C12">
            <w:pPr>
              <w:rPr>
                <w:sz w:val="18"/>
                <w:szCs w:val="18"/>
              </w:rPr>
            </w:pPr>
            <w:r w:rsidRPr="00CB750B">
              <w:rPr>
                <w:sz w:val="18"/>
                <w:szCs w:val="18"/>
              </w:rPr>
              <w:t xml:space="preserve">          6.1  Guide appropriate goal-setting</w:t>
            </w:r>
          </w:p>
          <w:p w:rsidR="00A82C12" w:rsidRPr="00CB750B" w:rsidRDefault="00A82C12" w:rsidP="00A82C12">
            <w:pPr>
              <w:rPr>
                <w:sz w:val="18"/>
                <w:szCs w:val="18"/>
              </w:rPr>
            </w:pPr>
            <w:r w:rsidRPr="00CB750B">
              <w:rPr>
                <w:sz w:val="18"/>
                <w:szCs w:val="18"/>
              </w:rPr>
              <w:t xml:space="preserve">          6.2  Support planning and strategy development</w:t>
            </w:r>
          </w:p>
          <w:p w:rsidR="00A82C12" w:rsidRPr="00CB750B" w:rsidRDefault="00A82C12" w:rsidP="00A82C12">
            <w:pPr>
              <w:rPr>
                <w:sz w:val="18"/>
                <w:szCs w:val="18"/>
              </w:rPr>
            </w:pPr>
            <w:r w:rsidRPr="00CB750B">
              <w:rPr>
                <w:sz w:val="18"/>
                <w:szCs w:val="18"/>
              </w:rPr>
              <w:t xml:space="preserve">          6.3  Facilitate managing information and resources</w:t>
            </w:r>
          </w:p>
          <w:p w:rsidR="00A82C12" w:rsidRPr="00CB750B" w:rsidRDefault="00A82C12" w:rsidP="00A82C12">
            <w:pPr>
              <w:rPr>
                <w:sz w:val="18"/>
                <w:szCs w:val="18"/>
              </w:rPr>
            </w:pPr>
            <w:r w:rsidRPr="00CB750B">
              <w:rPr>
                <w:sz w:val="18"/>
                <w:szCs w:val="18"/>
              </w:rPr>
              <w:t xml:space="preserve">          6.4  Enhance capacity for monitoring progress</w:t>
            </w:r>
          </w:p>
          <w:p w:rsidR="00A82C12" w:rsidRPr="00CB750B" w:rsidRDefault="00A82C12" w:rsidP="00A82C12">
            <w:pPr>
              <w:rPr>
                <w:sz w:val="18"/>
                <w:szCs w:val="18"/>
              </w:rPr>
            </w:pPr>
          </w:p>
          <w:p w:rsidR="00A82C12" w:rsidRPr="00CB750B" w:rsidRDefault="00A82C12" w:rsidP="00A82C12">
            <w:pPr>
              <w:rPr>
                <w:b/>
                <w:sz w:val="18"/>
                <w:szCs w:val="18"/>
              </w:rPr>
            </w:pPr>
            <w:r w:rsidRPr="00CB750B">
              <w:rPr>
                <w:sz w:val="18"/>
                <w:szCs w:val="18"/>
              </w:rPr>
              <w:t xml:space="preserve">III.  Provide Multiple Means of </w:t>
            </w:r>
            <w:hyperlink r:id="rId107" w:history="1">
              <w:r w:rsidR="007F257A" w:rsidRPr="00CB750B">
                <w:rPr>
                  <w:rStyle w:val="Hyperlink"/>
                  <w:b/>
                  <w:sz w:val="18"/>
                  <w:szCs w:val="18"/>
                </w:rPr>
                <w:t>Engagement</w:t>
              </w:r>
            </w:hyperlink>
          </w:p>
          <w:p w:rsidR="00A82C12" w:rsidRPr="00CB750B" w:rsidRDefault="00A82C12" w:rsidP="00A82C12">
            <w:pPr>
              <w:rPr>
                <w:sz w:val="18"/>
                <w:szCs w:val="18"/>
              </w:rPr>
            </w:pPr>
            <w:r w:rsidRPr="00CB750B">
              <w:rPr>
                <w:sz w:val="18"/>
                <w:szCs w:val="18"/>
              </w:rPr>
              <w:t xml:space="preserve">     7.  Provide options for recruiting interest</w:t>
            </w:r>
          </w:p>
          <w:p w:rsidR="00A82C12" w:rsidRPr="00CB750B" w:rsidRDefault="00A82C12" w:rsidP="00A82C12">
            <w:pPr>
              <w:rPr>
                <w:sz w:val="18"/>
                <w:szCs w:val="18"/>
              </w:rPr>
            </w:pPr>
            <w:r w:rsidRPr="00CB750B">
              <w:rPr>
                <w:sz w:val="18"/>
                <w:szCs w:val="18"/>
              </w:rPr>
              <w:t xml:space="preserve">          7.1  Optimize individual choice and autonomy</w:t>
            </w:r>
          </w:p>
          <w:p w:rsidR="00A82C12" w:rsidRPr="00CB750B" w:rsidRDefault="00A82C12" w:rsidP="00A82C12">
            <w:pPr>
              <w:rPr>
                <w:sz w:val="18"/>
                <w:szCs w:val="18"/>
              </w:rPr>
            </w:pPr>
            <w:r w:rsidRPr="00CB750B">
              <w:rPr>
                <w:sz w:val="18"/>
                <w:szCs w:val="18"/>
              </w:rPr>
              <w:t xml:space="preserve">          7.2  Optimize relevance, value and authenticity</w:t>
            </w:r>
          </w:p>
          <w:p w:rsidR="00A82C12" w:rsidRPr="00CB750B" w:rsidRDefault="00A82C12" w:rsidP="00A82C12">
            <w:pPr>
              <w:rPr>
                <w:sz w:val="18"/>
                <w:szCs w:val="18"/>
              </w:rPr>
            </w:pPr>
            <w:r w:rsidRPr="00CB750B">
              <w:rPr>
                <w:sz w:val="18"/>
                <w:szCs w:val="18"/>
              </w:rPr>
              <w:t xml:space="preserve">          7.3  Minimize threats and distractions</w:t>
            </w:r>
          </w:p>
          <w:p w:rsidR="00A82C12" w:rsidRPr="00CB750B" w:rsidRDefault="00A82C12" w:rsidP="00A82C12">
            <w:pPr>
              <w:rPr>
                <w:sz w:val="18"/>
                <w:szCs w:val="18"/>
              </w:rPr>
            </w:pPr>
            <w:r w:rsidRPr="00CB750B">
              <w:rPr>
                <w:sz w:val="18"/>
                <w:szCs w:val="18"/>
              </w:rPr>
              <w:t xml:space="preserve">     8.  Provide options for sustaining effort and persistence</w:t>
            </w:r>
          </w:p>
          <w:p w:rsidR="00A82C12" w:rsidRPr="00CB750B" w:rsidRDefault="00A82C12" w:rsidP="00A82C12">
            <w:pPr>
              <w:rPr>
                <w:sz w:val="18"/>
                <w:szCs w:val="18"/>
              </w:rPr>
            </w:pPr>
            <w:r w:rsidRPr="00CB750B">
              <w:rPr>
                <w:sz w:val="18"/>
                <w:szCs w:val="18"/>
              </w:rPr>
              <w:t xml:space="preserve">          8.1  Heighten salience of goals and objectives</w:t>
            </w:r>
          </w:p>
          <w:p w:rsidR="00A82C12" w:rsidRPr="00CB750B" w:rsidRDefault="00A82C12" w:rsidP="00A82C12">
            <w:pPr>
              <w:rPr>
                <w:sz w:val="18"/>
                <w:szCs w:val="18"/>
              </w:rPr>
            </w:pPr>
            <w:r w:rsidRPr="00CB750B">
              <w:rPr>
                <w:sz w:val="18"/>
                <w:szCs w:val="18"/>
              </w:rPr>
              <w:t xml:space="preserve">          8.2  Vary demands and resources to optimize challenge</w:t>
            </w:r>
          </w:p>
          <w:p w:rsidR="00A82C12" w:rsidRPr="00CB750B" w:rsidRDefault="00A82C12" w:rsidP="00A82C12">
            <w:pPr>
              <w:rPr>
                <w:sz w:val="18"/>
                <w:szCs w:val="18"/>
              </w:rPr>
            </w:pPr>
            <w:r w:rsidRPr="00CB750B">
              <w:rPr>
                <w:sz w:val="18"/>
                <w:szCs w:val="18"/>
              </w:rPr>
              <w:t xml:space="preserve">          8.3  Foster collaboration and community</w:t>
            </w:r>
          </w:p>
          <w:p w:rsidR="00A82C12" w:rsidRPr="00CB750B" w:rsidRDefault="00A82C12" w:rsidP="00A82C12">
            <w:pPr>
              <w:rPr>
                <w:sz w:val="18"/>
                <w:szCs w:val="18"/>
              </w:rPr>
            </w:pPr>
            <w:r w:rsidRPr="00CB750B">
              <w:rPr>
                <w:sz w:val="18"/>
                <w:szCs w:val="18"/>
              </w:rPr>
              <w:t xml:space="preserve">          8.4  Increase mastery-oriented feedback</w:t>
            </w:r>
          </w:p>
          <w:p w:rsidR="00A82C12" w:rsidRPr="00CB750B" w:rsidRDefault="00A82C12" w:rsidP="00A82C12">
            <w:pPr>
              <w:rPr>
                <w:sz w:val="18"/>
                <w:szCs w:val="18"/>
              </w:rPr>
            </w:pPr>
            <w:r w:rsidRPr="00CB750B">
              <w:rPr>
                <w:sz w:val="18"/>
                <w:szCs w:val="18"/>
              </w:rPr>
              <w:t xml:space="preserve">     9.  Provide options for self-regulation</w:t>
            </w:r>
          </w:p>
          <w:p w:rsidR="00A82C12" w:rsidRPr="00CB750B" w:rsidRDefault="00A82C12" w:rsidP="00A82C12">
            <w:pPr>
              <w:rPr>
                <w:sz w:val="18"/>
                <w:szCs w:val="18"/>
              </w:rPr>
            </w:pPr>
            <w:r w:rsidRPr="00CB750B">
              <w:rPr>
                <w:sz w:val="18"/>
                <w:szCs w:val="18"/>
              </w:rPr>
              <w:t xml:space="preserve">          9.1  Promote expectations and beliefs that optimize</w:t>
            </w:r>
          </w:p>
          <w:p w:rsidR="00A82C12" w:rsidRPr="00CB750B" w:rsidRDefault="00A82C12" w:rsidP="00A82C12">
            <w:pPr>
              <w:rPr>
                <w:sz w:val="18"/>
                <w:szCs w:val="18"/>
              </w:rPr>
            </w:pPr>
            <w:r w:rsidRPr="00CB750B">
              <w:rPr>
                <w:sz w:val="18"/>
                <w:szCs w:val="18"/>
              </w:rPr>
              <w:t xml:space="preserve">                 Motivation</w:t>
            </w:r>
          </w:p>
          <w:p w:rsidR="00A82C12" w:rsidRPr="00CB750B" w:rsidRDefault="00A82C12" w:rsidP="00A82C12">
            <w:pPr>
              <w:rPr>
                <w:sz w:val="18"/>
                <w:szCs w:val="18"/>
              </w:rPr>
            </w:pPr>
            <w:r w:rsidRPr="00CB750B">
              <w:rPr>
                <w:sz w:val="18"/>
                <w:szCs w:val="18"/>
              </w:rPr>
              <w:t xml:space="preserve">          9.2  Facilitate personal coping skills and strategies</w:t>
            </w:r>
          </w:p>
          <w:p w:rsidR="00A82C12" w:rsidRPr="00A82C12" w:rsidRDefault="00A82C12" w:rsidP="00A82C12">
            <w:r w:rsidRPr="00CB750B">
              <w:rPr>
                <w:sz w:val="18"/>
                <w:szCs w:val="18"/>
              </w:rPr>
              <w:t xml:space="preserve">          9.3  Develop self-assessment and reflection</w:t>
            </w:r>
          </w:p>
        </w:tc>
      </w:tr>
      <w:tr w:rsidR="00A82C12" w:rsidTr="00CB750B">
        <w:trPr>
          <w:trHeight w:val="1878"/>
        </w:trPr>
        <w:tc>
          <w:tcPr>
            <w:tcW w:w="9558" w:type="dxa"/>
            <w:gridSpan w:val="2"/>
            <w:tcBorders>
              <w:right w:val="single" w:sz="2" w:space="0" w:color="auto"/>
            </w:tcBorders>
          </w:tcPr>
          <w:p w:rsidR="007F257A" w:rsidRDefault="007C408F" w:rsidP="007F257A">
            <w:pPr>
              <w:rPr>
                <w:b/>
                <w:sz w:val="28"/>
                <w:szCs w:val="28"/>
              </w:rPr>
            </w:pPr>
            <w:hyperlink r:id="rId108" w:history="1">
              <w:r w:rsidR="007F257A" w:rsidRPr="00F20478">
                <w:rPr>
                  <w:rStyle w:val="Hyperlink"/>
                  <w:b/>
                  <w:sz w:val="28"/>
                  <w:szCs w:val="28"/>
                </w:rPr>
                <w:t>ELL</w:t>
              </w:r>
            </w:hyperlink>
            <w:r w:rsidR="007F257A">
              <w:rPr>
                <w:b/>
                <w:sz w:val="28"/>
                <w:szCs w:val="28"/>
              </w:rPr>
              <w:t xml:space="preserve"> / </w:t>
            </w:r>
            <w:hyperlink r:id="rId109" w:history="1">
              <w:r w:rsidR="007F257A" w:rsidRPr="009E58EA">
                <w:rPr>
                  <w:rStyle w:val="Hyperlink"/>
                  <w:b/>
                  <w:sz w:val="28"/>
                  <w:szCs w:val="28"/>
                </w:rPr>
                <w:t>ELD</w:t>
              </w:r>
            </w:hyperlink>
            <w:r w:rsidR="007F257A">
              <w:rPr>
                <w:b/>
                <w:sz w:val="28"/>
                <w:szCs w:val="28"/>
              </w:rPr>
              <w:t xml:space="preserve">: </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A82C12" w:rsidRDefault="00A82C12">
            <w:pPr>
              <w:rPr>
                <w:b/>
                <w:sz w:val="28"/>
                <w:szCs w:val="28"/>
              </w:rPr>
            </w:pPr>
          </w:p>
          <w:p w:rsidR="006647CA" w:rsidRDefault="006647CA">
            <w:pPr>
              <w:rPr>
                <w:b/>
                <w:sz w:val="28"/>
                <w:szCs w:val="28"/>
              </w:rPr>
            </w:pPr>
          </w:p>
          <w:p w:rsidR="006647CA" w:rsidRDefault="006647CA">
            <w:pPr>
              <w:rPr>
                <w:b/>
                <w:sz w:val="28"/>
                <w:szCs w:val="28"/>
              </w:rPr>
            </w:pPr>
          </w:p>
          <w:p w:rsidR="00A82C12" w:rsidRDefault="00A82C12">
            <w:pPr>
              <w:rPr>
                <w:b/>
                <w:sz w:val="28"/>
                <w:szCs w:val="28"/>
              </w:rPr>
            </w:pPr>
          </w:p>
        </w:tc>
        <w:tc>
          <w:tcPr>
            <w:tcW w:w="4500" w:type="dxa"/>
            <w:vMerge/>
            <w:tcBorders>
              <w:left w:val="single" w:sz="2" w:space="0" w:color="auto"/>
            </w:tcBorders>
          </w:tcPr>
          <w:p w:rsidR="00A82C12" w:rsidRDefault="00A82C12" w:rsidP="00A82C12">
            <w:pPr>
              <w:rPr>
                <w:b/>
                <w:sz w:val="28"/>
                <w:szCs w:val="28"/>
              </w:rPr>
            </w:pPr>
          </w:p>
        </w:tc>
      </w:tr>
      <w:tr w:rsidR="00A82C12" w:rsidTr="00CB750B">
        <w:trPr>
          <w:trHeight w:val="1878"/>
        </w:trPr>
        <w:tc>
          <w:tcPr>
            <w:tcW w:w="9558" w:type="dxa"/>
            <w:gridSpan w:val="2"/>
            <w:tcBorders>
              <w:right w:val="single" w:sz="2" w:space="0" w:color="auto"/>
            </w:tcBorders>
          </w:tcPr>
          <w:p w:rsidR="00A82C12" w:rsidRDefault="00A82C12">
            <w:pPr>
              <w:rPr>
                <w:b/>
                <w:sz w:val="28"/>
                <w:szCs w:val="28"/>
              </w:rPr>
            </w:pPr>
            <w:r>
              <w:rPr>
                <w:b/>
                <w:sz w:val="28"/>
                <w:szCs w:val="28"/>
              </w:rPr>
              <w:t>Above Grade Level:</w:t>
            </w: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A82C12" w:rsidRDefault="00A82C12">
            <w:pPr>
              <w:rPr>
                <w:b/>
                <w:sz w:val="28"/>
                <w:szCs w:val="28"/>
              </w:rPr>
            </w:pPr>
          </w:p>
          <w:p w:rsidR="006647CA" w:rsidRDefault="006647CA">
            <w:pPr>
              <w:rPr>
                <w:b/>
                <w:sz w:val="28"/>
                <w:szCs w:val="28"/>
              </w:rPr>
            </w:pPr>
          </w:p>
          <w:p w:rsidR="00CE1FAA" w:rsidRDefault="00CE1FAA">
            <w:pPr>
              <w:rPr>
                <w:b/>
                <w:sz w:val="28"/>
                <w:szCs w:val="28"/>
              </w:rPr>
            </w:pPr>
          </w:p>
          <w:p w:rsidR="00FB1326" w:rsidRDefault="00FB1326">
            <w:pPr>
              <w:rPr>
                <w:b/>
                <w:sz w:val="28"/>
                <w:szCs w:val="28"/>
              </w:rPr>
            </w:pPr>
          </w:p>
          <w:p w:rsidR="00FB1326" w:rsidRDefault="00FB1326">
            <w:pPr>
              <w:rPr>
                <w:b/>
                <w:sz w:val="28"/>
                <w:szCs w:val="28"/>
              </w:rPr>
            </w:pPr>
          </w:p>
          <w:p w:rsidR="00FB1326" w:rsidRDefault="00FB1326">
            <w:pPr>
              <w:rPr>
                <w:b/>
                <w:sz w:val="28"/>
                <w:szCs w:val="28"/>
              </w:rPr>
            </w:pPr>
          </w:p>
          <w:p w:rsidR="00FB1326" w:rsidRDefault="00FB1326">
            <w:pPr>
              <w:rPr>
                <w:b/>
                <w:sz w:val="28"/>
                <w:szCs w:val="28"/>
              </w:rPr>
            </w:pPr>
          </w:p>
          <w:p w:rsidR="00CE1FAA" w:rsidRDefault="00CE1FAA">
            <w:pPr>
              <w:rPr>
                <w:b/>
                <w:sz w:val="28"/>
                <w:szCs w:val="28"/>
              </w:rPr>
            </w:pPr>
          </w:p>
          <w:p w:rsidR="00CE1FAA" w:rsidRDefault="00CE1FAA">
            <w:pPr>
              <w:rPr>
                <w:b/>
                <w:sz w:val="28"/>
                <w:szCs w:val="28"/>
              </w:rPr>
            </w:pPr>
          </w:p>
        </w:tc>
        <w:tc>
          <w:tcPr>
            <w:tcW w:w="4500" w:type="dxa"/>
            <w:vMerge/>
            <w:tcBorders>
              <w:left w:val="single" w:sz="2" w:space="0" w:color="auto"/>
            </w:tcBorders>
          </w:tcPr>
          <w:p w:rsidR="00A82C12" w:rsidRDefault="00A82C12" w:rsidP="00A82C12">
            <w:pPr>
              <w:rPr>
                <w:b/>
                <w:sz w:val="28"/>
                <w:szCs w:val="28"/>
              </w:rPr>
            </w:pPr>
          </w:p>
        </w:tc>
      </w:tr>
    </w:tbl>
    <w:p w:rsidR="00455701" w:rsidRPr="00DC087E" w:rsidRDefault="006647CA">
      <w:pPr>
        <w:rPr>
          <w:sz w:val="16"/>
          <w:szCs w:val="16"/>
        </w:rPr>
      </w:pPr>
      <w:r>
        <w:rPr>
          <w:sz w:val="16"/>
          <w:szCs w:val="16"/>
        </w:rPr>
        <w:br w:type="page"/>
      </w:r>
    </w:p>
    <w:tbl>
      <w:tblPr>
        <w:tblStyle w:val="TableGrid"/>
        <w:tblW w:w="14058" w:type="dxa"/>
        <w:tblLayout w:type="fixed"/>
        <w:tblLook w:val="04A0" w:firstRow="1" w:lastRow="0" w:firstColumn="1" w:lastColumn="0" w:noHBand="0" w:noVBand="1"/>
      </w:tblPr>
      <w:tblGrid>
        <w:gridCol w:w="7217"/>
        <w:gridCol w:w="91"/>
        <w:gridCol w:w="359"/>
        <w:gridCol w:w="450"/>
        <w:gridCol w:w="360"/>
        <w:gridCol w:w="450"/>
        <w:gridCol w:w="2701"/>
        <w:gridCol w:w="810"/>
        <w:gridCol w:w="810"/>
        <w:gridCol w:w="810"/>
      </w:tblGrid>
      <w:tr w:rsidR="001870C2" w:rsidTr="00862524">
        <w:tc>
          <w:tcPr>
            <w:tcW w:w="14058" w:type="dxa"/>
            <w:gridSpan w:val="10"/>
            <w:tcBorders>
              <w:right w:val="single" w:sz="4" w:space="0" w:color="auto"/>
            </w:tcBorders>
            <w:shd w:val="clear" w:color="auto" w:fill="D9D9D9" w:themeFill="background1" w:themeFillShade="D9"/>
          </w:tcPr>
          <w:p w:rsidR="001870C2" w:rsidRPr="001870C2" w:rsidRDefault="007C408F" w:rsidP="001870C2">
            <w:pPr>
              <w:pStyle w:val="Default"/>
            </w:pPr>
            <w:hyperlink r:id="rId110" w:history="1">
              <w:r w:rsidR="001870C2" w:rsidRPr="0031221C">
                <w:rPr>
                  <w:rStyle w:val="Hyperlink"/>
                  <w:b/>
                  <w:sz w:val="28"/>
                  <w:szCs w:val="28"/>
                </w:rPr>
                <w:t>ASSESSMENT</w:t>
              </w:r>
            </w:hyperlink>
            <w:r w:rsidR="001870C2">
              <w:rPr>
                <w:b/>
                <w:sz w:val="28"/>
                <w:szCs w:val="28"/>
              </w:rPr>
              <w:t xml:space="preserve">:  </w:t>
            </w:r>
            <w:r w:rsidR="001870C2" w:rsidRPr="00270CD0">
              <w:rPr>
                <w:i/>
                <w:iCs/>
              </w:rPr>
              <w:t xml:space="preserve">The lesson/unit regularly </w:t>
            </w:r>
            <w:hyperlink r:id="rId111" w:history="1">
              <w:r w:rsidR="001870C2" w:rsidRPr="00F465BF">
                <w:rPr>
                  <w:rStyle w:val="Hyperlink"/>
                  <w:i/>
                  <w:iCs/>
                </w:rPr>
                <w:t>assesses whether students are mastering standards-based content</w:t>
              </w:r>
            </w:hyperlink>
            <w:r w:rsidR="001870C2" w:rsidRPr="00270CD0">
              <w:rPr>
                <w:i/>
                <w:iCs/>
              </w:rPr>
              <w:t>.</w:t>
            </w:r>
          </w:p>
        </w:tc>
      </w:tr>
      <w:tr w:rsidR="00E820DB" w:rsidTr="00CB750B">
        <w:tc>
          <w:tcPr>
            <w:tcW w:w="7308" w:type="dxa"/>
            <w:gridSpan w:val="2"/>
            <w:tcBorders>
              <w:right w:val="nil"/>
            </w:tcBorders>
            <w:shd w:val="clear" w:color="auto" w:fill="C2D69B" w:themeFill="accent3" w:themeFillTint="99"/>
          </w:tcPr>
          <w:p w:rsidR="00E820DB" w:rsidRDefault="00E820DB" w:rsidP="00E820DB">
            <w:pPr>
              <w:pStyle w:val="Default"/>
              <w:jc w:val="center"/>
              <w:rPr>
                <w:b/>
                <w:sz w:val="28"/>
                <w:szCs w:val="28"/>
              </w:rPr>
            </w:pPr>
            <w:r>
              <w:rPr>
                <w:b/>
                <w:sz w:val="28"/>
                <w:szCs w:val="28"/>
              </w:rPr>
              <w:t>Science</w:t>
            </w:r>
          </w:p>
        </w:tc>
        <w:tc>
          <w:tcPr>
            <w:tcW w:w="6750" w:type="dxa"/>
            <w:gridSpan w:val="8"/>
            <w:tcBorders>
              <w:right w:val="single" w:sz="4" w:space="0" w:color="auto"/>
            </w:tcBorders>
            <w:shd w:val="clear" w:color="auto" w:fill="D6E3BC" w:themeFill="accent3" w:themeFillTint="66"/>
          </w:tcPr>
          <w:p w:rsidR="00E820DB" w:rsidRDefault="00CB750B" w:rsidP="00E820DB">
            <w:pPr>
              <w:pStyle w:val="Default"/>
              <w:jc w:val="center"/>
              <w:rPr>
                <w:b/>
                <w:sz w:val="28"/>
                <w:szCs w:val="28"/>
              </w:rPr>
            </w:pPr>
            <w:r>
              <w:rPr>
                <w:b/>
                <w:sz w:val="28"/>
                <w:szCs w:val="28"/>
              </w:rPr>
              <w:t xml:space="preserve">Science </w:t>
            </w:r>
            <w:r w:rsidR="00E820DB">
              <w:rPr>
                <w:b/>
                <w:sz w:val="28"/>
                <w:szCs w:val="28"/>
              </w:rPr>
              <w:t>Literacy</w:t>
            </w:r>
          </w:p>
        </w:tc>
      </w:tr>
      <w:tr w:rsidR="00E820DB" w:rsidTr="007973FB">
        <w:tc>
          <w:tcPr>
            <w:tcW w:w="7308" w:type="dxa"/>
            <w:gridSpan w:val="2"/>
            <w:tcBorders>
              <w:right w:val="nil"/>
            </w:tcBorders>
            <w:shd w:val="clear" w:color="auto" w:fill="C2D69B" w:themeFill="accent3" w:themeFillTint="99"/>
          </w:tcPr>
          <w:p w:rsidR="00E820DB" w:rsidRPr="00E820DB" w:rsidRDefault="00E820DB" w:rsidP="00182BD7">
            <w:pPr>
              <w:pStyle w:val="ListParagraph"/>
              <w:numPr>
                <w:ilvl w:val="0"/>
                <w:numId w:val="16"/>
              </w:numPr>
              <w:rPr>
                <w:sz w:val="24"/>
                <w:szCs w:val="24"/>
                <w:lang w:eastAsia="ja-JP"/>
              </w:rPr>
            </w:pPr>
            <w:r w:rsidRPr="00E820DB">
              <w:rPr>
                <w:sz w:val="24"/>
                <w:szCs w:val="24"/>
                <w:lang w:eastAsia="ja-JP"/>
              </w:rPr>
              <w:t>Elicits direct, observable evidence of three-dimensional learning by students using practices with core ideas and crosscutting concepts to make sense of phenomena and/or to design solutions.</w:t>
            </w:r>
          </w:p>
          <w:p w:rsidR="00E820DB" w:rsidRPr="00E820DB" w:rsidRDefault="007C408F" w:rsidP="00182BD7">
            <w:pPr>
              <w:pStyle w:val="ListParagraph"/>
              <w:numPr>
                <w:ilvl w:val="0"/>
                <w:numId w:val="16"/>
              </w:numPr>
              <w:rPr>
                <w:sz w:val="24"/>
                <w:szCs w:val="24"/>
                <w:lang w:eastAsia="ja-JP"/>
              </w:rPr>
            </w:pPr>
            <w:hyperlink r:id="rId112" w:history="1">
              <w:r w:rsidR="00E820DB" w:rsidRPr="00C41DFD">
                <w:rPr>
                  <w:rStyle w:val="Hyperlink"/>
                  <w:sz w:val="24"/>
                  <w:szCs w:val="24"/>
                  <w:lang w:eastAsia="ja-JP"/>
                </w:rPr>
                <w:t>Formative assessments of three-dimensional learning are embedded throughout the instruction</w:t>
              </w:r>
            </w:hyperlink>
            <w:r w:rsidR="00E820DB" w:rsidRPr="00E820DB">
              <w:rPr>
                <w:sz w:val="24"/>
                <w:szCs w:val="24"/>
                <w:lang w:eastAsia="ja-JP"/>
              </w:rPr>
              <w:t>.</w:t>
            </w:r>
          </w:p>
          <w:p w:rsidR="00E820DB" w:rsidRPr="00E820DB" w:rsidRDefault="00E820DB" w:rsidP="00182BD7">
            <w:pPr>
              <w:pStyle w:val="ListParagraph"/>
              <w:numPr>
                <w:ilvl w:val="0"/>
                <w:numId w:val="16"/>
              </w:numPr>
              <w:rPr>
                <w:sz w:val="24"/>
                <w:szCs w:val="24"/>
                <w:lang w:eastAsia="ja-JP"/>
              </w:rPr>
            </w:pPr>
            <w:r w:rsidRPr="00E820DB">
              <w:rPr>
                <w:sz w:val="24"/>
                <w:szCs w:val="24"/>
                <w:lang w:eastAsia="ja-JP"/>
              </w:rPr>
              <w:t>Includes aligned rubrics and scoring guidelines that provide guidance for interpreting student performance along the three dimensions to support teachers in (a) planning instruction and (b) providing ongoing feedback to students.</w:t>
            </w:r>
          </w:p>
          <w:p w:rsidR="00E820DB" w:rsidRPr="00E820DB" w:rsidRDefault="00E820DB" w:rsidP="00E820DB">
            <w:pPr>
              <w:pStyle w:val="ListParagraph"/>
              <w:numPr>
                <w:ilvl w:val="0"/>
                <w:numId w:val="16"/>
              </w:numPr>
              <w:rPr>
                <w:sz w:val="24"/>
                <w:szCs w:val="24"/>
                <w:lang w:eastAsia="ja-JP"/>
              </w:rPr>
            </w:pPr>
            <w:r w:rsidRPr="00E820DB">
              <w:rPr>
                <w:sz w:val="24"/>
                <w:szCs w:val="24"/>
                <w:lang w:eastAsia="ja-JP"/>
              </w:rPr>
              <w:t>Includes pre-,</w:t>
            </w:r>
            <w:r w:rsidRPr="00212A84">
              <w:rPr>
                <w:sz w:val="24"/>
                <w:szCs w:val="24"/>
                <w:lang w:eastAsia="ja-JP"/>
              </w:rPr>
              <w:t xml:space="preserve"> </w:t>
            </w:r>
            <w:hyperlink r:id="rId113" w:history="1">
              <w:r w:rsidR="00212A84" w:rsidRPr="00212A84">
                <w:rPr>
                  <w:rStyle w:val="Hyperlink"/>
                  <w:b/>
                  <w:sz w:val="24"/>
                  <w:szCs w:val="24"/>
                </w:rPr>
                <w:t>Formative</w:t>
              </w:r>
            </w:hyperlink>
            <w:r w:rsidRPr="00E820DB">
              <w:rPr>
                <w:sz w:val="24"/>
                <w:szCs w:val="24"/>
                <w:lang w:eastAsia="ja-JP"/>
              </w:rPr>
              <w:t>, summative, and self-assessment measures that assess three-dimensional learning.</w:t>
            </w:r>
          </w:p>
          <w:p w:rsidR="00E820DB" w:rsidRPr="0016534D" w:rsidRDefault="00E820DB" w:rsidP="00E820DB">
            <w:pPr>
              <w:pStyle w:val="ListParagraph"/>
              <w:numPr>
                <w:ilvl w:val="0"/>
                <w:numId w:val="16"/>
              </w:numPr>
              <w:rPr>
                <w:sz w:val="24"/>
                <w:szCs w:val="24"/>
                <w:lang w:eastAsia="ja-JP"/>
              </w:rPr>
            </w:pPr>
            <w:r w:rsidRPr="00E820DB">
              <w:rPr>
                <w:sz w:val="24"/>
                <w:szCs w:val="24"/>
                <w:lang w:eastAsia="ja-JP"/>
              </w:rPr>
              <w:t xml:space="preserve">Provides multiple opportunities for students to </w:t>
            </w:r>
            <w:hyperlink r:id="rId114" w:history="1">
              <w:r w:rsidRPr="00B13D91">
                <w:rPr>
                  <w:rStyle w:val="Hyperlink"/>
                  <w:sz w:val="24"/>
                  <w:szCs w:val="24"/>
                  <w:lang w:eastAsia="ja-JP"/>
                </w:rPr>
                <w:t>demonstrate performance</w:t>
              </w:r>
            </w:hyperlink>
            <w:r w:rsidRPr="00E820DB">
              <w:rPr>
                <w:sz w:val="24"/>
                <w:szCs w:val="24"/>
                <w:lang w:eastAsia="ja-JP"/>
              </w:rPr>
              <w:t xml:space="preserve"> of practices connected with their understanding of disciplinary core ideas and crosscutting concepts and receive feedback.</w:t>
            </w:r>
          </w:p>
        </w:tc>
        <w:tc>
          <w:tcPr>
            <w:tcW w:w="6750" w:type="dxa"/>
            <w:gridSpan w:val="8"/>
            <w:tcBorders>
              <w:right w:val="single" w:sz="4" w:space="0" w:color="auto"/>
            </w:tcBorders>
            <w:shd w:val="clear" w:color="auto" w:fill="FFFFFF" w:themeFill="background1"/>
          </w:tcPr>
          <w:p w:rsidR="00E820DB" w:rsidRPr="00E12C49" w:rsidRDefault="00212A84" w:rsidP="00212A84">
            <w:pPr>
              <w:pStyle w:val="Default"/>
              <w:numPr>
                <w:ilvl w:val="0"/>
                <w:numId w:val="16"/>
              </w:numPr>
            </w:pPr>
            <w:r w:rsidRPr="00E12C49">
              <w:rPr>
                <w:color w:val="E36C0A" w:themeColor="accent6" w:themeShade="BF"/>
              </w:rPr>
              <w:t>Elicits direct, observable evidence of the degree to which a student can independently demonstrate the major targeted grade level CCSS standards with appropriately complex text(s).</w:t>
            </w:r>
          </w:p>
          <w:p w:rsidR="00212A84" w:rsidRPr="00E12C49" w:rsidRDefault="00212A84" w:rsidP="00212A84">
            <w:pPr>
              <w:pStyle w:val="Default"/>
              <w:numPr>
                <w:ilvl w:val="0"/>
                <w:numId w:val="16"/>
              </w:numPr>
              <w:rPr>
                <w:color w:val="E36C0A" w:themeColor="accent6" w:themeShade="BF"/>
              </w:rPr>
            </w:pPr>
            <w:r w:rsidRPr="00E12C49">
              <w:rPr>
                <w:color w:val="E36C0A" w:themeColor="accent6" w:themeShade="BF"/>
              </w:rPr>
              <w:t xml:space="preserve">Assesses student proficiency </w:t>
            </w:r>
            <w:hyperlink r:id="rId115" w:history="1">
              <w:r w:rsidRPr="00C41DFD">
                <w:rPr>
                  <w:rStyle w:val="Hyperlink"/>
                </w:rPr>
                <w:t>using methods</w:t>
              </w:r>
            </w:hyperlink>
            <w:r w:rsidRPr="00E12C49">
              <w:rPr>
                <w:color w:val="E36C0A" w:themeColor="accent6" w:themeShade="BF"/>
              </w:rPr>
              <w:t xml:space="preserve"> that are</w:t>
            </w:r>
            <w:r w:rsidRPr="00E12C49">
              <w:t xml:space="preserve"> </w:t>
            </w:r>
            <w:hyperlink r:id="rId116" w:history="1">
              <w:r w:rsidRPr="00E12C49">
                <w:rPr>
                  <w:rStyle w:val="Hyperlink"/>
                </w:rPr>
                <w:t>unbiased and accessible</w:t>
              </w:r>
            </w:hyperlink>
            <w:r w:rsidRPr="00E12C49">
              <w:t xml:space="preserve"> </w:t>
            </w:r>
            <w:r w:rsidRPr="00E12C49">
              <w:rPr>
                <w:color w:val="E36C0A" w:themeColor="accent6" w:themeShade="BF"/>
              </w:rPr>
              <w:t>to</w:t>
            </w:r>
            <w:r w:rsidRPr="00E12C49">
              <w:t xml:space="preserve"> </w:t>
            </w:r>
            <w:hyperlink r:id="rId117" w:history="1">
              <w:r w:rsidRPr="00E12C49">
                <w:rPr>
                  <w:rStyle w:val="Hyperlink"/>
                </w:rPr>
                <w:t>all</w:t>
              </w:r>
            </w:hyperlink>
            <w:r w:rsidRPr="00E12C49">
              <w:t xml:space="preserve"> </w:t>
            </w:r>
            <w:r w:rsidRPr="00E12C49">
              <w:rPr>
                <w:color w:val="E36C0A" w:themeColor="accent6" w:themeShade="BF"/>
              </w:rPr>
              <w:t xml:space="preserve">students. </w:t>
            </w:r>
          </w:p>
          <w:p w:rsidR="00212A84" w:rsidRPr="00E12C49" w:rsidRDefault="00212A84" w:rsidP="00212A84">
            <w:pPr>
              <w:pStyle w:val="Default"/>
              <w:numPr>
                <w:ilvl w:val="0"/>
                <w:numId w:val="16"/>
              </w:numPr>
            </w:pPr>
            <w:r w:rsidRPr="00E12C49">
              <w:rPr>
                <w:color w:val="E36C0A" w:themeColor="accent6" w:themeShade="BF"/>
              </w:rPr>
              <w:t>Include</w:t>
            </w:r>
            <w:r w:rsidRPr="00E12C49">
              <w:t xml:space="preserve">s </w:t>
            </w:r>
            <w:hyperlink r:id="rId118" w:history="1">
              <w:r w:rsidRPr="00E12C49">
                <w:rPr>
                  <w:rStyle w:val="Hyperlink"/>
                </w:rPr>
                <w:t>aligned rubrics and/or assessment guidelines</w:t>
              </w:r>
            </w:hyperlink>
            <w:r w:rsidRPr="00E12C49">
              <w:t xml:space="preserve"> </w:t>
            </w:r>
            <w:r w:rsidRPr="00E12C49">
              <w:rPr>
                <w:color w:val="E36C0A" w:themeColor="accent6" w:themeShade="BF"/>
              </w:rPr>
              <w:t xml:space="preserve">that provide </w:t>
            </w:r>
            <w:hyperlink r:id="rId119" w:history="1">
              <w:r w:rsidRPr="00E12C49">
                <w:rPr>
                  <w:rStyle w:val="Hyperlink"/>
                </w:rPr>
                <w:t>sufficient guidance</w:t>
              </w:r>
            </w:hyperlink>
            <w:r w:rsidRPr="00E12C49">
              <w:t xml:space="preserve"> </w:t>
            </w:r>
            <w:r w:rsidRPr="00E12C49">
              <w:rPr>
                <w:color w:val="E36C0A" w:themeColor="accent6" w:themeShade="BF"/>
              </w:rPr>
              <w:t>for interpreting student performance.</w:t>
            </w:r>
          </w:p>
          <w:p w:rsidR="00212A84" w:rsidRPr="00E12C49" w:rsidRDefault="00212A84" w:rsidP="00212A84">
            <w:pPr>
              <w:pStyle w:val="Default"/>
              <w:numPr>
                <w:ilvl w:val="0"/>
                <w:numId w:val="16"/>
              </w:numPr>
            </w:pPr>
            <w:r w:rsidRPr="00E12C49">
              <w:rPr>
                <w:color w:val="E36C0A" w:themeColor="accent6" w:themeShade="BF"/>
              </w:rPr>
              <w:t>Uses varied modes of assessment, including a range of pre</w:t>
            </w:r>
            <w:r w:rsidRPr="00E12C49">
              <w:t xml:space="preserve">, </w:t>
            </w:r>
            <w:hyperlink r:id="rId120" w:history="1">
              <w:r w:rsidRPr="00E12C49">
                <w:rPr>
                  <w:rStyle w:val="Hyperlink"/>
                </w:rPr>
                <w:t>formative</w:t>
              </w:r>
            </w:hyperlink>
            <w:r w:rsidRPr="00E12C49">
              <w:t xml:space="preserve">, </w:t>
            </w:r>
            <w:r w:rsidRPr="00E12C49">
              <w:rPr>
                <w:color w:val="E36C0A" w:themeColor="accent6" w:themeShade="BF"/>
              </w:rPr>
              <w:t xml:space="preserve">summative, and </w:t>
            </w:r>
            <w:hyperlink r:id="rId121" w:history="1">
              <w:r w:rsidRPr="00E12C49">
                <w:rPr>
                  <w:rStyle w:val="Hyperlink"/>
                </w:rPr>
                <w:t>self-assessment</w:t>
              </w:r>
            </w:hyperlink>
            <w:r w:rsidRPr="00E12C49">
              <w:t xml:space="preserve"> </w:t>
            </w:r>
            <w:r w:rsidRPr="00E12C49">
              <w:rPr>
                <w:color w:val="E36C0A" w:themeColor="accent6" w:themeShade="BF"/>
              </w:rPr>
              <w:t xml:space="preserve">measures. </w:t>
            </w:r>
          </w:p>
          <w:p w:rsidR="00212A84" w:rsidRPr="00455701" w:rsidRDefault="00212A84" w:rsidP="00212A84">
            <w:pPr>
              <w:pStyle w:val="Default"/>
              <w:numPr>
                <w:ilvl w:val="0"/>
                <w:numId w:val="16"/>
              </w:numPr>
              <w:rPr>
                <w:sz w:val="20"/>
                <w:szCs w:val="20"/>
              </w:rPr>
            </w:pPr>
            <w:r w:rsidRPr="00E12C49">
              <w:rPr>
                <w:color w:val="7030A0"/>
              </w:rPr>
              <w:t xml:space="preserve">Indicate how students are accountable for independent reading based on student choice and interest to build stamina, confidence and motivation.  </w:t>
            </w:r>
            <w:r w:rsidRPr="00E12C49">
              <w:rPr>
                <w:i/>
                <w:color w:val="7030A0"/>
              </w:rPr>
              <w:t>(May be more applicable across the year or several units).</w:t>
            </w:r>
          </w:p>
        </w:tc>
      </w:tr>
      <w:tr w:rsidR="00CB750B" w:rsidTr="00C84331">
        <w:tc>
          <w:tcPr>
            <w:tcW w:w="7217" w:type="dxa"/>
            <w:vMerge w:val="restart"/>
            <w:shd w:val="clear" w:color="auto" w:fill="D9D9D9" w:themeFill="background1" w:themeFillShade="D9"/>
          </w:tcPr>
          <w:p w:rsidR="00CB750B" w:rsidRDefault="007C408F">
            <w:pPr>
              <w:rPr>
                <w:b/>
                <w:sz w:val="28"/>
                <w:szCs w:val="28"/>
              </w:rPr>
            </w:pPr>
            <w:hyperlink r:id="rId122" w:history="1">
              <w:r w:rsidR="00CB750B" w:rsidRPr="00F465BF">
                <w:rPr>
                  <w:rStyle w:val="Hyperlink"/>
                  <w:b/>
                  <w:sz w:val="28"/>
                  <w:szCs w:val="28"/>
                </w:rPr>
                <w:t>Assessments</w:t>
              </w:r>
            </w:hyperlink>
            <w:r w:rsidR="00CB750B">
              <w:rPr>
                <w:b/>
                <w:sz w:val="28"/>
                <w:szCs w:val="28"/>
              </w:rPr>
              <w:t>:</w:t>
            </w:r>
          </w:p>
        </w:tc>
        <w:tc>
          <w:tcPr>
            <w:tcW w:w="1710" w:type="dxa"/>
            <w:gridSpan w:val="5"/>
            <w:vAlign w:val="center"/>
          </w:tcPr>
          <w:p w:rsidR="00CB750B" w:rsidRPr="00270CD0" w:rsidRDefault="00CB750B" w:rsidP="00652E2D">
            <w:pPr>
              <w:jc w:val="center"/>
              <w:rPr>
                <w:b/>
                <w:sz w:val="24"/>
                <w:szCs w:val="24"/>
              </w:rPr>
            </w:pPr>
            <w:r w:rsidRPr="00270CD0">
              <w:rPr>
                <w:b/>
                <w:sz w:val="24"/>
                <w:szCs w:val="24"/>
              </w:rPr>
              <w:t>Type</w:t>
            </w:r>
          </w:p>
        </w:tc>
        <w:tc>
          <w:tcPr>
            <w:tcW w:w="2701" w:type="dxa"/>
            <w:vMerge w:val="restart"/>
            <w:shd w:val="clear" w:color="auto" w:fill="C2D69B" w:themeFill="accent3" w:themeFillTint="99"/>
            <w:vAlign w:val="center"/>
          </w:tcPr>
          <w:p w:rsidR="00CB750B" w:rsidRPr="0016534D" w:rsidRDefault="00CB750B" w:rsidP="00652E2D">
            <w:pPr>
              <w:jc w:val="center"/>
              <w:rPr>
                <w:b/>
                <w:sz w:val="24"/>
                <w:szCs w:val="24"/>
              </w:rPr>
            </w:pPr>
            <w:r w:rsidRPr="00A421CD">
              <w:rPr>
                <w:b/>
                <w:sz w:val="24"/>
                <w:szCs w:val="24"/>
                <w:shd w:val="clear" w:color="auto" w:fill="C2D69B" w:themeFill="accent3" w:themeFillTint="99"/>
              </w:rPr>
              <w:t>Science Performance Expectations</w:t>
            </w:r>
            <w:r>
              <w:rPr>
                <w:b/>
                <w:sz w:val="24"/>
                <w:szCs w:val="24"/>
              </w:rPr>
              <w:t xml:space="preserve"> and/or </w:t>
            </w:r>
            <w:r w:rsidRPr="00CB750B">
              <w:rPr>
                <w:b/>
                <w:sz w:val="24"/>
                <w:szCs w:val="24"/>
                <w:shd w:val="clear" w:color="auto" w:fill="C2D69B" w:themeFill="accent3" w:themeFillTint="99"/>
              </w:rPr>
              <w:t>Science Literacy Standards</w:t>
            </w:r>
          </w:p>
        </w:tc>
        <w:tc>
          <w:tcPr>
            <w:tcW w:w="2430" w:type="dxa"/>
            <w:gridSpan w:val="3"/>
            <w:shd w:val="clear" w:color="auto" w:fill="C2D69B" w:themeFill="accent3" w:themeFillTint="99"/>
            <w:vAlign w:val="center"/>
          </w:tcPr>
          <w:p w:rsidR="00CB750B" w:rsidRPr="0016534D" w:rsidRDefault="00CB750B" w:rsidP="00652E2D">
            <w:pPr>
              <w:jc w:val="center"/>
              <w:rPr>
                <w:b/>
                <w:sz w:val="24"/>
                <w:szCs w:val="24"/>
              </w:rPr>
            </w:pPr>
            <w:r>
              <w:rPr>
                <w:b/>
                <w:sz w:val="24"/>
                <w:szCs w:val="24"/>
              </w:rPr>
              <w:t>Science Dimensions</w:t>
            </w:r>
          </w:p>
        </w:tc>
      </w:tr>
      <w:tr w:rsidR="00CB750B" w:rsidTr="008C1632">
        <w:tc>
          <w:tcPr>
            <w:tcW w:w="7217" w:type="dxa"/>
            <w:vMerge/>
            <w:shd w:val="clear" w:color="auto" w:fill="D9D9D9" w:themeFill="background1" w:themeFillShade="D9"/>
          </w:tcPr>
          <w:p w:rsidR="00CB750B" w:rsidRDefault="00CB750B">
            <w:pPr>
              <w:rPr>
                <w:b/>
                <w:sz w:val="28"/>
                <w:szCs w:val="28"/>
              </w:rPr>
            </w:pPr>
          </w:p>
        </w:tc>
        <w:tc>
          <w:tcPr>
            <w:tcW w:w="450" w:type="dxa"/>
            <w:gridSpan w:val="2"/>
          </w:tcPr>
          <w:p w:rsidR="00CB750B" w:rsidRPr="002C7AB4" w:rsidRDefault="00CB750B" w:rsidP="00652E2D">
            <w:pPr>
              <w:jc w:val="center"/>
            </w:pPr>
            <w:r w:rsidRPr="002C7AB4">
              <w:t>P</w:t>
            </w:r>
          </w:p>
        </w:tc>
        <w:tc>
          <w:tcPr>
            <w:tcW w:w="450" w:type="dxa"/>
          </w:tcPr>
          <w:p w:rsidR="00CB750B" w:rsidRPr="002C7AB4" w:rsidRDefault="007C408F" w:rsidP="00652E2D">
            <w:pPr>
              <w:jc w:val="center"/>
            </w:pPr>
            <w:hyperlink r:id="rId123" w:history="1">
              <w:r w:rsidR="00CB750B" w:rsidRPr="00F465BF">
                <w:rPr>
                  <w:rStyle w:val="Hyperlink"/>
                </w:rPr>
                <w:t>F</w:t>
              </w:r>
            </w:hyperlink>
          </w:p>
        </w:tc>
        <w:tc>
          <w:tcPr>
            <w:tcW w:w="360" w:type="dxa"/>
          </w:tcPr>
          <w:p w:rsidR="00CB750B" w:rsidRPr="002C7AB4" w:rsidRDefault="00CB750B" w:rsidP="00652E2D">
            <w:pPr>
              <w:jc w:val="center"/>
            </w:pPr>
            <w:r w:rsidRPr="002C7AB4">
              <w:t>S</w:t>
            </w:r>
          </w:p>
        </w:tc>
        <w:tc>
          <w:tcPr>
            <w:tcW w:w="450" w:type="dxa"/>
          </w:tcPr>
          <w:p w:rsidR="00CB750B" w:rsidRPr="002C7AB4" w:rsidRDefault="00CB750B" w:rsidP="00652E2D">
            <w:pPr>
              <w:jc w:val="center"/>
            </w:pPr>
            <w:r w:rsidRPr="002C7AB4">
              <w:t>SA</w:t>
            </w:r>
          </w:p>
        </w:tc>
        <w:tc>
          <w:tcPr>
            <w:tcW w:w="2701" w:type="dxa"/>
            <w:vMerge/>
            <w:shd w:val="clear" w:color="auto" w:fill="C2D69B" w:themeFill="accent3" w:themeFillTint="99"/>
          </w:tcPr>
          <w:p w:rsidR="00CB750B" w:rsidRDefault="00CB750B">
            <w:pPr>
              <w:rPr>
                <w:b/>
                <w:sz w:val="28"/>
                <w:szCs w:val="28"/>
              </w:rPr>
            </w:pPr>
          </w:p>
        </w:tc>
        <w:tc>
          <w:tcPr>
            <w:tcW w:w="810" w:type="dxa"/>
            <w:shd w:val="clear" w:color="auto" w:fill="C2D69B" w:themeFill="accent3" w:themeFillTint="99"/>
          </w:tcPr>
          <w:p w:rsidR="00CB750B" w:rsidRDefault="00CB750B">
            <w:pPr>
              <w:rPr>
                <w:b/>
                <w:sz w:val="28"/>
                <w:szCs w:val="28"/>
              </w:rPr>
            </w:pPr>
            <w:r>
              <w:rPr>
                <w:b/>
                <w:sz w:val="28"/>
                <w:szCs w:val="28"/>
              </w:rPr>
              <w:t>DCI</w:t>
            </w:r>
          </w:p>
        </w:tc>
        <w:tc>
          <w:tcPr>
            <w:tcW w:w="810" w:type="dxa"/>
            <w:shd w:val="clear" w:color="auto" w:fill="C2D69B" w:themeFill="accent3" w:themeFillTint="99"/>
          </w:tcPr>
          <w:p w:rsidR="00CB750B" w:rsidRDefault="00CB750B">
            <w:pPr>
              <w:rPr>
                <w:b/>
                <w:sz w:val="28"/>
                <w:szCs w:val="28"/>
              </w:rPr>
            </w:pPr>
            <w:r>
              <w:rPr>
                <w:b/>
                <w:sz w:val="28"/>
                <w:szCs w:val="28"/>
              </w:rPr>
              <w:t>SEP</w:t>
            </w:r>
          </w:p>
        </w:tc>
        <w:tc>
          <w:tcPr>
            <w:tcW w:w="810" w:type="dxa"/>
            <w:shd w:val="clear" w:color="auto" w:fill="C2D69B" w:themeFill="accent3" w:themeFillTint="99"/>
          </w:tcPr>
          <w:p w:rsidR="00CB750B" w:rsidRDefault="00CB750B">
            <w:pPr>
              <w:rPr>
                <w:b/>
                <w:sz w:val="28"/>
                <w:szCs w:val="28"/>
              </w:rPr>
            </w:pPr>
            <w:r>
              <w:rPr>
                <w:b/>
                <w:sz w:val="28"/>
                <w:szCs w:val="28"/>
              </w:rPr>
              <w:t>CC</w:t>
            </w:r>
          </w:p>
        </w:tc>
      </w:tr>
      <w:tr w:rsidR="001C78F4" w:rsidTr="00650DD0">
        <w:trPr>
          <w:trHeight w:val="476"/>
        </w:trPr>
        <w:tc>
          <w:tcPr>
            <w:tcW w:w="7217" w:type="dxa"/>
          </w:tcPr>
          <w:p w:rsidR="001C78F4" w:rsidRDefault="001C78F4">
            <w:pPr>
              <w:rPr>
                <w:b/>
                <w:sz w:val="28"/>
                <w:szCs w:val="28"/>
              </w:rPr>
            </w:pPr>
          </w:p>
          <w:p w:rsidR="001C78F4" w:rsidRDefault="001C78F4">
            <w:pPr>
              <w:rPr>
                <w:b/>
                <w:sz w:val="28"/>
                <w:szCs w:val="28"/>
              </w:rPr>
            </w:pPr>
          </w:p>
        </w:tc>
        <w:tc>
          <w:tcPr>
            <w:tcW w:w="450" w:type="dxa"/>
            <w:gridSpan w:val="2"/>
          </w:tcPr>
          <w:p w:rsidR="001C78F4" w:rsidRDefault="001C78F4">
            <w:pPr>
              <w:rPr>
                <w:b/>
                <w:sz w:val="28"/>
                <w:szCs w:val="28"/>
              </w:rPr>
            </w:pPr>
          </w:p>
        </w:tc>
        <w:tc>
          <w:tcPr>
            <w:tcW w:w="450" w:type="dxa"/>
          </w:tcPr>
          <w:p w:rsidR="001C78F4" w:rsidRDefault="001C78F4">
            <w:pPr>
              <w:rPr>
                <w:b/>
                <w:sz w:val="28"/>
                <w:szCs w:val="28"/>
              </w:rPr>
            </w:pPr>
          </w:p>
        </w:tc>
        <w:tc>
          <w:tcPr>
            <w:tcW w:w="360" w:type="dxa"/>
          </w:tcPr>
          <w:p w:rsidR="001C78F4" w:rsidRDefault="001C78F4">
            <w:pPr>
              <w:rPr>
                <w:b/>
                <w:sz w:val="28"/>
                <w:szCs w:val="28"/>
              </w:rPr>
            </w:pPr>
          </w:p>
        </w:tc>
        <w:tc>
          <w:tcPr>
            <w:tcW w:w="450" w:type="dxa"/>
          </w:tcPr>
          <w:p w:rsidR="001C78F4" w:rsidRDefault="001C78F4">
            <w:pPr>
              <w:rPr>
                <w:b/>
                <w:sz w:val="28"/>
                <w:szCs w:val="28"/>
              </w:rPr>
            </w:pPr>
          </w:p>
        </w:tc>
        <w:tc>
          <w:tcPr>
            <w:tcW w:w="2701" w:type="dxa"/>
            <w:shd w:val="clear" w:color="auto" w:fill="auto"/>
          </w:tcPr>
          <w:p w:rsidR="001C78F4" w:rsidRDefault="001C78F4">
            <w:pPr>
              <w:rPr>
                <w:b/>
                <w:sz w:val="28"/>
                <w:szCs w:val="28"/>
              </w:rPr>
            </w:pPr>
          </w:p>
        </w:tc>
        <w:tc>
          <w:tcPr>
            <w:tcW w:w="2430" w:type="dxa"/>
            <w:gridSpan w:val="3"/>
            <w:shd w:val="clear" w:color="auto" w:fill="auto"/>
          </w:tcPr>
          <w:p w:rsidR="001C78F4" w:rsidRDefault="001C78F4">
            <w:pPr>
              <w:rPr>
                <w:b/>
                <w:sz w:val="28"/>
                <w:szCs w:val="28"/>
              </w:rPr>
            </w:pPr>
          </w:p>
        </w:tc>
      </w:tr>
      <w:tr w:rsidR="001C78F4" w:rsidTr="00862524">
        <w:tc>
          <w:tcPr>
            <w:tcW w:w="7217" w:type="dxa"/>
          </w:tcPr>
          <w:p w:rsidR="001C78F4" w:rsidRDefault="001C78F4" w:rsidP="00E12C49">
            <w:pPr>
              <w:rPr>
                <w:b/>
                <w:sz w:val="28"/>
                <w:szCs w:val="28"/>
              </w:rPr>
            </w:pPr>
          </w:p>
          <w:p w:rsidR="001C78F4" w:rsidRDefault="001C78F4" w:rsidP="00E12C49">
            <w:pPr>
              <w:rPr>
                <w:b/>
                <w:sz w:val="28"/>
                <w:szCs w:val="28"/>
              </w:rPr>
            </w:pPr>
          </w:p>
        </w:tc>
        <w:tc>
          <w:tcPr>
            <w:tcW w:w="450" w:type="dxa"/>
            <w:gridSpan w:val="2"/>
          </w:tcPr>
          <w:p w:rsidR="001C78F4" w:rsidRDefault="001C78F4" w:rsidP="00E12C49">
            <w:pPr>
              <w:rPr>
                <w:b/>
                <w:sz w:val="28"/>
                <w:szCs w:val="28"/>
              </w:rPr>
            </w:pPr>
          </w:p>
        </w:tc>
        <w:tc>
          <w:tcPr>
            <w:tcW w:w="450" w:type="dxa"/>
          </w:tcPr>
          <w:p w:rsidR="001C78F4" w:rsidRDefault="001C78F4" w:rsidP="00E12C49">
            <w:pPr>
              <w:rPr>
                <w:b/>
                <w:sz w:val="28"/>
                <w:szCs w:val="28"/>
              </w:rPr>
            </w:pPr>
          </w:p>
        </w:tc>
        <w:tc>
          <w:tcPr>
            <w:tcW w:w="360" w:type="dxa"/>
          </w:tcPr>
          <w:p w:rsidR="001C78F4" w:rsidRDefault="001C78F4" w:rsidP="00E12C49">
            <w:pPr>
              <w:rPr>
                <w:b/>
                <w:sz w:val="28"/>
                <w:szCs w:val="28"/>
              </w:rPr>
            </w:pPr>
          </w:p>
        </w:tc>
        <w:tc>
          <w:tcPr>
            <w:tcW w:w="450" w:type="dxa"/>
          </w:tcPr>
          <w:p w:rsidR="001C78F4" w:rsidRDefault="001C78F4" w:rsidP="00E12C49">
            <w:pPr>
              <w:rPr>
                <w:b/>
                <w:sz w:val="28"/>
                <w:szCs w:val="28"/>
              </w:rPr>
            </w:pPr>
          </w:p>
        </w:tc>
        <w:tc>
          <w:tcPr>
            <w:tcW w:w="2701" w:type="dxa"/>
            <w:shd w:val="clear" w:color="auto" w:fill="auto"/>
          </w:tcPr>
          <w:p w:rsidR="001C78F4" w:rsidRDefault="001C78F4" w:rsidP="00E12C49">
            <w:pPr>
              <w:rPr>
                <w:b/>
                <w:sz w:val="28"/>
                <w:szCs w:val="28"/>
              </w:rPr>
            </w:pPr>
          </w:p>
        </w:tc>
        <w:tc>
          <w:tcPr>
            <w:tcW w:w="2430" w:type="dxa"/>
            <w:gridSpan w:val="3"/>
            <w:shd w:val="clear" w:color="auto" w:fill="auto"/>
          </w:tcPr>
          <w:p w:rsidR="001C78F4" w:rsidRDefault="001C78F4" w:rsidP="00E12C49">
            <w:pPr>
              <w:rPr>
                <w:b/>
                <w:sz w:val="28"/>
                <w:szCs w:val="28"/>
              </w:rPr>
            </w:pPr>
          </w:p>
        </w:tc>
      </w:tr>
      <w:tr w:rsidR="001C78F4" w:rsidTr="00862524">
        <w:tc>
          <w:tcPr>
            <w:tcW w:w="7217" w:type="dxa"/>
          </w:tcPr>
          <w:p w:rsidR="001C78F4" w:rsidRDefault="001C78F4" w:rsidP="00E12C49">
            <w:pPr>
              <w:rPr>
                <w:b/>
                <w:sz w:val="28"/>
                <w:szCs w:val="28"/>
              </w:rPr>
            </w:pPr>
          </w:p>
          <w:p w:rsidR="001C78F4" w:rsidRDefault="001C78F4" w:rsidP="00E12C49">
            <w:pPr>
              <w:rPr>
                <w:b/>
                <w:sz w:val="28"/>
                <w:szCs w:val="28"/>
              </w:rPr>
            </w:pPr>
          </w:p>
        </w:tc>
        <w:tc>
          <w:tcPr>
            <w:tcW w:w="450" w:type="dxa"/>
            <w:gridSpan w:val="2"/>
          </w:tcPr>
          <w:p w:rsidR="001C78F4" w:rsidRDefault="001C78F4" w:rsidP="00E12C49">
            <w:pPr>
              <w:rPr>
                <w:b/>
                <w:sz w:val="28"/>
                <w:szCs w:val="28"/>
              </w:rPr>
            </w:pPr>
          </w:p>
        </w:tc>
        <w:tc>
          <w:tcPr>
            <w:tcW w:w="450" w:type="dxa"/>
          </w:tcPr>
          <w:p w:rsidR="001C78F4" w:rsidRDefault="001C78F4" w:rsidP="00E12C49">
            <w:pPr>
              <w:rPr>
                <w:b/>
                <w:sz w:val="28"/>
                <w:szCs w:val="28"/>
              </w:rPr>
            </w:pPr>
          </w:p>
        </w:tc>
        <w:tc>
          <w:tcPr>
            <w:tcW w:w="360" w:type="dxa"/>
          </w:tcPr>
          <w:p w:rsidR="001C78F4" w:rsidRDefault="001C78F4" w:rsidP="00E12C49">
            <w:pPr>
              <w:rPr>
                <w:b/>
                <w:sz w:val="28"/>
                <w:szCs w:val="28"/>
              </w:rPr>
            </w:pPr>
          </w:p>
        </w:tc>
        <w:tc>
          <w:tcPr>
            <w:tcW w:w="450" w:type="dxa"/>
          </w:tcPr>
          <w:p w:rsidR="001C78F4" w:rsidRDefault="001C78F4" w:rsidP="00E12C49">
            <w:pPr>
              <w:rPr>
                <w:b/>
                <w:sz w:val="28"/>
                <w:szCs w:val="28"/>
              </w:rPr>
            </w:pPr>
          </w:p>
        </w:tc>
        <w:tc>
          <w:tcPr>
            <w:tcW w:w="2701" w:type="dxa"/>
            <w:shd w:val="clear" w:color="auto" w:fill="auto"/>
          </w:tcPr>
          <w:p w:rsidR="001C78F4" w:rsidRDefault="001C78F4" w:rsidP="00E12C49">
            <w:pPr>
              <w:rPr>
                <w:b/>
                <w:sz w:val="28"/>
                <w:szCs w:val="28"/>
              </w:rPr>
            </w:pPr>
          </w:p>
        </w:tc>
        <w:tc>
          <w:tcPr>
            <w:tcW w:w="2430" w:type="dxa"/>
            <w:gridSpan w:val="3"/>
            <w:shd w:val="clear" w:color="auto" w:fill="auto"/>
          </w:tcPr>
          <w:p w:rsidR="001C78F4" w:rsidRDefault="001C78F4"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B41B6E" w:rsidTr="00862524">
        <w:tc>
          <w:tcPr>
            <w:tcW w:w="7217" w:type="dxa"/>
          </w:tcPr>
          <w:p w:rsidR="00B41B6E" w:rsidRDefault="00B41B6E" w:rsidP="00E12C49">
            <w:pPr>
              <w:rPr>
                <w:b/>
                <w:sz w:val="28"/>
                <w:szCs w:val="28"/>
              </w:rPr>
            </w:pPr>
          </w:p>
          <w:p w:rsidR="00B41B6E" w:rsidRDefault="00B41B6E" w:rsidP="00E12C49">
            <w:pPr>
              <w:rPr>
                <w:b/>
                <w:sz w:val="28"/>
                <w:szCs w:val="28"/>
              </w:rPr>
            </w:pPr>
          </w:p>
        </w:tc>
        <w:tc>
          <w:tcPr>
            <w:tcW w:w="450" w:type="dxa"/>
            <w:gridSpan w:val="2"/>
          </w:tcPr>
          <w:p w:rsidR="00B41B6E" w:rsidRDefault="00B41B6E" w:rsidP="00E12C49">
            <w:pPr>
              <w:rPr>
                <w:b/>
                <w:sz w:val="28"/>
                <w:szCs w:val="28"/>
              </w:rPr>
            </w:pPr>
          </w:p>
        </w:tc>
        <w:tc>
          <w:tcPr>
            <w:tcW w:w="450" w:type="dxa"/>
          </w:tcPr>
          <w:p w:rsidR="00B41B6E" w:rsidRDefault="00B41B6E" w:rsidP="00E12C49">
            <w:pPr>
              <w:rPr>
                <w:b/>
                <w:sz w:val="28"/>
                <w:szCs w:val="28"/>
              </w:rPr>
            </w:pPr>
          </w:p>
        </w:tc>
        <w:tc>
          <w:tcPr>
            <w:tcW w:w="360" w:type="dxa"/>
          </w:tcPr>
          <w:p w:rsidR="00B41B6E" w:rsidRDefault="00B41B6E" w:rsidP="00E12C49">
            <w:pPr>
              <w:rPr>
                <w:b/>
                <w:sz w:val="28"/>
                <w:szCs w:val="28"/>
              </w:rPr>
            </w:pPr>
          </w:p>
        </w:tc>
        <w:tc>
          <w:tcPr>
            <w:tcW w:w="450" w:type="dxa"/>
          </w:tcPr>
          <w:p w:rsidR="00B41B6E" w:rsidRDefault="00B41B6E" w:rsidP="00E12C49">
            <w:pPr>
              <w:rPr>
                <w:b/>
                <w:sz w:val="28"/>
                <w:szCs w:val="28"/>
              </w:rPr>
            </w:pPr>
          </w:p>
        </w:tc>
        <w:tc>
          <w:tcPr>
            <w:tcW w:w="2701" w:type="dxa"/>
            <w:shd w:val="clear" w:color="auto" w:fill="auto"/>
          </w:tcPr>
          <w:p w:rsidR="00B41B6E" w:rsidRDefault="00B41B6E" w:rsidP="00E12C49">
            <w:pPr>
              <w:rPr>
                <w:b/>
                <w:sz w:val="28"/>
                <w:szCs w:val="28"/>
              </w:rPr>
            </w:pPr>
          </w:p>
        </w:tc>
        <w:tc>
          <w:tcPr>
            <w:tcW w:w="2430" w:type="dxa"/>
            <w:gridSpan w:val="3"/>
            <w:shd w:val="clear" w:color="auto" w:fill="auto"/>
          </w:tcPr>
          <w:p w:rsidR="00B41B6E" w:rsidRDefault="00B41B6E"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r w:rsidR="00FB1326" w:rsidTr="00862524">
        <w:tc>
          <w:tcPr>
            <w:tcW w:w="7217" w:type="dxa"/>
          </w:tcPr>
          <w:p w:rsidR="00FB1326" w:rsidRDefault="00FB1326" w:rsidP="00E12C49">
            <w:pPr>
              <w:rPr>
                <w:b/>
                <w:sz w:val="28"/>
                <w:szCs w:val="28"/>
              </w:rPr>
            </w:pPr>
          </w:p>
          <w:p w:rsidR="00FB1326" w:rsidRDefault="00FB1326" w:rsidP="00E12C49">
            <w:pPr>
              <w:rPr>
                <w:b/>
                <w:sz w:val="28"/>
                <w:szCs w:val="28"/>
              </w:rPr>
            </w:pPr>
          </w:p>
        </w:tc>
        <w:tc>
          <w:tcPr>
            <w:tcW w:w="450" w:type="dxa"/>
            <w:gridSpan w:val="2"/>
          </w:tcPr>
          <w:p w:rsidR="00FB1326" w:rsidRDefault="00FB1326" w:rsidP="00E12C49">
            <w:pPr>
              <w:rPr>
                <w:b/>
                <w:sz w:val="28"/>
                <w:szCs w:val="28"/>
              </w:rPr>
            </w:pPr>
          </w:p>
        </w:tc>
        <w:tc>
          <w:tcPr>
            <w:tcW w:w="450" w:type="dxa"/>
          </w:tcPr>
          <w:p w:rsidR="00FB1326" w:rsidRDefault="00FB1326" w:rsidP="00E12C49">
            <w:pPr>
              <w:rPr>
                <w:b/>
                <w:sz w:val="28"/>
                <w:szCs w:val="28"/>
              </w:rPr>
            </w:pPr>
          </w:p>
        </w:tc>
        <w:tc>
          <w:tcPr>
            <w:tcW w:w="360" w:type="dxa"/>
          </w:tcPr>
          <w:p w:rsidR="00FB1326" w:rsidRDefault="00FB1326" w:rsidP="00E12C49">
            <w:pPr>
              <w:rPr>
                <w:b/>
                <w:sz w:val="28"/>
                <w:szCs w:val="28"/>
              </w:rPr>
            </w:pPr>
          </w:p>
        </w:tc>
        <w:tc>
          <w:tcPr>
            <w:tcW w:w="450" w:type="dxa"/>
          </w:tcPr>
          <w:p w:rsidR="00FB1326" w:rsidRDefault="00FB1326" w:rsidP="00E12C49">
            <w:pPr>
              <w:rPr>
                <w:b/>
                <w:sz w:val="28"/>
                <w:szCs w:val="28"/>
              </w:rPr>
            </w:pPr>
          </w:p>
        </w:tc>
        <w:tc>
          <w:tcPr>
            <w:tcW w:w="2701" w:type="dxa"/>
            <w:shd w:val="clear" w:color="auto" w:fill="auto"/>
          </w:tcPr>
          <w:p w:rsidR="00FB1326" w:rsidRDefault="00FB1326" w:rsidP="00E12C49">
            <w:pPr>
              <w:rPr>
                <w:b/>
                <w:sz w:val="28"/>
                <w:szCs w:val="28"/>
              </w:rPr>
            </w:pPr>
          </w:p>
        </w:tc>
        <w:tc>
          <w:tcPr>
            <w:tcW w:w="2430" w:type="dxa"/>
            <w:gridSpan w:val="3"/>
            <w:shd w:val="clear" w:color="auto" w:fill="auto"/>
          </w:tcPr>
          <w:p w:rsidR="00FB1326" w:rsidRDefault="00FB1326" w:rsidP="00E12C49">
            <w:pPr>
              <w:rPr>
                <w:b/>
                <w:sz w:val="28"/>
                <w:szCs w:val="28"/>
              </w:rPr>
            </w:pPr>
          </w:p>
        </w:tc>
      </w:tr>
    </w:tbl>
    <w:p w:rsidR="00455701" w:rsidRPr="00455701" w:rsidRDefault="00455701">
      <w:pPr>
        <w:rPr>
          <w:b/>
        </w:rPr>
      </w:pPr>
      <w:r>
        <w:rPr>
          <w:b/>
        </w:rPr>
        <w:t xml:space="preserve">P = Pre-Assessment    </w:t>
      </w:r>
      <w:hyperlink r:id="rId124" w:history="1">
        <w:r w:rsidRPr="00F465BF">
          <w:rPr>
            <w:rStyle w:val="Hyperlink"/>
            <w:b/>
          </w:rPr>
          <w:t xml:space="preserve"> F = Formative    </w:t>
        </w:r>
      </w:hyperlink>
      <w:r>
        <w:rPr>
          <w:b/>
        </w:rPr>
        <w:t xml:space="preserve"> S = Summative     SA = Self-Assessment</w:t>
      </w:r>
    </w:p>
    <w:tbl>
      <w:tblPr>
        <w:tblStyle w:val="TableGrid"/>
        <w:tblW w:w="14058" w:type="dxa"/>
        <w:tblLayout w:type="fixed"/>
        <w:tblLook w:val="04A0" w:firstRow="1" w:lastRow="0" w:firstColumn="1" w:lastColumn="0" w:noHBand="0" w:noVBand="1"/>
      </w:tblPr>
      <w:tblGrid>
        <w:gridCol w:w="14058"/>
      </w:tblGrid>
      <w:tr w:rsidR="00652E2D" w:rsidTr="00B51BA4">
        <w:tc>
          <w:tcPr>
            <w:tcW w:w="14058" w:type="dxa"/>
            <w:shd w:val="clear" w:color="auto" w:fill="D9D9D9" w:themeFill="background1" w:themeFillShade="D9"/>
          </w:tcPr>
          <w:p w:rsidR="00652E2D" w:rsidRDefault="00E44683">
            <w:pPr>
              <w:rPr>
                <w:b/>
                <w:sz w:val="28"/>
                <w:szCs w:val="28"/>
              </w:rPr>
            </w:pPr>
            <w:r>
              <w:rPr>
                <w:b/>
                <w:sz w:val="28"/>
                <w:szCs w:val="28"/>
              </w:rPr>
              <w:t xml:space="preserve">COMMENTS / </w:t>
            </w:r>
            <w:hyperlink r:id="rId125" w:history="1">
              <w:r w:rsidRPr="00F465BF">
                <w:rPr>
                  <w:rStyle w:val="Hyperlink"/>
                  <w:b/>
                  <w:sz w:val="28"/>
                  <w:szCs w:val="28"/>
                </w:rPr>
                <w:t>NOTES</w:t>
              </w:r>
            </w:hyperlink>
            <w:r>
              <w:rPr>
                <w:b/>
                <w:sz w:val="28"/>
                <w:szCs w:val="28"/>
              </w:rPr>
              <w:t>:</w:t>
            </w:r>
          </w:p>
        </w:tc>
      </w:tr>
      <w:tr w:rsidR="00E44683" w:rsidTr="00B51BA4">
        <w:tc>
          <w:tcPr>
            <w:tcW w:w="14058" w:type="dxa"/>
          </w:tcPr>
          <w:p w:rsidR="00E44683" w:rsidRDefault="00E44683">
            <w:pPr>
              <w:rPr>
                <w:b/>
                <w:sz w:val="28"/>
                <w:szCs w:val="28"/>
              </w:rPr>
            </w:pPr>
          </w:p>
          <w:p w:rsidR="00E44683" w:rsidRDefault="00E44683">
            <w:pPr>
              <w:rPr>
                <w:b/>
                <w:sz w:val="28"/>
                <w:szCs w:val="28"/>
              </w:rPr>
            </w:pPr>
          </w:p>
          <w:p w:rsidR="006647CA" w:rsidRDefault="006647CA">
            <w:pPr>
              <w:rPr>
                <w:b/>
                <w:sz w:val="28"/>
                <w:szCs w:val="28"/>
              </w:rPr>
            </w:pPr>
          </w:p>
          <w:p w:rsidR="00E44683" w:rsidRDefault="00E44683">
            <w:pPr>
              <w:rPr>
                <w:b/>
                <w:sz w:val="28"/>
                <w:szCs w:val="28"/>
              </w:rPr>
            </w:pPr>
          </w:p>
        </w:tc>
      </w:tr>
    </w:tbl>
    <w:p w:rsidR="00BC15F8" w:rsidRDefault="00BC15F8" w:rsidP="001860A4"/>
    <w:sectPr w:rsidR="00BC15F8" w:rsidSect="00BD088A">
      <w:headerReference w:type="even" r:id="rId126"/>
      <w:headerReference w:type="default" r:id="rId127"/>
      <w:footerReference w:type="even" r:id="rId128"/>
      <w:footerReference w:type="default" r:id="rId129"/>
      <w:headerReference w:type="first" r:id="rId130"/>
      <w:footerReference w:type="first" r:id="rId131"/>
      <w:pgSz w:w="15840" w:h="24480" w:code="3"/>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A44" w:rsidRDefault="00490A44" w:rsidP="00A3781B">
      <w:pPr>
        <w:spacing w:after="0" w:line="240" w:lineRule="auto"/>
      </w:pPr>
      <w:r>
        <w:separator/>
      </w:r>
    </w:p>
  </w:endnote>
  <w:endnote w:type="continuationSeparator" w:id="0">
    <w:p w:rsidR="00490A44" w:rsidRDefault="00490A44" w:rsidP="00A3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C" w:rsidRDefault="009D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4" w:rsidRDefault="00490A44">
    <w:pPr>
      <w:pStyle w:val="Footer"/>
    </w:pPr>
    <w:r>
      <w:t xml:space="preserve">Dave Christensen, 2016 for MISIC District Members                                                                                  Criteria adapted from Achieve/NSTA </w:t>
    </w:r>
    <w:proofErr w:type="spellStart"/>
    <w:r>
      <w:t>EQuIP</w:t>
    </w:r>
    <w:proofErr w:type="spellEnd"/>
    <w:r>
      <w:t xml:space="preserve"> for NGSS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1C" w:rsidRDefault="009D5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A44" w:rsidRDefault="00490A44" w:rsidP="00A3781B">
      <w:pPr>
        <w:spacing w:after="0" w:line="240" w:lineRule="auto"/>
      </w:pPr>
      <w:r>
        <w:separator/>
      </w:r>
    </w:p>
  </w:footnote>
  <w:footnote w:type="continuationSeparator" w:id="0">
    <w:p w:rsidR="00490A44" w:rsidRDefault="00490A44" w:rsidP="00A37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4" w:rsidRDefault="007C40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57348" o:spid="_x0000_s2050" type="#_x0000_t136" style="position:absolute;margin-left:0;margin-top:0;width:609.1pt;height:365.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4" w:rsidRDefault="007C40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57349" o:spid="_x0000_s2051" type="#_x0000_t136" style="position:absolute;margin-left:0;margin-top:0;width:609.1pt;height:365.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A44" w:rsidRDefault="007C40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57347" o:spid="_x0000_s2049" type="#_x0000_t136" style="position:absolute;margin-left:0;margin-top:0;width:609.1pt;height:365.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E30"/>
    <w:multiLevelType w:val="hybridMultilevel"/>
    <w:tmpl w:val="F44A4A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71"/>
    <w:multiLevelType w:val="hybridMultilevel"/>
    <w:tmpl w:val="79681530"/>
    <w:lvl w:ilvl="0" w:tplc="3A9E43D0">
      <w:start w:val="1"/>
      <w:numFmt w:val="lowerRoman"/>
      <w:lvlText w:val="%1."/>
      <w:lvlJc w:val="left"/>
      <w:pPr>
        <w:ind w:left="648" w:hanging="360"/>
      </w:pPr>
      <w:rPr>
        <w:rFonts w:ascii="Calibri" w:eastAsiaTheme="minorEastAsia" w:hAnsi="Calibri" w:cs="Times New Roman"/>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4B7B68"/>
    <w:multiLevelType w:val="hybridMultilevel"/>
    <w:tmpl w:val="BCB2757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657D81"/>
    <w:multiLevelType w:val="hybridMultilevel"/>
    <w:tmpl w:val="FD72C90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6526F"/>
    <w:multiLevelType w:val="hybridMultilevel"/>
    <w:tmpl w:val="81A0564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756D78"/>
    <w:multiLevelType w:val="hybridMultilevel"/>
    <w:tmpl w:val="95648702"/>
    <w:lvl w:ilvl="0" w:tplc="2C4CCD6E">
      <w:start w:val="1"/>
      <w:numFmt w:val="lowerRoman"/>
      <w:lvlText w:val="%1."/>
      <w:lvlJc w:val="left"/>
      <w:pPr>
        <w:ind w:left="1602" w:hanging="720"/>
      </w:pPr>
      <w:rPr>
        <w:rFonts w:asciiTheme="majorHAnsi" w:hAnsiTheme="majorHAnsi"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
    <w:nsid w:val="11A94401"/>
    <w:multiLevelType w:val="hybridMultilevel"/>
    <w:tmpl w:val="3968ADD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A2766"/>
    <w:multiLevelType w:val="hybridMultilevel"/>
    <w:tmpl w:val="53B84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E34AD8"/>
    <w:multiLevelType w:val="hybridMultilevel"/>
    <w:tmpl w:val="2B769DD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3804E5"/>
    <w:multiLevelType w:val="hybridMultilevel"/>
    <w:tmpl w:val="CDC6CA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B4269"/>
    <w:multiLevelType w:val="hybridMultilevel"/>
    <w:tmpl w:val="086C8AE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B075FB"/>
    <w:multiLevelType w:val="hybridMultilevel"/>
    <w:tmpl w:val="D85017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78119C"/>
    <w:multiLevelType w:val="hybridMultilevel"/>
    <w:tmpl w:val="5DDACA46"/>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2F6806"/>
    <w:multiLevelType w:val="hybridMultilevel"/>
    <w:tmpl w:val="C1A8D03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F210C2"/>
    <w:multiLevelType w:val="hybridMultilevel"/>
    <w:tmpl w:val="0D3886E2"/>
    <w:lvl w:ilvl="0" w:tplc="95322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CA38F7"/>
    <w:multiLevelType w:val="hybridMultilevel"/>
    <w:tmpl w:val="5EE2950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20183"/>
    <w:multiLevelType w:val="hybridMultilevel"/>
    <w:tmpl w:val="7B306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675405"/>
    <w:multiLevelType w:val="hybridMultilevel"/>
    <w:tmpl w:val="16BA5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CE392B"/>
    <w:multiLevelType w:val="hybridMultilevel"/>
    <w:tmpl w:val="D4EC0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1B58AD"/>
    <w:multiLevelType w:val="hybridMultilevel"/>
    <w:tmpl w:val="7D20CD36"/>
    <w:lvl w:ilvl="0" w:tplc="0409001B">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485A79"/>
    <w:multiLevelType w:val="hybridMultilevel"/>
    <w:tmpl w:val="48CE7314"/>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7C71BA3"/>
    <w:multiLevelType w:val="hybridMultilevel"/>
    <w:tmpl w:val="F260E61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9984B97"/>
    <w:multiLevelType w:val="hybridMultilevel"/>
    <w:tmpl w:val="39D29B22"/>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A62068"/>
    <w:multiLevelType w:val="hybridMultilevel"/>
    <w:tmpl w:val="EBD29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CD87092"/>
    <w:multiLevelType w:val="hybridMultilevel"/>
    <w:tmpl w:val="BDFA8FB8"/>
    <w:lvl w:ilvl="0" w:tplc="F9942D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400E3C"/>
    <w:multiLevelType w:val="hybridMultilevel"/>
    <w:tmpl w:val="B074E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32C2FCC"/>
    <w:multiLevelType w:val="hybridMultilevel"/>
    <w:tmpl w:val="D3AC103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3C821C0"/>
    <w:multiLevelType w:val="hybridMultilevel"/>
    <w:tmpl w:val="0D98CAE8"/>
    <w:lvl w:ilvl="0" w:tplc="95322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73E570D"/>
    <w:multiLevelType w:val="hybridMultilevel"/>
    <w:tmpl w:val="8EB09442"/>
    <w:lvl w:ilvl="0" w:tplc="480C69DC">
      <w:start w:val="1"/>
      <w:numFmt w:val="lowerRoman"/>
      <w:lvlText w:val="%1."/>
      <w:lvlJc w:val="left"/>
      <w:pPr>
        <w:ind w:left="2340" w:hanging="72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nsid w:val="487C05CD"/>
    <w:multiLevelType w:val="hybridMultilevel"/>
    <w:tmpl w:val="5E02D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4FA50F2"/>
    <w:multiLevelType w:val="hybridMultilevel"/>
    <w:tmpl w:val="E8D0392E"/>
    <w:lvl w:ilvl="0" w:tplc="0D3C1FB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5697332"/>
    <w:multiLevelType w:val="hybridMultilevel"/>
    <w:tmpl w:val="0B24C8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732356"/>
    <w:multiLevelType w:val="hybridMultilevel"/>
    <w:tmpl w:val="177C5E9A"/>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821E6C"/>
    <w:multiLevelType w:val="hybridMultilevel"/>
    <w:tmpl w:val="88522258"/>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1F1099"/>
    <w:multiLevelType w:val="hybridMultilevel"/>
    <w:tmpl w:val="F7B2EB44"/>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D0D03B3"/>
    <w:multiLevelType w:val="hybridMultilevel"/>
    <w:tmpl w:val="706A27E6"/>
    <w:lvl w:ilvl="0" w:tplc="F304A4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0A520E"/>
    <w:multiLevelType w:val="hybridMultilevel"/>
    <w:tmpl w:val="48786F8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4E57F3"/>
    <w:multiLevelType w:val="hybridMultilevel"/>
    <w:tmpl w:val="9F18E46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6D42BB6"/>
    <w:multiLevelType w:val="hybridMultilevel"/>
    <w:tmpl w:val="1C262B5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90415A5"/>
    <w:multiLevelType w:val="hybridMultilevel"/>
    <w:tmpl w:val="248A482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15F158A"/>
    <w:multiLevelType w:val="hybridMultilevel"/>
    <w:tmpl w:val="7D7CA196"/>
    <w:lvl w:ilvl="0" w:tplc="68CAAF52">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2C748D"/>
    <w:multiLevelType w:val="hybridMultilevel"/>
    <w:tmpl w:val="4EE6494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AC11F7B"/>
    <w:multiLevelType w:val="hybridMultilevel"/>
    <w:tmpl w:val="D12C0EF0"/>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37"/>
  </w:num>
  <w:num w:numId="5">
    <w:abstractNumId w:val="24"/>
  </w:num>
  <w:num w:numId="6">
    <w:abstractNumId w:val="3"/>
  </w:num>
  <w:num w:numId="7">
    <w:abstractNumId w:val="45"/>
  </w:num>
  <w:num w:numId="8">
    <w:abstractNumId w:val="29"/>
  </w:num>
  <w:num w:numId="9">
    <w:abstractNumId w:val="28"/>
  </w:num>
  <w:num w:numId="10">
    <w:abstractNumId w:val="38"/>
  </w:num>
  <w:num w:numId="11">
    <w:abstractNumId w:val="4"/>
  </w:num>
  <w:num w:numId="12">
    <w:abstractNumId w:val="17"/>
  </w:num>
  <w:num w:numId="13">
    <w:abstractNumId w:val="35"/>
  </w:num>
  <w:num w:numId="14">
    <w:abstractNumId w:val="6"/>
  </w:num>
  <w:num w:numId="15">
    <w:abstractNumId w:val="43"/>
  </w:num>
  <w:num w:numId="16">
    <w:abstractNumId w:val="44"/>
  </w:num>
  <w:num w:numId="17">
    <w:abstractNumId w:val="8"/>
  </w:num>
  <w:num w:numId="18">
    <w:abstractNumId w:val="22"/>
  </w:num>
  <w:num w:numId="19">
    <w:abstractNumId w:val="41"/>
  </w:num>
  <w:num w:numId="20">
    <w:abstractNumId w:val="48"/>
  </w:num>
  <w:num w:numId="21">
    <w:abstractNumId w:val="23"/>
  </w:num>
  <w:num w:numId="22">
    <w:abstractNumId w:val="21"/>
  </w:num>
  <w:num w:numId="23">
    <w:abstractNumId w:val="32"/>
  </w:num>
  <w:num w:numId="24">
    <w:abstractNumId w:val="12"/>
  </w:num>
  <w:num w:numId="25">
    <w:abstractNumId w:val="14"/>
  </w:num>
  <w:num w:numId="26">
    <w:abstractNumId w:val="36"/>
  </w:num>
  <w:num w:numId="27">
    <w:abstractNumId w:val="40"/>
  </w:num>
  <w:num w:numId="28">
    <w:abstractNumId w:val="27"/>
  </w:num>
  <w:num w:numId="29">
    <w:abstractNumId w:val="46"/>
  </w:num>
  <w:num w:numId="30">
    <w:abstractNumId w:val="30"/>
  </w:num>
  <w:num w:numId="31">
    <w:abstractNumId w:val="47"/>
  </w:num>
  <w:num w:numId="32">
    <w:abstractNumId w:val="18"/>
  </w:num>
  <w:num w:numId="33">
    <w:abstractNumId w:val="26"/>
  </w:num>
  <w:num w:numId="34">
    <w:abstractNumId w:val="34"/>
  </w:num>
  <w:num w:numId="35">
    <w:abstractNumId w:val="5"/>
  </w:num>
  <w:num w:numId="36">
    <w:abstractNumId w:val="33"/>
  </w:num>
  <w:num w:numId="37">
    <w:abstractNumId w:val="15"/>
  </w:num>
  <w:num w:numId="38">
    <w:abstractNumId w:val="13"/>
  </w:num>
  <w:num w:numId="39">
    <w:abstractNumId w:val="42"/>
  </w:num>
  <w:num w:numId="40">
    <w:abstractNumId w:val="25"/>
  </w:num>
  <w:num w:numId="41">
    <w:abstractNumId w:val="20"/>
  </w:num>
  <w:num w:numId="42">
    <w:abstractNumId w:val="9"/>
  </w:num>
  <w:num w:numId="43">
    <w:abstractNumId w:val="1"/>
  </w:num>
  <w:num w:numId="44">
    <w:abstractNumId w:val="31"/>
  </w:num>
  <w:num w:numId="45">
    <w:abstractNumId w:val="0"/>
  </w:num>
  <w:num w:numId="46">
    <w:abstractNumId w:val="7"/>
  </w:num>
  <w:num w:numId="47">
    <w:abstractNumId w:val="19"/>
  </w:num>
  <w:num w:numId="48">
    <w:abstractNumId w:val="3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C9"/>
    <w:rsid w:val="00016789"/>
    <w:rsid w:val="0001728C"/>
    <w:rsid w:val="00017F54"/>
    <w:rsid w:val="00060E1E"/>
    <w:rsid w:val="000679B3"/>
    <w:rsid w:val="000707DD"/>
    <w:rsid w:val="0007356C"/>
    <w:rsid w:val="000A0807"/>
    <w:rsid w:val="000A3598"/>
    <w:rsid w:val="000A40FF"/>
    <w:rsid w:val="000A5875"/>
    <w:rsid w:val="000A6ED7"/>
    <w:rsid w:val="000B5C1B"/>
    <w:rsid w:val="000C7AD3"/>
    <w:rsid w:val="000C7ADB"/>
    <w:rsid w:val="000E5A0D"/>
    <w:rsid w:val="000F5BB6"/>
    <w:rsid w:val="00121D78"/>
    <w:rsid w:val="00132484"/>
    <w:rsid w:val="001457E0"/>
    <w:rsid w:val="0014623E"/>
    <w:rsid w:val="001473E7"/>
    <w:rsid w:val="0016534D"/>
    <w:rsid w:val="00182BD7"/>
    <w:rsid w:val="001860A4"/>
    <w:rsid w:val="0018654B"/>
    <w:rsid w:val="001870C2"/>
    <w:rsid w:val="001C78F4"/>
    <w:rsid w:val="001F1A73"/>
    <w:rsid w:val="00200BE8"/>
    <w:rsid w:val="0020224A"/>
    <w:rsid w:val="00212A84"/>
    <w:rsid w:val="00216C84"/>
    <w:rsid w:val="00217048"/>
    <w:rsid w:val="00217F41"/>
    <w:rsid w:val="002351BB"/>
    <w:rsid w:val="00236164"/>
    <w:rsid w:val="0025226C"/>
    <w:rsid w:val="00255CCC"/>
    <w:rsid w:val="00270CD0"/>
    <w:rsid w:val="00275EBB"/>
    <w:rsid w:val="002815F6"/>
    <w:rsid w:val="002A778D"/>
    <w:rsid w:val="002A7859"/>
    <w:rsid w:val="002B0F15"/>
    <w:rsid w:val="002C7AB4"/>
    <w:rsid w:val="002E0759"/>
    <w:rsid w:val="002E6248"/>
    <w:rsid w:val="002F2B7F"/>
    <w:rsid w:val="002F2C3F"/>
    <w:rsid w:val="00303FCA"/>
    <w:rsid w:val="0031221C"/>
    <w:rsid w:val="00332C44"/>
    <w:rsid w:val="0034790B"/>
    <w:rsid w:val="003561C1"/>
    <w:rsid w:val="00371699"/>
    <w:rsid w:val="0039265B"/>
    <w:rsid w:val="003A4544"/>
    <w:rsid w:val="003B0D98"/>
    <w:rsid w:val="003D65A8"/>
    <w:rsid w:val="003E00F1"/>
    <w:rsid w:val="00431C75"/>
    <w:rsid w:val="00435646"/>
    <w:rsid w:val="00440DCF"/>
    <w:rsid w:val="0045213E"/>
    <w:rsid w:val="0045344F"/>
    <w:rsid w:val="00455701"/>
    <w:rsid w:val="004706CA"/>
    <w:rsid w:val="00490A44"/>
    <w:rsid w:val="00490C45"/>
    <w:rsid w:val="004B06C9"/>
    <w:rsid w:val="004B35E0"/>
    <w:rsid w:val="004C6B0B"/>
    <w:rsid w:val="004C6C75"/>
    <w:rsid w:val="004E2276"/>
    <w:rsid w:val="004F0520"/>
    <w:rsid w:val="0050074C"/>
    <w:rsid w:val="0051406A"/>
    <w:rsid w:val="005171DA"/>
    <w:rsid w:val="0055429E"/>
    <w:rsid w:val="005A3D2A"/>
    <w:rsid w:val="005A7802"/>
    <w:rsid w:val="005D3DD1"/>
    <w:rsid w:val="006063BD"/>
    <w:rsid w:val="00621B13"/>
    <w:rsid w:val="00632301"/>
    <w:rsid w:val="00650DD0"/>
    <w:rsid w:val="0065103E"/>
    <w:rsid w:val="00652E2D"/>
    <w:rsid w:val="00654C51"/>
    <w:rsid w:val="006647CA"/>
    <w:rsid w:val="00672E63"/>
    <w:rsid w:val="0067437E"/>
    <w:rsid w:val="006B6366"/>
    <w:rsid w:val="006C4ADB"/>
    <w:rsid w:val="006F222A"/>
    <w:rsid w:val="006F2E5A"/>
    <w:rsid w:val="006F6E0B"/>
    <w:rsid w:val="00701798"/>
    <w:rsid w:val="0074093F"/>
    <w:rsid w:val="00742D8D"/>
    <w:rsid w:val="007476A4"/>
    <w:rsid w:val="0076427A"/>
    <w:rsid w:val="00766E3D"/>
    <w:rsid w:val="00766E89"/>
    <w:rsid w:val="007762D2"/>
    <w:rsid w:val="007973FB"/>
    <w:rsid w:val="007A774B"/>
    <w:rsid w:val="007C408F"/>
    <w:rsid w:val="007C495D"/>
    <w:rsid w:val="007D362F"/>
    <w:rsid w:val="007E0D3B"/>
    <w:rsid w:val="007E375C"/>
    <w:rsid w:val="007F257A"/>
    <w:rsid w:val="007F2985"/>
    <w:rsid w:val="00805634"/>
    <w:rsid w:val="00807B9D"/>
    <w:rsid w:val="00827D90"/>
    <w:rsid w:val="00833585"/>
    <w:rsid w:val="00862524"/>
    <w:rsid w:val="008675F7"/>
    <w:rsid w:val="00887306"/>
    <w:rsid w:val="008B230F"/>
    <w:rsid w:val="008B3BFC"/>
    <w:rsid w:val="008F23EB"/>
    <w:rsid w:val="008F30AD"/>
    <w:rsid w:val="008F78FA"/>
    <w:rsid w:val="00910BE3"/>
    <w:rsid w:val="00925F02"/>
    <w:rsid w:val="00941E5C"/>
    <w:rsid w:val="00950650"/>
    <w:rsid w:val="00951EB9"/>
    <w:rsid w:val="0095478A"/>
    <w:rsid w:val="00961B72"/>
    <w:rsid w:val="0097204B"/>
    <w:rsid w:val="009776FD"/>
    <w:rsid w:val="009807BF"/>
    <w:rsid w:val="00990F6C"/>
    <w:rsid w:val="009B3087"/>
    <w:rsid w:val="009C1325"/>
    <w:rsid w:val="009C5841"/>
    <w:rsid w:val="009D571C"/>
    <w:rsid w:val="009D6EFE"/>
    <w:rsid w:val="009F0A35"/>
    <w:rsid w:val="00A1143D"/>
    <w:rsid w:val="00A11E5A"/>
    <w:rsid w:val="00A20F7B"/>
    <w:rsid w:val="00A3781B"/>
    <w:rsid w:val="00A421CD"/>
    <w:rsid w:val="00A51B85"/>
    <w:rsid w:val="00A54898"/>
    <w:rsid w:val="00A707F9"/>
    <w:rsid w:val="00A82C12"/>
    <w:rsid w:val="00AB4ABC"/>
    <w:rsid w:val="00AB5B82"/>
    <w:rsid w:val="00AD158F"/>
    <w:rsid w:val="00AD17A8"/>
    <w:rsid w:val="00AF3A95"/>
    <w:rsid w:val="00B13D91"/>
    <w:rsid w:val="00B41B6E"/>
    <w:rsid w:val="00B44303"/>
    <w:rsid w:val="00B46D6B"/>
    <w:rsid w:val="00B51BA4"/>
    <w:rsid w:val="00B63970"/>
    <w:rsid w:val="00B67D25"/>
    <w:rsid w:val="00B73C33"/>
    <w:rsid w:val="00BC15F8"/>
    <w:rsid w:val="00BC1C2B"/>
    <w:rsid w:val="00BD088A"/>
    <w:rsid w:val="00BD0F46"/>
    <w:rsid w:val="00BE3784"/>
    <w:rsid w:val="00C41DFD"/>
    <w:rsid w:val="00C5666C"/>
    <w:rsid w:val="00C62127"/>
    <w:rsid w:val="00C70032"/>
    <w:rsid w:val="00C77DB4"/>
    <w:rsid w:val="00CB3671"/>
    <w:rsid w:val="00CB750B"/>
    <w:rsid w:val="00CC3F55"/>
    <w:rsid w:val="00CD23F4"/>
    <w:rsid w:val="00CD5725"/>
    <w:rsid w:val="00CD6144"/>
    <w:rsid w:val="00CE1FAA"/>
    <w:rsid w:val="00CF558E"/>
    <w:rsid w:val="00D13783"/>
    <w:rsid w:val="00D222C7"/>
    <w:rsid w:val="00D26C60"/>
    <w:rsid w:val="00D371E2"/>
    <w:rsid w:val="00D67255"/>
    <w:rsid w:val="00D71E64"/>
    <w:rsid w:val="00D777F9"/>
    <w:rsid w:val="00D97359"/>
    <w:rsid w:val="00DC087E"/>
    <w:rsid w:val="00DC34F1"/>
    <w:rsid w:val="00DC7CC0"/>
    <w:rsid w:val="00DD0EB8"/>
    <w:rsid w:val="00DF33EE"/>
    <w:rsid w:val="00E000C8"/>
    <w:rsid w:val="00E12C49"/>
    <w:rsid w:val="00E159C9"/>
    <w:rsid w:val="00E15D31"/>
    <w:rsid w:val="00E24FAF"/>
    <w:rsid w:val="00E35C41"/>
    <w:rsid w:val="00E44683"/>
    <w:rsid w:val="00E820DB"/>
    <w:rsid w:val="00EC44EF"/>
    <w:rsid w:val="00EC682D"/>
    <w:rsid w:val="00ED7A15"/>
    <w:rsid w:val="00EF7AD4"/>
    <w:rsid w:val="00F26912"/>
    <w:rsid w:val="00F465BF"/>
    <w:rsid w:val="00F50359"/>
    <w:rsid w:val="00F642F7"/>
    <w:rsid w:val="00F72C3A"/>
    <w:rsid w:val="00F90CC2"/>
    <w:rsid w:val="00F9779A"/>
    <w:rsid w:val="00FA2940"/>
    <w:rsid w:val="00FB1326"/>
    <w:rsid w:val="00FE24D3"/>
    <w:rsid w:val="00FE2C11"/>
    <w:rsid w:val="00FE5F2A"/>
    <w:rsid w:val="00F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 w:type="character" w:styleId="FollowedHyperlink">
    <w:name w:val="FollowedHyperlink"/>
    <w:basedOn w:val="DefaultParagraphFont"/>
    <w:uiPriority w:val="99"/>
    <w:semiHidden/>
    <w:unhideWhenUsed/>
    <w:rsid w:val="000A6E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9C9"/>
    <w:pPr>
      <w:ind w:left="720"/>
      <w:contextualSpacing/>
    </w:pPr>
  </w:style>
  <w:style w:type="paragraph" w:customStyle="1" w:styleId="Default">
    <w:name w:val="Default"/>
    <w:rsid w:val="00E15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3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1B"/>
  </w:style>
  <w:style w:type="paragraph" w:styleId="Footer">
    <w:name w:val="footer"/>
    <w:basedOn w:val="Normal"/>
    <w:link w:val="FooterChar"/>
    <w:uiPriority w:val="99"/>
    <w:unhideWhenUsed/>
    <w:rsid w:val="00A3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1B"/>
  </w:style>
  <w:style w:type="paragraph" w:styleId="BalloonText">
    <w:name w:val="Balloon Text"/>
    <w:basedOn w:val="Normal"/>
    <w:link w:val="BalloonTextChar"/>
    <w:uiPriority w:val="99"/>
    <w:semiHidden/>
    <w:unhideWhenUsed/>
    <w:rsid w:val="00A37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1B"/>
    <w:rPr>
      <w:rFonts w:ascii="Tahoma" w:hAnsi="Tahoma" w:cs="Tahoma"/>
      <w:sz w:val="16"/>
      <w:szCs w:val="16"/>
    </w:rPr>
  </w:style>
  <w:style w:type="character" w:styleId="Hyperlink">
    <w:name w:val="Hyperlink"/>
    <w:basedOn w:val="DefaultParagraphFont"/>
    <w:uiPriority w:val="99"/>
    <w:unhideWhenUsed/>
    <w:rsid w:val="00A3781B"/>
    <w:rPr>
      <w:color w:val="0000FF" w:themeColor="hyperlink"/>
      <w:u w:val="single"/>
    </w:rPr>
  </w:style>
  <w:style w:type="character" w:styleId="FollowedHyperlink">
    <w:name w:val="FollowedHyperlink"/>
    <w:basedOn w:val="DefaultParagraphFont"/>
    <w:uiPriority w:val="99"/>
    <w:semiHidden/>
    <w:unhideWhenUsed/>
    <w:rsid w:val="000A6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l.stanford.edu/sites/default/files/VennDiagram_practices_v11%208-30-13%20color.pdf" TargetMode="External"/><Relationship Id="rId117" Type="http://schemas.openxmlformats.org/officeDocument/2006/relationships/hyperlink" Target="http://www.wested.org/wp-content/files_mf/1391626953FormativeAssessment_report5.pdf" TargetMode="External"/><Relationship Id="rId21" Type="http://schemas.openxmlformats.org/officeDocument/2006/relationships/hyperlink" Target="https://www.teachingchannel.org/videos/student-collaboration-achieve" TargetMode="External"/><Relationship Id="rId42" Type="http://schemas.openxmlformats.org/officeDocument/2006/relationships/hyperlink" Target="http://achievethecore.org/page/642/text-complexity-collection" TargetMode="External"/><Relationship Id="rId47" Type="http://schemas.openxmlformats.org/officeDocument/2006/relationships/hyperlink" Target="http://galesites.com/state/iowa/" TargetMode="External"/><Relationship Id="rId63" Type="http://schemas.openxmlformats.org/officeDocument/2006/relationships/hyperlink" Target="http://ngss.nsta.org/grounding-practice-in-research.aspx" TargetMode="External"/><Relationship Id="rId68" Type="http://schemas.openxmlformats.org/officeDocument/2006/relationships/hyperlink" Target="https://www.youtube.com/watch?v=l0-u0gMa-pU" TargetMode="External"/><Relationship Id="rId84" Type="http://schemas.openxmlformats.org/officeDocument/2006/relationships/hyperlink" Target="http://www.ascd.org/publications/books/108035/chapters/Procedures-for-Classroom-Talk.aspx" TargetMode="External"/><Relationship Id="rId89" Type="http://schemas.openxmlformats.org/officeDocument/2006/relationships/hyperlink" Target="http://stemteachingtools.org/brief/6" TargetMode="External"/><Relationship Id="rId112" Type="http://schemas.openxmlformats.org/officeDocument/2006/relationships/hyperlink" Target="http://stemteachingtools.org/brief/18" TargetMode="External"/><Relationship Id="rId133" Type="http://schemas.openxmlformats.org/officeDocument/2006/relationships/theme" Target="theme/theme1.xml"/><Relationship Id="rId16" Type="http://schemas.openxmlformats.org/officeDocument/2006/relationships/hyperlink" Target="http://www.nextgenscience.org/three-dimensions" TargetMode="External"/><Relationship Id="rId107" Type="http://schemas.openxmlformats.org/officeDocument/2006/relationships/hyperlink" Target="http://www.udlcenter.org/implementation/examples" TargetMode="External"/><Relationship Id="rId11" Type="http://schemas.openxmlformats.org/officeDocument/2006/relationships/hyperlink" Target="http://ngss.nsta.org/appendix-c-college-and-career-readiness.aspx" TargetMode="External"/><Relationship Id="rId32" Type="http://schemas.openxmlformats.org/officeDocument/2006/relationships/hyperlink" Target="http://www.nextgenscience.org/glossary/bundlesbundling" TargetMode="External"/><Relationship Id="rId37" Type="http://schemas.openxmlformats.org/officeDocument/2006/relationships/hyperlink" Target="http://www.nassp.org/Content.aspx?topic=Purpose_The_Foundation_for_High_Quality_Teaching" TargetMode="External"/><Relationship Id="rId53" Type="http://schemas.openxmlformats.org/officeDocument/2006/relationships/hyperlink" Target="http://achievethecore.org/page/710/text-dependent-question-resources" TargetMode="External"/><Relationship Id="rId58" Type="http://schemas.openxmlformats.org/officeDocument/2006/relationships/hyperlink" Target="http://education.illinoisstate.edu/downloads/casei/AV-2-4%20Appendix_A32-35.pdf" TargetMode="External"/><Relationship Id="rId74" Type="http://schemas.openxmlformats.org/officeDocument/2006/relationships/hyperlink" Target="http://instructionaltech.browardschools.com/online-resources/technology-and-webbs-depth-of-%20knowledge/" TargetMode="External"/><Relationship Id="rId79" Type="http://schemas.openxmlformats.org/officeDocument/2006/relationships/hyperlink" Target="https://drive.google.com/file/d/0B8uSuej0eWLcU2hhQk96WWVQMDA/view" TargetMode="External"/><Relationship Id="rId102" Type="http://schemas.openxmlformats.org/officeDocument/2006/relationships/hyperlink" Target="http://www.livebinders.com/play/play?present=true&amp;id=949877" TargetMode="External"/><Relationship Id="rId123" Type="http://schemas.openxmlformats.org/officeDocument/2006/relationships/hyperlink" Target="http://www.nextgenscience.org/classroom-sample-assessment-tasks" TargetMode="External"/><Relationship Id="rId128"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temteachingtools.org/brief/17" TargetMode="External"/><Relationship Id="rId95" Type="http://schemas.openxmlformats.org/officeDocument/2006/relationships/hyperlink" Target="http://www.learnnc.org/lp/pages/5074" TargetMode="External"/><Relationship Id="rId14" Type="http://schemas.openxmlformats.org/officeDocument/2006/relationships/hyperlink" Target="http://www.nextgenscience.org/sites/default/files/How%20to%20Read%20NGSS%20-%20Final%2008.19.13.pdf" TargetMode="External"/><Relationship Id="rId22" Type="http://schemas.openxmlformats.org/officeDocument/2006/relationships/hyperlink" Target="http://ngss.nsta.org/how-to-read-the-ngss.aspx" TargetMode="External"/><Relationship Id="rId27" Type="http://schemas.openxmlformats.org/officeDocument/2006/relationships/hyperlink" Target="http://nstahosted.org/pdfs/ngss/AppendixM-ConnectionsToTheCCSSForLiteracy-6.12.13.pdf" TargetMode="External"/><Relationship Id="rId30" Type="http://schemas.openxmlformats.org/officeDocument/2006/relationships/hyperlink" Target="http://nstahosted.org/pdfs/ngss/20130509/AppendixE-DCIProgressionsWithinNGSS_1.pdf" TargetMode="External"/><Relationship Id="rId35" Type="http://schemas.openxmlformats.org/officeDocument/2006/relationships/hyperlink" Target="http://www.nextgenscience.org/sites/default/files/Appendix%20G%20-%20Crosscutting%20Concepts%20FINAL%20edited%204.10.13.pdf" TargetMode="External"/><Relationship Id="rId43" Type="http://schemas.openxmlformats.org/officeDocument/2006/relationships/hyperlink" Target="http://www.corestandards.org/assets/Appendix_A.pdf" TargetMode="External"/><Relationship Id="rId48" Type="http://schemas.openxmlformats.org/officeDocument/2006/relationships/hyperlink" Target="http://misiciowa.org/uploads/CCSS_15_CREATING_A_COHESIVE_TEXT_SET_Worksheet.pdf" TargetMode="External"/><Relationship Id="rId56" Type="http://schemas.openxmlformats.org/officeDocument/2006/relationships/hyperlink" Target="http://misiciowa.org/uploads/CCSS_18_Questions_Aligned_to_the_CCSS_Standards_Copyright_w_Examples.pdf" TargetMode="External"/><Relationship Id="rId64" Type="http://schemas.openxmlformats.org/officeDocument/2006/relationships/hyperlink" Target="https://www.teachingchannel.org/videos/using-phenomena-achieve" TargetMode="External"/><Relationship Id="rId69" Type="http://schemas.openxmlformats.org/officeDocument/2006/relationships/hyperlink" Target="http://www.aspendrl.org/portal/browse/CategoryList?categoryId=284" TargetMode="External"/><Relationship Id="rId77" Type="http://schemas.openxmlformats.org/officeDocument/2006/relationships/hyperlink" Target="http://misiciowa.org/wp-content/uploads/2015/06/CCSS_11_Text_Structure_Cheat_Sheet.pdf" TargetMode="External"/><Relationship Id="rId100" Type="http://schemas.openxmlformats.org/officeDocument/2006/relationships/hyperlink" Target="http://www.montgomeryschoolsmd.org/departments/hiat-tech/udl/udl-tool-finder.aspx" TargetMode="External"/><Relationship Id="rId105" Type="http://schemas.openxmlformats.org/officeDocument/2006/relationships/hyperlink" Target="http://www.udlcenter.org/implementation/examples" TargetMode="External"/><Relationship Id="rId113" Type="http://schemas.openxmlformats.org/officeDocument/2006/relationships/hyperlink" Target="http://ohiorc.org/adlit/InPerspective/Issue/2014-05/Article/feature.aspx" TargetMode="External"/><Relationship Id="rId118" Type="http://schemas.openxmlformats.org/officeDocument/2006/relationships/hyperlink" Target="http://achievethecore.org/content/upload/AssessmentQualityChecklist_Version2_ELA_3-12.pdf"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cde.ca.gov/ci/rl/cf/documents/appendixasbeadopted.pdf" TargetMode="External"/><Relationship Id="rId72" Type="http://schemas.openxmlformats.org/officeDocument/2006/relationships/hyperlink" Target="http://odelleducation.com/reading-closely" TargetMode="External"/><Relationship Id="rId80" Type="http://schemas.openxmlformats.org/officeDocument/2006/relationships/hyperlink" Target="https://drive.google.com/file/d/0B8uSuej0eWLcU2hhQk96WWVQMDA/view" TargetMode="External"/><Relationship Id="rId85" Type="http://schemas.openxmlformats.org/officeDocument/2006/relationships/hyperlink" Target="http://www.fcrr.org/studentactivities/3_5.htm" TargetMode="External"/><Relationship Id="rId93" Type="http://schemas.openxmlformats.org/officeDocument/2006/relationships/hyperlink" Target="http://nstahosted.org/pdfs/ngss/MatrixOfScienceAndEngineeringPractices.pdf" TargetMode="External"/><Relationship Id="rId98" Type="http://schemas.openxmlformats.org/officeDocument/2006/relationships/hyperlink" Target="http://stemteachingtools.org/brief/27" TargetMode="External"/><Relationship Id="rId121" Type="http://schemas.openxmlformats.org/officeDocument/2006/relationships/hyperlink" Target="https://www.teachingchannel.org/videos/peer-teaching--2" TargetMode="External"/><Relationship Id="rId3" Type="http://schemas.openxmlformats.org/officeDocument/2006/relationships/styles" Target="styles.xml"/><Relationship Id="rId12" Type="http://schemas.openxmlformats.org/officeDocument/2006/relationships/hyperlink" Target="https://www.educateiowa.gov/sites/files/ed/documents/IowaScienceStandardsImplementationPlan_0.pdf" TargetMode="External"/><Relationship Id="rId17" Type="http://schemas.openxmlformats.org/officeDocument/2006/relationships/hyperlink" Target="http://stemteachingtools.org/brief/20" TargetMode="External"/><Relationship Id="rId25" Type="http://schemas.openxmlformats.org/officeDocument/2006/relationships/hyperlink" Target="http://nstahosted.org/pdfs/ngss/AppendixL-CCSSMathConnections-6.3.13.pdf" TargetMode="External"/><Relationship Id="rId33" Type="http://schemas.openxmlformats.org/officeDocument/2006/relationships/hyperlink" Target="http://nstahosted.org/pdfs/ngss/MatrixOfScienceAndEngineeringPractices.pdf" TargetMode="External"/><Relationship Id="rId38" Type="http://schemas.openxmlformats.org/officeDocument/2006/relationships/hyperlink" Target="http://achievethecore.org/dashboard/408/search/3/1/0/page/397/using-the-ela-literacy-publishers-criteria-to-better-understand-the-standards" TargetMode="External"/><Relationship Id="rId46" Type="http://schemas.openxmlformats.org/officeDocument/2006/relationships/hyperlink" Target="http://www.ascd.org/ascd-express/vol7/721-alterio.aspx" TargetMode="External"/><Relationship Id="rId59" Type="http://schemas.openxmlformats.org/officeDocument/2006/relationships/hyperlink" Target="http://misiciowa.org/uploads/Instructional_Guide_for_Academic_Vocabulary.pdf" TargetMode="External"/><Relationship Id="rId67" Type="http://schemas.openxmlformats.org/officeDocument/2006/relationships/hyperlink" Target="https://www.teachingchannel.org/videos/3-dimensional-learning-achieve" TargetMode="External"/><Relationship Id="rId103" Type="http://schemas.openxmlformats.org/officeDocument/2006/relationships/hyperlink" Target="http://www.udlcenter.org/aboutudl/whatisudl" TargetMode="External"/><Relationship Id="rId108" Type="http://schemas.openxmlformats.org/officeDocument/2006/relationships/hyperlink" Target="http://ell.stanford.edu/" TargetMode="External"/><Relationship Id="rId116" Type="http://schemas.openxmlformats.org/officeDocument/2006/relationships/hyperlink" Target="http://www.isbe.net/common_core/pls/level2/html/assess-unbiased.htm" TargetMode="External"/><Relationship Id="rId124" Type="http://schemas.openxmlformats.org/officeDocument/2006/relationships/hyperlink" Target="http://www.nextgenscience.org/sites/default/files/SciMathTasks-FrontMatterDraft-Nov%202014.pdf" TargetMode="External"/><Relationship Id="rId129" Type="http://schemas.openxmlformats.org/officeDocument/2006/relationships/footer" Target="footer2.xml"/><Relationship Id="rId20" Type="http://schemas.openxmlformats.org/officeDocument/2006/relationships/hyperlink" Target="https://www.youtube.com/playlist?list=PLllVwaZQkS2rtZG_L7ho89oFsaYL3kUWq" TargetMode="External"/><Relationship Id="rId41" Type="http://schemas.openxmlformats.org/officeDocument/2006/relationships/hyperlink" Target="http://www.louisianabelieves.com/docs/teacher-toolbox-resources/guide---how-to-determine-text-complexity-grades-k-12.pdf?sfvrsn=5" TargetMode="External"/><Relationship Id="rId54" Type="http://schemas.openxmlformats.org/officeDocument/2006/relationships/hyperlink" Target="https://www.teachingchannel.org/videos/analyzing-text-as-a-group" TargetMode="External"/><Relationship Id="rId62" Type="http://schemas.openxmlformats.org/officeDocument/2006/relationships/hyperlink" Target="http://www.nap.edu/catalog/13165/a-framework-for-k-12-science-education-practices-crosscutting-concepts" TargetMode="External"/><Relationship Id="rId70" Type="http://schemas.openxmlformats.org/officeDocument/2006/relationships/hyperlink" Target="http://achievethecore.org/page/752/featured-lessons" TargetMode="External"/><Relationship Id="rId75" Type="http://schemas.openxmlformats.org/officeDocument/2006/relationships/hyperlink" Target="http://concord.org/ngss/" TargetMode="External"/><Relationship Id="rId83" Type="http://schemas.openxmlformats.org/officeDocument/2006/relationships/hyperlink" Target="http://www.ode.state.or.us/search/page/?id=3907" TargetMode="External"/><Relationship Id="rId88" Type="http://schemas.openxmlformats.org/officeDocument/2006/relationships/hyperlink" Target="https://www.teachingchannel.org/videos/crosscutting-concepts-achieve" TargetMode="External"/><Relationship Id="rId91" Type="http://schemas.openxmlformats.org/officeDocument/2006/relationships/hyperlink" Target="http://stemteachingtools.org/brief/1" TargetMode="External"/><Relationship Id="rId96" Type="http://schemas.openxmlformats.org/officeDocument/2006/relationships/hyperlink" Target="http://ngss.nsta.org/appendix-d-all-standards-making-the-ngss.aspx" TargetMode="External"/><Relationship Id="rId111" Type="http://schemas.openxmlformats.org/officeDocument/2006/relationships/hyperlink" Target="http://www.nap.edu/catalog/18409/developing-assessments-for-the-next-generation-science-standards"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extgenscience.org/sites/default/files/Appendix%20F%20%20Science%20and%20Engineering%20Practices%20in%20the%20NGSS%20-%20FINAL%20060513.pdf" TargetMode="External"/><Relationship Id="rId23" Type="http://schemas.openxmlformats.org/officeDocument/2006/relationships/hyperlink" Target="https://www.teachingchannel.org/videos/crosscutting-concepts-achieve" TargetMode="External"/><Relationship Id="rId28" Type="http://schemas.openxmlformats.org/officeDocument/2006/relationships/hyperlink" Target="http://www.ascd.org/publications/books/109004/chapters/What-Makes-a-Question-Essential%A2.aspx" TargetMode="External"/><Relationship Id="rId36" Type="http://schemas.openxmlformats.org/officeDocument/2006/relationships/hyperlink" Target="http://misiciowa.org/member-resources/by-subject/" TargetMode="External"/><Relationship Id="rId49" Type="http://schemas.openxmlformats.org/officeDocument/2006/relationships/hyperlink" Target="http://scboces.org/cms/lib03/NY24000912/Centricity/Domain/138/Grades_6-12_ELA_-_Text_Genres_Brace_Map_-_Submitted%20June__2012.PDF" TargetMode="External"/><Relationship Id="rId57" Type="http://schemas.openxmlformats.org/officeDocument/2006/relationships/hyperlink" Target="https://www.teachingchannel.org/videos/using-socratic-seminars-in-classroom" TargetMode="External"/><Relationship Id="rId106" Type="http://schemas.openxmlformats.org/officeDocument/2006/relationships/hyperlink" Target="http://www.udlcenter.org/implementation/examples" TargetMode="External"/><Relationship Id="rId114" Type="http://schemas.openxmlformats.org/officeDocument/2006/relationships/hyperlink" Target="https://www.teachingchannel.org/videos/evidence-student-learning-achieve" TargetMode="External"/><Relationship Id="rId119" Type="http://schemas.openxmlformats.org/officeDocument/2006/relationships/hyperlink" Target="http://www.doe.k12.de.us/aab/English_Language_Arts/writing_rubrics.shtml" TargetMode="External"/><Relationship Id="rId127" Type="http://schemas.openxmlformats.org/officeDocument/2006/relationships/header" Target="header2.xml"/><Relationship Id="rId10" Type="http://schemas.openxmlformats.org/officeDocument/2006/relationships/hyperlink" Target="http://nstahosted.org/pdfs/ngss/20130509/AppendixA-ConceptualShiftsInTheNextGenerationScienceStandards.pdf" TargetMode="External"/><Relationship Id="rId31" Type="http://schemas.openxmlformats.org/officeDocument/2006/relationships/hyperlink" Target="https://iowacore.gov/sites/default/files/newsciencestandards-2015-08-06.docx" TargetMode="External"/><Relationship Id="rId44" Type="http://schemas.openxmlformats.org/officeDocument/2006/relationships/hyperlink" Target="http://www.corestandards.org/assets/Appendix_B.pdf" TargetMode="External"/><Relationship Id="rId52" Type="http://schemas.openxmlformats.org/officeDocument/2006/relationships/hyperlink" Target="http://misiciowa.org/wp-content/uploads/2015/06/CCSS_11_Text_Structure_Cheat_Sheet.pdf" TargetMode="External"/><Relationship Id="rId60" Type="http://schemas.openxmlformats.org/officeDocument/2006/relationships/hyperlink" Target="http://www.coloradoedinitiative.org/wp-content/uploads/2014/04/Acdemic-Vocabulary-and-CCSS.pdf" TargetMode="External"/><Relationship Id="rId65" Type="http://schemas.openxmlformats.org/officeDocument/2006/relationships/hyperlink" Target="https://www.youtube.com/watch?v=N6jDBqgQnK8&amp;index=5&amp;list=PL2pHc_BEFW2KIK2maL8XW5gCIP1cpHH72" TargetMode="External"/><Relationship Id="rId73" Type="http://schemas.openxmlformats.org/officeDocument/2006/relationships/hyperlink" Target="http://www.ascd.org/publications/educational-leadership/sept95/vol53/num01/Strengthening-Student-Engagement@-What-Do-Students-Want.aspx" TargetMode="External"/><Relationship Id="rId78" Type="http://schemas.openxmlformats.org/officeDocument/2006/relationships/hyperlink" Target="http://www.corestandards.org/assets/Appendix_C.pdf" TargetMode="External"/><Relationship Id="rId81" Type="http://schemas.openxmlformats.org/officeDocument/2006/relationships/hyperlink" Target="http://www.parcconline.org/mcf/english-language-artsliteracy/writing-texts" TargetMode="External"/><Relationship Id="rId86" Type="http://schemas.openxmlformats.org/officeDocument/2006/relationships/hyperlink" Target="https://www.teachingchannel.org/videos/science-engineering-practices-achieve" TargetMode="External"/><Relationship Id="rId94" Type="http://schemas.openxmlformats.org/officeDocument/2006/relationships/hyperlink" Target="http://nstahosted.org/pdfs/ngss/MatrixOfScienceAndEngineeringPractices.pdf" TargetMode="External"/><Relationship Id="rId99" Type="http://schemas.openxmlformats.org/officeDocument/2006/relationships/hyperlink" Target="https://www.teachingchannel.org/videos/technology-to-help-students-ousd" TargetMode="External"/><Relationship Id="rId101" Type="http://schemas.openxmlformats.org/officeDocument/2006/relationships/hyperlink" Target="http://www.cde.ca.gov/sp/se/cc/" TargetMode="External"/><Relationship Id="rId122" Type="http://schemas.openxmlformats.org/officeDocument/2006/relationships/hyperlink" Target="http://ngss.nsta.org/conducting-assessments.aspx" TargetMode="External"/><Relationship Id="rId13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de.ca.gov/pd/ca/sc/documents/scienceimplementationplan120214.pdf" TargetMode="External"/><Relationship Id="rId13" Type="http://schemas.openxmlformats.org/officeDocument/2006/relationships/hyperlink" Target="https://www.educateiowa.gov/sites/files/ed/documents/2015-08-06ScienceStandardsReviewTeamReport.pdf" TargetMode="External"/><Relationship Id="rId18" Type="http://schemas.openxmlformats.org/officeDocument/2006/relationships/hyperlink" Target="http://stemteachingtools.org/brief/2" TargetMode="External"/><Relationship Id="rId39" Type="http://schemas.openxmlformats.org/officeDocument/2006/relationships/hyperlink" Target="http://nstahosted.org/pdfs/ngss/resources/201211_Framework-BellBrickerTzouLeeVanHorne.pdf" TargetMode="External"/><Relationship Id="rId109" Type="http://schemas.openxmlformats.org/officeDocument/2006/relationships/hyperlink" Target="http://www.cde.ca.gov/re/cc/eldresources.asp" TargetMode="External"/><Relationship Id="rId34" Type="http://schemas.openxmlformats.org/officeDocument/2006/relationships/hyperlink" Target="http://nstahosted.org/pdfs/ngss/MatrixOfCrosscuttingConcepts.pdf" TargetMode="External"/><Relationship Id="rId50" Type="http://schemas.openxmlformats.org/officeDocument/2006/relationships/hyperlink" Target="http://misiciowa.org/wp-content/uploads/2015/04/CCSS_10_Text_Genres_Chart.pdf" TargetMode="External"/><Relationship Id="rId55" Type="http://schemas.openxmlformats.org/officeDocument/2006/relationships/hyperlink" Target="http://standardstoolkit.dpsk12.org/files/Text_Dependent_Question_Worksheet.pdf" TargetMode="External"/><Relationship Id="rId76" Type="http://schemas.openxmlformats.org/officeDocument/2006/relationships/hyperlink" Target="http://www.cde.ca.gov/ci/rl/cf/documents/appendixasbeadopted.pdf" TargetMode="External"/><Relationship Id="rId97" Type="http://schemas.openxmlformats.org/officeDocument/2006/relationships/hyperlink" Target="https://www.teachingchannel.org/videos/ell-support-through-pbl-inps" TargetMode="External"/><Relationship Id="rId104" Type="http://schemas.openxmlformats.org/officeDocument/2006/relationships/hyperlink" Target="http://udlwheel.mdonlinegrants.org/" TargetMode="External"/><Relationship Id="rId120" Type="http://schemas.openxmlformats.org/officeDocument/2006/relationships/hyperlink" Target="http://www.isbe.net/common_core/pdf/da-form-asmt-chart.pdf" TargetMode="External"/><Relationship Id="rId125" Type="http://schemas.openxmlformats.org/officeDocument/2006/relationships/hyperlink" Target="http://learningcenter.nsta.org/discuss/" TargetMode="External"/><Relationship Id="rId7" Type="http://schemas.openxmlformats.org/officeDocument/2006/relationships/footnotes" Target="footnotes.xml"/><Relationship Id="rId71" Type="http://schemas.openxmlformats.org/officeDocument/2006/relationships/hyperlink" Target="https://www.teachingchannel.org/videos/analyzing-text-as-a-group" TargetMode="External"/><Relationship Id="rId92" Type="http://schemas.openxmlformats.org/officeDocument/2006/relationships/hyperlink" Target="http://nstahosted.org/pdfs/ngss/MatrixOfScienceAndEngineeringPractices.pdf" TargetMode="External"/><Relationship Id="rId2" Type="http://schemas.openxmlformats.org/officeDocument/2006/relationships/numbering" Target="numbering.xml"/><Relationship Id="rId29" Type="http://schemas.openxmlformats.org/officeDocument/2006/relationships/hyperlink" Target="http://undsci.berkeley.edu/teaching/misconceptions.php" TargetMode="External"/><Relationship Id="rId24" Type="http://schemas.openxmlformats.org/officeDocument/2006/relationships/hyperlink" Target="http://nstahosted.org/pdfs/ngss/resources/201212_Framework-MayesKoballa.pdf" TargetMode="External"/><Relationship Id="rId40" Type="http://schemas.openxmlformats.org/officeDocument/2006/relationships/hyperlink" Target="http://www.p21.org/our-work/p21-framework" TargetMode="External"/><Relationship Id="rId45" Type="http://schemas.openxmlformats.org/officeDocument/2006/relationships/hyperlink" Target="https://www.teachingchannel.org/videos/simplifying-text-complexity" TargetMode="External"/><Relationship Id="rId66" Type="http://schemas.openxmlformats.org/officeDocument/2006/relationships/hyperlink" Target="https://www.teachingchannel.org/videos/engineering-design-process" TargetMode="External"/><Relationship Id="rId87" Type="http://schemas.openxmlformats.org/officeDocument/2006/relationships/hyperlink" Target="https://www.teachingchannel.org/videos/disciplinary-core-ideas-achieve" TargetMode="External"/><Relationship Id="rId110" Type="http://schemas.openxmlformats.org/officeDocument/2006/relationships/hyperlink" Target="http://www.nextgenscience.org/evidence-statements" TargetMode="External"/><Relationship Id="rId115" Type="http://schemas.openxmlformats.org/officeDocument/2006/relationships/hyperlink" Target="http://stemteachingtools.org/brief/25" TargetMode="External"/><Relationship Id="rId131" Type="http://schemas.openxmlformats.org/officeDocument/2006/relationships/footer" Target="footer3.xml"/><Relationship Id="rId61" Type="http://schemas.openxmlformats.org/officeDocument/2006/relationships/hyperlink" Target="http://www.learnnc.org/lp/pages/3971" TargetMode="External"/><Relationship Id="rId82" Type="http://schemas.openxmlformats.org/officeDocument/2006/relationships/hyperlink" Target="http://www.doe.k12.de.us/aab/English_Language_Arts/writing_rubrics.shtml" TargetMode="External"/><Relationship Id="rId19" Type="http://schemas.openxmlformats.org/officeDocument/2006/relationships/hyperlink" Target="http://stemteachingtools.org/brief/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C4BB-D4A4-4AB0-9453-73444520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suebeers</dc:creator>
  <cp:lastModifiedBy>Dave Christensen</cp:lastModifiedBy>
  <cp:revision>2</cp:revision>
  <cp:lastPrinted>2016-03-06T19:02:00Z</cp:lastPrinted>
  <dcterms:created xsi:type="dcterms:W3CDTF">2016-03-27T20:32:00Z</dcterms:created>
  <dcterms:modified xsi:type="dcterms:W3CDTF">2016-03-27T20:32:00Z</dcterms:modified>
</cp:coreProperties>
</file>