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2"/>
        <w:gridCol w:w="728"/>
        <w:gridCol w:w="731"/>
        <w:gridCol w:w="1462"/>
        <w:gridCol w:w="1462"/>
        <w:gridCol w:w="1462"/>
        <w:gridCol w:w="1462"/>
        <w:gridCol w:w="731"/>
        <w:gridCol w:w="731"/>
        <w:gridCol w:w="1462"/>
        <w:gridCol w:w="1462"/>
      </w:tblGrid>
      <w:tr w:rsidR="00B53855" w:rsidRPr="006013A4" w:rsidTr="00B53855">
        <w:trPr>
          <w:cantSplit/>
          <w:trHeight w:val="332"/>
          <w:tblHeader/>
        </w:trPr>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bookmarkStart w:id="0" w:name="_GoBack"/>
            <w:bookmarkEnd w:id="0"/>
            <w:r w:rsidRPr="006013A4">
              <w:rPr>
                <w:rFonts w:ascii="Calibri" w:hAnsi="Calibri" w:cs="Calibri"/>
                <w:b/>
              </w:rPr>
              <w:t>Unit 1</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2</w:t>
            </w:r>
          </w:p>
        </w:tc>
        <w:tc>
          <w:tcPr>
            <w:tcW w:w="499" w:type="pct"/>
            <w:gridSpan w:val="2"/>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3</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4</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5</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6</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7</w:t>
            </w:r>
          </w:p>
        </w:tc>
        <w:tc>
          <w:tcPr>
            <w:tcW w:w="500" w:type="pct"/>
            <w:gridSpan w:val="2"/>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 xml:space="preserve">Unit </w:t>
            </w:r>
            <w:r w:rsidR="00952471" w:rsidRPr="006013A4">
              <w:rPr>
                <w:rFonts w:ascii="Calibri" w:hAnsi="Calibri" w:cs="Calibri"/>
                <w:b/>
              </w:rPr>
              <w:t>8</w:t>
            </w:r>
          </w:p>
        </w:tc>
        <w:tc>
          <w:tcPr>
            <w:tcW w:w="500" w:type="pct"/>
            <w:shd w:val="clear" w:color="auto" w:fill="BFBFBF"/>
            <w:vAlign w:val="center"/>
          </w:tcPr>
          <w:p w:rsidR="00B53855" w:rsidRPr="006013A4" w:rsidRDefault="00B53855" w:rsidP="00952471">
            <w:pPr>
              <w:autoSpaceDE w:val="0"/>
              <w:autoSpaceDN w:val="0"/>
              <w:adjustRightInd w:val="0"/>
              <w:spacing w:after="0" w:line="240" w:lineRule="auto"/>
              <w:jc w:val="center"/>
              <w:rPr>
                <w:rFonts w:ascii="Calibri" w:hAnsi="Calibri" w:cs="Calibri"/>
                <w:b/>
              </w:rPr>
            </w:pPr>
            <w:r w:rsidRPr="006013A4">
              <w:rPr>
                <w:rFonts w:ascii="Calibri" w:hAnsi="Calibri" w:cs="Calibri"/>
                <w:b/>
              </w:rPr>
              <w:t xml:space="preserve">Unit </w:t>
            </w:r>
            <w:r w:rsidR="00952471" w:rsidRPr="006013A4">
              <w:rPr>
                <w:rFonts w:ascii="Calibri" w:hAnsi="Calibri" w:cs="Calibri"/>
                <w:b/>
              </w:rPr>
              <w:t>9</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Unit 10</w:t>
            </w:r>
          </w:p>
        </w:tc>
      </w:tr>
      <w:tr w:rsidR="00B53855" w:rsidRPr="006013A4" w:rsidTr="00B53855">
        <w:trPr>
          <w:cantSplit/>
          <w:trHeight w:val="1061"/>
          <w:tblHeader/>
        </w:trPr>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Whole number operations</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Place value with decimals</w:t>
            </w:r>
          </w:p>
        </w:tc>
        <w:tc>
          <w:tcPr>
            <w:tcW w:w="499" w:type="pct"/>
            <w:gridSpan w:val="2"/>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Add  and Subtract</w:t>
            </w:r>
          </w:p>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 xml:space="preserve">Decimals </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Add and Subtract</w:t>
            </w:r>
          </w:p>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 xml:space="preserve">Fractions </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Multiply  and Divide</w:t>
            </w:r>
          </w:p>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 xml:space="preserve">Decimals </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Multiplying  Fractions</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Dividing  Fractions</w:t>
            </w:r>
          </w:p>
        </w:tc>
        <w:tc>
          <w:tcPr>
            <w:tcW w:w="500" w:type="pct"/>
            <w:gridSpan w:val="2"/>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Volume</w:t>
            </w:r>
          </w:p>
        </w:tc>
        <w:tc>
          <w:tcPr>
            <w:tcW w:w="500" w:type="pct"/>
            <w:shd w:val="clear" w:color="auto" w:fill="BFBFBF"/>
            <w:vAlign w:val="center"/>
          </w:tcPr>
          <w:p w:rsidR="00B53855" w:rsidRPr="006013A4" w:rsidRDefault="00274C8D"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 xml:space="preserve">Classifying </w:t>
            </w:r>
            <w:r w:rsidR="00B53855" w:rsidRPr="006013A4">
              <w:rPr>
                <w:rFonts w:ascii="Calibri" w:hAnsi="Calibri" w:cs="Calibri"/>
                <w:b/>
              </w:rPr>
              <w:t>2-D Figures</w:t>
            </w:r>
          </w:p>
        </w:tc>
        <w:tc>
          <w:tcPr>
            <w:tcW w:w="500" w:type="pct"/>
            <w:shd w:val="clear" w:color="auto" w:fill="BFBFBF"/>
            <w:vAlign w:val="center"/>
          </w:tcPr>
          <w:p w:rsidR="00B53855" w:rsidRPr="006013A4" w:rsidRDefault="00B53855" w:rsidP="00B53855">
            <w:pPr>
              <w:autoSpaceDE w:val="0"/>
              <w:autoSpaceDN w:val="0"/>
              <w:adjustRightInd w:val="0"/>
              <w:spacing w:after="0" w:line="240" w:lineRule="auto"/>
              <w:jc w:val="center"/>
              <w:rPr>
                <w:rFonts w:ascii="Calibri" w:hAnsi="Calibri" w:cs="Calibri"/>
                <w:b/>
              </w:rPr>
            </w:pPr>
            <w:r w:rsidRPr="006013A4">
              <w:rPr>
                <w:rFonts w:ascii="Calibri" w:hAnsi="Calibri" w:cs="Calibri"/>
                <w:b/>
              </w:rPr>
              <w:t>Coordinate Plane</w:t>
            </w:r>
          </w:p>
        </w:tc>
      </w:tr>
      <w:tr w:rsidR="00B53855" w:rsidRPr="006013A4" w:rsidTr="00B53855">
        <w:trPr>
          <w:trHeight w:val="350"/>
        </w:trPr>
        <w:tc>
          <w:tcPr>
            <w:tcW w:w="500" w:type="pct"/>
            <w:shd w:val="clear" w:color="auto" w:fill="F2F2F2"/>
            <w:vAlign w:val="center"/>
          </w:tcPr>
          <w:p w:rsidR="00B53855" w:rsidRPr="006013A4" w:rsidRDefault="00B53855" w:rsidP="00654E50">
            <w:pPr>
              <w:spacing w:after="0" w:line="240" w:lineRule="auto"/>
              <w:jc w:val="center"/>
              <w:rPr>
                <w:rFonts w:ascii="Calibri" w:hAnsi="Calibri" w:cs="Calibri"/>
                <w:b/>
              </w:rPr>
            </w:pPr>
            <w:r w:rsidRPr="006013A4">
              <w:rPr>
                <w:rFonts w:ascii="Calibri" w:hAnsi="Calibri" w:cs="Calibri"/>
                <w:b/>
              </w:rPr>
              <w:t>3</w:t>
            </w:r>
            <w:r w:rsidR="00654E50" w:rsidRPr="006013A4">
              <w:rPr>
                <w:rFonts w:ascii="Calibri" w:hAnsi="Calibri" w:cs="Calibri"/>
                <w:b/>
              </w:rPr>
              <w:t>0</w:t>
            </w:r>
            <w:r w:rsidRPr="006013A4">
              <w:rPr>
                <w:rFonts w:ascii="Calibri" w:hAnsi="Calibri" w:cs="Calibri"/>
                <w:b/>
              </w:rPr>
              <w:t xml:space="preserve"> days</w:t>
            </w:r>
          </w:p>
        </w:tc>
        <w:tc>
          <w:tcPr>
            <w:tcW w:w="500" w:type="pct"/>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15 days</w:t>
            </w:r>
          </w:p>
        </w:tc>
        <w:tc>
          <w:tcPr>
            <w:tcW w:w="499" w:type="pct"/>
            <w:gridSpan w:val="2"/>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10 days</w:t>
            </w:r>
          </w:p>
        </w:tc>
        <w:tc>
          <w:tcPr>
            <w:tcW w:w="500" w:type="pct"/>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25 days</w:t>
            </w:r>
          </w:p>
        </w:tc>
        <w:tc>
          <w:tcPr>
            <w:tcW w:w="500" w:type="pct"/>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20 days</w:t>
            </w:r>
          </w:p>
        </w:tc>
        <w:tc>
          <w:tcPr>
            <w:tcW w:w="500" w:type="pct"/>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20 days</w:t>
            </w:r>
          </w:p>
        </w:tc>
        <w:tc>
          <w:tcPr>
            <w:tcW w:w="500" w:type="pct"/>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10 days</w:t>
            </w:r>
          </w:p>
        </w:tc>
        <w:tc>
          <w:tcPr>
            <w:tcW w:w="500" w:type="pct"/>
            <w:gridSpan w:val="2"/>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10 days</w:t>
            </w:r>
          </w:p>
        </w:tc>
        <w:tc>
          <w:tcPr>
            <w:tcW w:w="500" w:type="pct"/>
            <w:shd w:val="clear" w:color="auto" w:fill="F2F2F2"/>
            <w:vAlign w:val="center"/>
          </w:tcPr>
          <w:p w:rsidR="00B53855" w:rsidRPr="006013A4" w:rsidRDefault="00B53855" w:rsidP="00B53855">
            <w:pPr>
              <w:spacing w:after="0" w:line="240" w:lineRule="auto"/>
              <w:jc w:val="center"/>
              <w:rPr>
                <w:rFonts w:ascii="Calibri" w:hAnsi="Calibri" w:cs="Calibri"/>
                <w:b/>
              </w:rPr>
            </w:pPr>
            <w:r w:rsidRPr="006013A4">
              <w:rPr>
                <w:rFonts w:ascii="Calibri" w:hAnsi="Calibri" w:cs="Calibri"/>
                <w:b/>
              </w:rPr>
              <w:t>10 days</w:t>
            </w:r>
          </w:p>
        </w:tc>
        <w:tc>
          <w:tcPr>
            <w:tcW w:w="500" w:type="pct"/>
            <w:tcBorders>
              <w:bottom w:val="single" w:sz="4" w:space="0" w:color="auto"/>
            </w:tcBorders>
            <w:shd w:val="clear" w:color="auto" w:fill="F2F2F2"/>
            <w:vAlign w:val="center"/>
          </w:tcPr>
          <w:p w:rsidR="00B53855" w:rsidRPr="006013A4" w:rsidRDefault="00654E50" w:rsidP="00B53855">
            <w:pPr>
              <w:spacing w:after="0" w:line="240" w:lineRule="auto"/>
              <w:jc w:val="center"/>
              <w:rPr>
                <w:rFonts w:ascii="Calibri" w:hAnsi="Calibri" w:cs="Calibri"/>
                <w:b/>
              </w:rPr>
            </w:pPr>
            <w:r w:rsidRPr="006013A4">
              <w:rPr>
                <w:rFonts w:ascii="Calibri" w:hAnsi="Calibri" w:cs="Calibri"/>
                <w:b/>
              </w:rPr>
              <w:t>10</w:t>
            </w:r>
            <w:r w:rsidR="00B53855" w:rsidRPr="006013A4">
              <w:rPr>
                <w:rFonts w:ascii="Calibri" w:hAnsi="Calibri" w:cs="Calibri"/>
                <w:b/>
              </w:rPr>
              <w:t xml:space="preserve"> days</w:t>
            </w:r>
          </w:p>
        </w:tc>
      </w:tr>
      <w:tr w:rsidR="00B53855" w:rsidRPr="006013A4" w:rsidTr="00B53855">
        <w:trPr>
          <w:trHeight w:val="360"/>
        </w:trPr>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5.NBT.A.1</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5.NBT.A.1</w:t>
            </w:r>
          </w:p>
        </w:tc>
        <w:tc>
          <w:tcPr>
            <w:tcW w:w="499" w:type="pct"/>
            <w:gridSpan w:val="2"/>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5.NBT.B.7</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5.NF.A.1</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5.NBT.A.2</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5.NF.B.4</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5.NF.B.3</w:t>
            </w:r>
          </w:p>
        </w:tc>
        <w:tc>
          <w:tcPr>
            <w:tcW w:w="500" w:type="pct"/>
            <w:gridSpan w:val="2"/>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5.MD.C.3</w:t>
            </w:r>
          </w:p>
        </w:tc>
        <w:tc>
          <w:tcPr>
            <w:tcW w:w="500" w:type="pct"/>
            <w:shd w:val="clear" w:color="auto" w:fill="FFFF0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5.G.B.3</w:t>
            </w:r>
          </w:p>
        </w:tc>
        <w:tc>
          <w:tcPr>
            <w:tcW w:w="500" w:type="pct"/>
            <w:shd w:val="clear" w:color="auto" w:fill="FFFF00"/>
            <w:vAlign w:val="center"/>
          </w:tcPr>
          <w:p w:rsidR="00B53855" w:rsidRPr="006013A4" w:rsidRDefault="00B53855" w:rsidP="00B53855">
            <w:pPr>
              <w:spacing w:after="0" w:line="240" w:lineRule="auto"/>
              <w:jc w:val="center"/>
              <w:rPr>
                <w:rFonts w:ascii="Calibri" w:hAnsi="Calibri" w:cs="Calibri"/>
                <w:highlight w:val="yellow"/>
              </w:rPr>
            </w:pPr>
            <w:r w:rsidRPr="006013A4">
              <w:rPr>
                <w:rFonts w:ascii="Calibri" w:hAnsi="Calibri" w:cs="Calibri"/>
                <w:highlight w:val="yellow"/>
              </w:rPr>
              <w:t>5.G.A.1</w:t>
            </w:r>
          </w:p>
        </w:tc>
      </w:tr>
      <w:tr w:rsidR="00B53855" w:rsidRPr="006013A4" w:rsidTr="00B53855">
        <w:trPr>
          <w:trHeight w:val="332"/>
        </w:trPr>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5.NBT.B.5</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5.NBT.A.3</w:t>
            </w:r>
          </w:p>
        </w:tc>
        <w:tc>
          <w:tcPr>
            <w:tcW w:w="499" w:type="pct"/>
            <w:gridSpan w:val="2"/>
            <w:shd w:val="clear" w:color="auto" w:fill="00B0F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5.MD.A.1</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5.NF.A.2</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5.NBT.B.7</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5.NF.B.5</w:t>
            </w:r>
          </w:p>
        </w:tc>
        <w:tc>
          <w:tcPr>
            <w:tcW w:w="500" w:type="pct"/>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5.NF.B.7</w:t>
            </w:r>
          </w:p>
        </w:tc>
        <w:tc>
          <w:tcPr>
            <w:tcW w:w="500" w:type="pct"/>
            <w:gridSpan w:val="2"/>
            <w:shd w:val="clear" w:color="auto" w:fill="92D05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5.MD.C.4</w:t>
            </w:r>
          </w:p>
        </w:tc>
        <w:tc>
          <w:tcPr>
            <w:tcW w:w="500" w:type="pct"/>
            <w:shd w:val="clear" w:color="auto" w:fill="FFFF00"/>
            <w:vAlign w:val="center"/>
          </w:tcPr>
          <w:p w:rsidR="00B53855" w:rsidRPr="006013A4" w:rsidRDefault="00B53855" w:rsidP="00B53855">
            <w:pPr>
              <w:spacing w:after="0" w:line="240" w:lineRule="auto"/>
              <w:jc w:val="center"/>
              <w:rPr>
                <w:rFonts w:ascii="Calibri" w:hAnsi="Calibri" w:cs="Calibri"/>
              </w:rPr>
            </w:pPr>
            <w:r w:rsidRPr="006013A4">
              <w:rPr>
                <w:rFonts w:ascii="Calibri" w:hAnsi="Calibri" w:cs="Calibri"/>
              </w:rPr>
              <w:t>5.G.B.4</w:t>
            </w:r>
          </w:p>
        </w:tc>
        <w:tc>
          <w:tcPr>
            <w:tcW w:w="500" w:type="pct"/>
            <w:shd w:val="clear" w:color="auto" w:fill="FFFF00"/>
            <w:vAlign w:val="center"/>
          </w:tcPr>
          <w:p w:rsidR="00B53855" w:rsidRPr="006013A4" w:rsidRDefault="00B53855" w:rsidP="00B53855">
            <w:pPr>
              <w:spacing w:after="0" w:line="240" w:lineRule="auto"/>
              <w:jc w:val="center"/>
              <w:rPr>
                <w:rFonts w:ascii="Calibri" w:hAnsi="Calibri" w:cs="Calibri"/>
                <w:highlight w:val="yellow"/>
              </w:rPr>
            </w:pPr>
            <w:r w:rsidRPr="006013A4">
              <w:rPr>
                <w:rFonts w:ascii="Calibri" w:hAnsi="Calibri" w:cs="Calibri"/>
                <w:highlight w:val="yellow"/>
              </w:rPr>
              <w:t>5.G.A.2</w:t>
            </w:r>
          </w:p>
        </w:tc>
      </w:tr>
      <w:tr w:rsidR="00A3356C" w:rsidRPr="006013A4" w:rsidTr="00A3356C">
        <w:trPr>
          <w:trHeight w:val="360"/>
        </w:trPr>
        <w:tc>
          <w:tcPr>
            <w:tcW w:w="500" w:type="pct"/>
            <w:shd w:val="clear" w:color="auto" w:fill="92D05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5.NBT.B.6</w:t>
            </w:r>
          </w:p>
        </w:tc>
        <w:tc>
          <w:tcPr>
            <w:tcW w:w="500" w:type="pct"/>
            <w:shd w:val="clear" w:color="auto" w:fill="92D05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5.NBT.A.4</w:t>
            </w:r>
          </w:p>
        </w:tc>
        <w:tc>
          <w:tcPr>
            <w:tcW w:w="499" w:type="pct"/>
            <w:gridSpan w:val="2"/>
            <w:shd w:val="clear" w:color="auto" w:fill="FFFF0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5.OA.A.1</w:t>
            </w:r>
          </w:p>
        </w:tc>
        <w:tc>
          <w:tcPr>
            <w:tcW w:w="500" w:type="pct"/>
            <w:shd w:val="clear" w:color="auto" w:fill="00B0F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5.MD.A.1</w:t>
            </w:r>
          </w:p>
        </w:tc>
        <w:tc>
          <w:tcPr>
            <w:tcW w:w="500" w:type="pct"/>
            <w:shd w:val="clear" w:color="auto" w:fill="FFFF0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5.OA.A.1</w:t>
            </w:r>
          </w:p>
        </w:tc>
        <w:tc>
          <w:tcPr>
            <w:tcW w:w="500" w:type="pct"/>
            <w:shd w:val="clear" w:color="auto" w:fill="92D05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5.NF.B.6</w:t>
            </w:r>
          </w:p>
        </w:tc>
        <w:tc>
          <w:tcPr>
            <w:tcW w:w="500" w:type="pct"/>
            <w:shd w:val="clear" w:color="auto" w:fill="auto"/>
            <w:vAlign w:val="center"/>
          </w:tcPr>
          <w:p w:rsidR="00A3356C" w:rsidRPr="006013A4" w:rsidRDefault="00A3356C" w:rsidP="006013A4">
            <w:pPr>
              <w:spacing w:after="0" w:line="240" w:lineRule="auto"/>
              <w:jc w:val="center"/>
              <w:rPr>
                <w:rFonts w:ascii="Calibri" w:hAnsi="Calibri" w:cs="Calibri"/>
              </w:rPr>
            </w:pPr>
            <w:r w:rsidRPr="006013A4">
              <w:rPr>
                <w:rFonts w:ascii="Calibri" w:hAnsi="Calibri" w:cs="Calibri"/>
              </w:rPr>
              <w:t>MP.1</w:t>
            </w:r>
          </w:p>
        </w:tc>
        <w:tc>
          <w:tcPr>
            <w:tcW w:w="500" w:type="pct"/>
            <w:gridSpan w:val="2"/>
            <w:shd w:val="clear" w:color="auto" w:fill="92D050"/>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5.MD.C.5</w:t>
            </w:r>
          </w:p>
        </w:tc>
        <w:tc>
          <w:tcPr>
            <w:tcW w:w="500" w:type="pct"/>
            <w:shd w:val="clear" w:color="auto" w:fill="auto"/>
            <w:vAlign w:val="center"/>
          </w:tcPr>
          <w:p w:rsidR="00A3356C" w:rsidRPr="006013A4" w:rsidRDefault="00A3356C" w:rsidP="00B53855">
            <w:pPr>
              <w:spacing w:after="0" w:line="240" w:lineRule="auto"/>
              <w:jc w:val="center"/>
              <w:rPr>
                <w:rFonts w:ascii="Calibri" w:hAnsi="Calibri" w:cs="Calibri"/>
              </w:rPr>
            </w:pPr>
            <w:r w:rsidRPr="006013A4">
              <w:rPr>
                <w:rFonts w:ascii="Calibri" w:hAnsi="Calibri" w:cs="Calibri"/>
              </w:rPr>
              <w:t>MP.3</w:t>
            </w:r>
          </w:p>
        </w:tc>
        <w:tc>
          <w:tcPr>
            <w:tcW w:w="500" w:type="pct"/>
            <w:shd w:val="clear" w:color="auto" w:fill="FFFF00"/>
            <w:vAlign w:val="center"/>
          </w:tcPr>
          <w:p w:rsidR="00A3356C" w:rsidRPr="006013A4" w:rsidRDefault="00A3356C" w:rsidP="00B53855">
            <w:pPr>
              <w:spacing w:after="0" w:line="240" w:lineRule="auto"/>
              <w:jc w:val="center"/>
              <w:rPr>
                <w:rFonts w:ascii="Calibri" w:hAnsi="Calibri" w:cs="Calibri"/>
                <w:highlight w:val="yellow"/>
              </w:rPr>
            </w:pPr>
            <w:r w:rsidRPr="006013A4">
              <w:rPr>
                <w:rFonts w:ascii="Calibri" w:hAnsi="Calibri" w:cs="Calibri"/>
                <w:highlight w:val="yellow"/>
              </w:rPr>
              <w:t>5.OA.B.3</w:t>
            </w:r>
          </w:p>
        </w:tc>
      </w:tr>
      <w:tr w:rsidR="00C80942" w:rsidRPr="006013A4" w:rsidTr="00A3356C">
        <w:trPr>
          <w:trHeight w:val="440"/>
        </w:trPr>
        <w:tc>
          <w:tcPr>
            <w:tcW w:w="500" w:type="pct"/>
            <w:shd w:val="clear" w:color="auto" w:fill="00B0F0"/>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5.MD.A.1</w:t>
            </w:r>
          </w:p>
        </w:tc>
        <w:tc>
          <w:tcPr>
            <w:tcW w:w="500" w:type="pct"/>
            <w:shd w:val="clear" w:color="auto" w:fill="00B0F0"/>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5.MD.A.1</w:t>
            </w:r>
          </w:p>
        </w:tc>
        <w:tc>
          <w:tcPr>
            <w:tcW w:w="499" w:type="pct"/>
            <w:gridSpan w:val="2"/>
            <w:shd w:val="clear" w:color="auto" w:fill="auto"/>
            <w:vAlign w:val="center"/>
          </w:tcPr>
          <w:p w:rsidR="00C80942" w:rsidRPr="006013A4" w:rsidRDefault="00C80942" w:rsidP="0093029E">
            <w:pPr>
              <w:spacing w:after="0" w:line="240" w:lineRule="auto"/>
              <w:jc w:val="center"/>
              <w:rPr>
                <w:rFonts w:ascii="Calibri" w:hAnsi="Calibri" w:cs="Calibri"/>
              </w:rPr>
            </w:pPr>
            <w:r w:rsidRPr="006013A4">
              <w:rPr>
                <w:rFonts w:ascii="Calibri" w:hAnsi="Calibri" w:cs="Calibri"/>
              </w:rPr>
              <w:t>MP.2</w:t>
            </w:r>
          </w:p>
        </w:tc>
        <w:tc>
          <w:tcPr>
            <w:tcW w:w="500" w:type="pct"/>
            <w:shd w:val="clear" w:color="auto" w:fill="00B0F0"/>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5.MD.B.2</w:t>
            </w:r>
          </w:p>
        </w:tc>
        <w:tc>
          <w:tcPr>
            <w:tcW w:w="500" w:type="pct"/>
            <w:shd w:val="clear" w:color="auto" w:fill="auto"/>
            <w:vAlign w:val="center"/>
          </w:tcPr>
          <w:p w:rsidR="00C80942" w:rsidRPr="006013A4" w:rsidRDefault="00C80942" w:rsidP="00373404">
            <w:pPr>
              <w:spacing w:after="0" w:line="240" w:lineRule="auto"/>
              <w:jc w:val="center"/>
              <w:rPr>
                <w:rFonts w:ascii="Calibri" w:hAnsi="Calibri" w:cs="Calibri"/>
              </w:rPr>
            </w:pPr>
            <w:r w:rsidRPr="006013A4">
              <w:rPr>
                <w:rFonts w:ascii="Calibri" w:hAnsi="Calibri" w:cs="Calibri"/>
              </w:rPr>
              <w:t>MP.2</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rPr>
            </w:pPr>
            <w:r w:rsidRPr="006013A4">
              <w:rPr>
                <w:rFonts w:ascii="Calibri" w:hAnsi="Calibri" w:cs="Calibri"/>
              </w:rPr>
              <w:t>MP.1</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rPr>
            </w:pPr>
            <w:r w:rsidRPr="006013A4">
              <w:rPr>
                <w:rFonts w:ascii="Calibri" w:hAnsi="Calibri" w:cs="Calibri"/>
              </w:rPr>
              <w:t>MP.2</w:t>
            </w:r>
          </w:p>
        </w:tc>
        <w:tc>
          <w:tcPr>
            <w:tcW w:w="500" w:type="pct"/>
            <w:gridSpan w:val="2"/>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MP.4</w:t>
            </w:r>
          </w:p>
        </w:tc>
        <w:tc>
          <w:tcPr>
            <w:tcW w:w="500" w:type="pct"/>
            <w:shd w:val="clear" w:color="auto" w:fill="auto"/>
            <w:vAlign w:val="center"/>
          </w:tcPr>
          <w:p w:rsidR="00C80942" w:rsidRPr="006013A4" w:rsidRDefault="00753F99" w:rsidP="00B53855">
            <w:pPr>
              <w:spacing w:after="0" w:line="240" w:lineRule="auto"/>
              <w:jc w:val="center"/>
              <w:rPr>
                <w:rFonts w:ascii="Calibri" w:hAnsi="Calibri" w:cs="Calibri"/>
              </w:rPr>
            </w:pPr>
            <w:r>
              <w:rPr>
                <w:rFonts w:ascii="Calibri" w:hAnsi="Calibri" w:cs="Calibri"/>
              </w:rPr>
              <w:t>MP.7</w:t>
            </w:r>
          </w:p>
        </w:tc>
        <w:tc>
          <w:tcPr>
            <w:tcW w:w="500" w:type="pct"/>
            <w:shd w:val="clear" w:color="auto" w:fill="auto"/>
            <w:vAlign w:val="center"/>
          </w:tcPr>
          <w:p w:rsidR="00C80942" w:rsidRPr="006013A4" w:rsidRDefault="00C80942" w:rsidP="005E7E93">
            <w:pPr>
              <w:spacing w:after="0" w:line="240" w:lineRule="auto"/>
              <w:jc w:val="center"/>
              <w:rPr>
                <w:rFonts w:ascii="Calibri" w:hAnsi="Calibri" w:cs="Calibri"/>
              </w:rPr>
            </w:pPr>
            <w:r w:rsidRPr="006013A4">
              <w:rPr>
                <w:rFonts w:ascii="Calibri" w:hAnsi="Calibri" w:cs="Calibri"/>
              </w:rPr>
              <w:t>MP.</w:t>
            </w:r>
            <w:r w:rsidR="005E7E93">
              <w:rPr>
                <w:rFonts w:ascii="Calibri" w:hAnsi="Calibri" w:cs="Calibri"/>
              </w:rPr>
              <w:t>4</w:t>
            </w:r>
          </w:p>
        </w:tc>
      </w:tr>
      <w:tr w:rsidR="00C80942" w:rsidRPr="006013A4" w:rsidTr="00B53855">
        <w:trPr>
          <w:trHeight w:val="360"/>
        </w:trPr>
        <w:tc>
          <w:tcPr>
            <w:tcW w:w="500" w:type="pct"/>
            <w:shd w:val="clear" w:color="auto" w:fill="FFFF00"/>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5.OA.A.1</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MP.7</w:t>
            </w:r>
          </w:p>
        </w:tc>
        <w:tc>
          <w:tcPr>
            <w:tcW w:w="499" w:type="pct"/>
            <w:gridSpan w:val="2"/>
            <w:shd w:val="clear" w:color="auto" w:fill="auto"/>
            <w:vAlign w:val="center"/>
          </w:tcPr>
          <w:p w:rsidR="00C80942" w:rsidRPr="006013A4" w:rsidRDefault="00C80942" w:rsidP="0093029E">
            <w:pPr>
              <w:spacing w:after="0" w:line="240" w:lineRule="auto"/>
              <w:jc w:val="center"/>
              <w:rPr>
                <w:rFonts w:ascii="Calibri" w:hAnsi="Calibri" w:cs="Calibri"/>
              </w:rPr>
            </w:pPr>
            <w:r w:rsidRPr="006013A4">
              <w:rPr>
                <w:rFonts w:ascii="Calibri" w:hAnsi="Calibri" w:cs="Calibri"/>
              </w:rPr>
              <w:t>MP.3</w:t>
            </w:r>
          </w:p>
        </w:tc>
        <w:tc>
          <w:tcPr>
            <w:tcW w:w="500" w:type="pct"/>
            <w:shd w:val="clear" w:color="auto" w:fill="FFFF00"/>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5.OA.A.1</w:t>
            </w:r>
          </w:p>
        </w:tc>
        <w:tc>
          <w:tcPr>
            <w:tcW w:w="500" w:type="pct"/>
            <w:shd w:val="clear" w:color="auto" w:fill="auto"/>
            <w:vAlign w:val="center"/>
          </w:tcPr>
          <w:p w:rsidR="00C80942" w:rsidRPr="006013A4" w:rsidRDefault="00C80942" w:rsidP="00373404">
            <w:pPr>
              <w:spacing w:after="0" w:line="240" w:lineRule="auto"/>
              <w:jc w:val="center"/>
              <w:rPr>
                <w:rFonts w:ascii="Calibri" w:hAnsi="Calibri" w:cs="Calibri"/>
              </w:rPr>
            </w:pPr>
            <w:r w:rsidRPr="006013A4">
              <w:rPr>
                <w:rFonts w:ascii="Calibri" w:hAnsi="Calibri" w:cs="Calibri"/>
              </w:rPr>
              <w:t>MP.3</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rPr>
            </w:pPr>
            <w:r w:rsidRPr="006013A4">
              <w:rPr>
                <w:rFonts w:ascii="Calibri" w:hAnsi="Calibri" w:cs="Calibri"/>
              </w:rPr>
              <w:t>MP.2</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rPr>
            </w:pPr>
            <w:r w:rsidRPr="006013A4">
              <w:rPr>
                <w:rFonts w:ascii="Calibri" w:hAnsi="Calibri" w:cs="Calibri"/>
              </w:rPr>
              <w:t>MP.4</w:t>
            </w:r>
          </w:p>
        </w:tc>
        <w:tc>
          <w:tcPr>
            <w:tcW w:w="500" w:type="pct"/>
            <w:gridSpan w:val="2"/>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MP.6</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500" w:type="pct"/>
            <w:shd w:val="clear" w:color="auto" w:fill="auto"/>
            <w:vAlign w:val="center"/>
          </w:tcPr>
          <w:p w:rsidR="00C80942" w:rsidRPr="006013A4" w:rsidRDefault="005E7E93" w:rsidP="00B53855">
            <w:pPr>
              <w:spacing w:after="0" w:line="240" w:lineRule="auto"/>
              <w:jc w:val="center"/>
              <w:rPr>
                <w:rFonts w:ascii="Calibri" w:hAnsi="Calibri" w:cs="Calibri"/>
              </w:rPr>
            </w:pPr>
            <w:r>
              <w:rPr>
                <w:rFonts w:ascii="Calibri" w:hAnsi="Calibri" w:cs="Calibri"/>
              </w:rPr>
              <w:t>MP.6</w:t>
            </w:r>
          </w:p>
        </w:tc>
      </w:tr>
      <w:tr w:rsidR="00C80942" w:rsidRPr="006013A4" w:rsidTr="00B53855">
        <w:trPr>
          <w:trHeight w:val="360"/>
        </w:trPr>
        <w:tc>
          <w:tcPr>
            <w:tcW w:w="500" w:type="pct"/>
            <w:shd w:val="clear" w:color="auto" w:fill="FFFF00"/>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5.OA.A.2</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MP.8</w:t>
            </w:r>
          </w:p>
        </w:tc>
        <w:tc>
          <w:tcPr>
            <w:tcW w:w="499" w:type="pct"/>
            <w:gridSpan w:val="2"/>
            <w:shd w:val="clear" w:color="auto" w:fill="auto"/>
            <w:vAlign w:val="center"/>
          </w:tcPr>
          <w:p w:rsidR="00C80942" w:rsidRPr="006013A4" w:rsidRDefault="00C80942" w:rsidP="0093029E">
            <w:pPr>
              <w:spacing w:after="0" w:line="240" w:lineRule="auto"/>
              <w:jc w:val="center"/>
              <w:rPr>
                <w:rFonts w:ascii="Calibri" w:hAnsi="Calibri" w:cs="Calibri"/>
              </w:rPr>
            </w:pPr>
            <w:r w:rsidRPr="006013A4">
              <w:rPr>
                <w:rFonts w:ascii="Calibri" w:hAnsi="Calibri" w:cs="Calibri"/>
              </w:rPr>
              <w:t>MP.6</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MP.1</w:t>
            </w:r>
          </w:p>
        </w:tc>
        <w:tc>
          <w:tcPr>
            <w:tcW w:w="500" w:type="pct"/>
            <w:shd w:val="clear" w:color="auto" w:fill="auto"/>
            <w:vAlign w:val="center"/>
          </w:tcPr>
          <w:p w:rsidR="00C80942" w:rsidRPr="006013A4" w:rsidRDefault="00C80942" w:rsidP="00373404">
            <w:pPr>
              <w:spacing w:after="0" w:line="240" w:lineRule="auto"/>
              <w:jc w:val="center"/>
              <w:rPr>
                <w:rFonts w:ascii="Calibri" w:hAnsi="Calibri" w:cs="Calibri"/>
              </w:rPr>
            </w:pPr>
            <w:r w:rsidRPr="006013A4">
              <w:rPr>
                <w:rFonts w:ascii="Calibri" w:hAnsi="Calibri" w:cs="Calibri"/>
              </w:rPr>
              <w:t>MP.6</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rPr>
            </w:pPr>
            <w:r w:rsidRPr="006013A4">
              <w:rPr>
                <w:rFonts w:ascii="Calibri" w:hAnsi="Calibri" w:cs="Calibri"/>
              </w:rPr>
              <w:t>MP.4</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rPr>
            </w:pPr>
            <w:r w:rsidRPr="006013A4">
              <w:rPr>
                <w:rFonts w:ascii="Calibri" w:hAnsi="Calibri" w:cs="Calibri"/>
              </w:rPr>
              <w:t>MP.6</w:t>
            </w:r>
          </w:p>
        </w:tc>
        <w:tc>
          <w:tcPr>
            <w:tcW w:w="500" w:type="pct"/>
            <w:gridSpan w:val="2"/>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MP.7</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r>
      <w:tr w:rsidR="00C80942" w:rsidRPr="006013A4" w:rsidTr="00B53855">
        <w:trPr>
          <w:trHeight w:val="360"/>
        </w:trPr>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MP.2</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highlight w:val="yellow"/>
              </w:rPr>
            </w:pPr>
          </w:p>
        </w:tc>
        <w:tc>
          <w:tcPr>
            <w:tcW w:w="499" w:type="pct"/>
            <w:gridSpan w:val="2"/>
            <w:shd w:val="clear" w:color="auto" w:fill="auto"/>
            <w:vAlign w:val="center"/>
          </w:tcPr>
          <w:p w:rsidR="00C80942" w:rsidRPr="006013A4" w:rsidRDefault="00C80942" w:rsidP="0093029E">
            <w:pPr>
              <w:spacing w:after="0" w:line="240" w:lineRule="auto"/>
              <w:jc w:val="center"/>
              <w:rPr>
                <w:rFonts w:ascii="Calibri" w:hAnsi="Calibri" w:cs="Calibri"/>
              </w:rPr>
            </w:pPr>
            <w:r w:rsidRPr="006013A4">
              <w:rPr>
                <w:rFonts w:ascii="Calibri" w:hAnsi="Calibri" w:cs="Calibri"/>
              </w:rPr>
              <w:t>MP.7</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MP.3</w:t>
            </w:r>
          </w:p>
        </w:tc>
        <w:tc>
          <w:tcPr>
            <w:tcW w:w="500" w:type="pct"/>
            <w:shd w:val="clear" w:color="auto" w:fill="auto"/>
            <w:vAlign w:val="center"/>
          </w:tcPr>
          <w:p w:rsidR="00C80942" w:rsidRPr="006013A4" w:rsidRDefault="00C80942" w:rsidP="00373404">
            <w:pPr>
              <w:spacing w:after="0" w:line="240" w:lineRule="auto"/>
              <w:jc w:val="center"/>
              <w:rPr>
                <w:rFonts w:ascii="Calibri" w:hAnsi="Calibri" w:cs="Calibri"/>
              </w:rPr>
            </w:pPr>
            <w:r w:rsidRPr="006013A4">
              <w:rPr>
                <w:rFonts w:ascii="Calibri" w:hAnsi="Calibri" w:cs="Calibri"/>
              </w:rPr>
              <w:t>MP.7</w:t>
            </w:r>
          </w:p>
        </w:tc>
        <w:tc>
          <w:tcPr>
            <w:tcW w:w="500" w:type="pct"/>
            <w:shd w:val="clear" w:color="auto" w:fill="auto"/>
            <w:vAlign w:val="center"/>
          </w:tcPr>
          <w:p w:rsidR="00C80942" w:rsidRPr="006013A4" w:rsidRDefault="00C80942" w:rsidP="006013A4">
            <w:pPr>
              <w:spacing w:after="0" w:line="240" w:lineRule="auto"/>
              <w:jc w:val="center"/>
              <w:rPr>
                <w:rFonts w:ascii="Calibri" w:hAnsi="Calibri" w:cs="Calibri"/>
                <w:strike/>
              </w:rPr>
            </w:pPr>
            <w:r w:rsidRPr="006013A4">
              <w:rPr>
                <w:rFonts w:ascii="Calibri" w:hAnsi="Calibri" w:cs="Calibri"/>
              </w:rPr>
              <w:t>MP.6</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500" w:type="pct"/>
            <w:gridSpan w:val="2"/>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MP.8</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r>
      <w:tr w:rsidR="00C80942" w:rsidRPr="006013A4" w:rsidTr="00B53855">
        <w:trPr>
          <w:trHeight w:val="360"/>
        </w:trPr>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MP.6</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499" w:type="pct"/>
            <w:gridSpan w:val="2"/>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MP.4</w:t>
            </w:r>
          </w:p>
        </w:tc>
        <w:tc>
          <w:tcPr>
            <w:tcW w:w="500" w:type="pct"/>
            <w:shd w:val="clear" w:color="auto" w:fill="auto"/>
            <w:vAlign w:val="center"/>
          </w:tcPr>
          <w:p w:rsidR="00C80942" w:rsidRPr="006013A4" w:rsidRDefault="00C80942" w:rsidP="00373404">
            <w:pPr>
              <w:spacing w:after="0" w:line="240" w:lineRule="auto"/>
              <w:jc w:val="center"/>
              <w:rPr>
                <w:rFonts w:ascii="Calibri" w:hAnsi="Calibri" w:cs="Calibri"/>
              </w:rPr>
            </w:pPr>
            <w:r w:rsidRPr="006013A4">
              <w:rPr>
                <w:rFonts w:ascii="Calibri" w:hAnsi="Calibri" w:cs="Calibri"/>
              </w:rPr>
              <w:t>MP.8</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gridSpan w:val="2"/>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r>
      <w:tr w:rsidR="00C80942" w:rsidRPr="006013A4" w:rsidTr="00B53855">
        <w:trPr>
          <w:trHeight w:val="360"/>
        </w:trPr>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MP.7</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499" w:type="pct"/>
            <w:gridSpan w:val="2"/>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r w:rsidRPr="006013A4">
              <w:rPr>
                <w:rFonts w:ascii="Calibri" w:hAnsi="Calibri" w:cs="Calibri"/>
              </w:rPr>
              <w:t>MP.6</w:t>
            </w: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gridSpan w:val="2"/>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c>
          <w:tcPr>
            <w:tcW w:w="500" w:type="pct"/>
            <w:shd w:val="clear" w:color="auto" w:fill="auto"/>
            <w:vAlign w:val="center"/>
          </w:tcPr>
          <w:p w:rsidR="00C80942" w:rsidRPr="006013A4" w:rsidRDefault="00C80942" w:rsidP="00B53855">
            <w:pPr>
              <w:spacing w:after="0" w:line="240" w:lineRule="auto"/>
              <w:jc w:val="center"/>
              <w:rPr>
                <w:rFonts w:ascii="Calibri" w:hAnsi="Calibri" w:cs="Calibri"/>
                <w:strike/>
              </w:rPr>
            </w:pPr>
          </w:p>
        </w:tc>
      </w:tr>
      <w:tr w:rsidR="00C80942" w:rsidRPr="006013A4" w:rsidTr="00B53855">
        <w:trPr>
          <w:trHeight w:val="360"/>
        </w:trPr>
        <w:tc>
          <w:tcPr>
            <w:tcW w:w="1249" w:type="pct"/>
            <w:gridSpan w:val="3"/>
            <w:shd w:val="clear" w:color="auto" w:fill="92D050"/>
            <w:vAlign w:val="center"/>
          </w:tcPr>
          <w:p w:rsidR="00C80942" w:rsidRPr="006013A4" w:rsidRDefault="00C80942" w:rsidP="00B53855">
            <w:pPr>
              <w:spacing w:after="0" w:line="240" w:lineRule="auto"/>
              <w:jc w:val="center"/>
              <w:rPr>
                <w:rFonts w:ascii="Calibri" w:hAnsi="Calibri" w:cs="Calibri"/>
              </w:rPr>
            </w:pPr>
            <w:r w:rsidRPr="006013A4">
              <w:rPr>
                <w:b/>
              </w:rPr>
              <w:t>Major Clusters</w:t>
            </w:r>
          </w:p>
        </w:tc>
        <w:tc>
          <w:tcPr>
            <w:tcW w:w="1250" w:type="pct"/>
            <w:gridSpan w:val="3"/>
            <w:shd w:val="clear" w:color="auto" w:fill="00B0F0"/>
            <w:vAlign w:val="center"/>
          </w:tcPr>
          <w:p w:rsidR="00C80942" w:rsidRPr="006013A4" w:rsidRDefault="00C80942" w:rsidP="00B53855">
            <w:pPr>
              <w:spacing w:after="0" w:line="240" w:lineRule="auto"/>
              <w:jc w:val="center"/>
              <w:rPr>
                <w:rFonts w:ascii="Calibri" w:hAnsi="Calibri" w:cs="Calibri"/>
              </w:rPr>
            </w:pPr>
            <w:r w:rsidRPr="006013A4">
              <w:rPr>
                <w:b/>
              </w:rPr>
              <w:t>Supporting Clusters</w:t>
            </w:r>
          </w:p>
        </w:tc>
        <w:tc>
          <w:tcPr>
            <w:tcW w:w="1250" w:type="pct"/>
            <w:gridSpan w:val="3"/>
            <w:shd w:val="clear" w:color="auto" w:fill="FFFF00"/>
            <w:vAlign w:val="center"/>
          </w:tcPr>
          <w:p w:rsidR="00C80942" w:rsidRPr="006013A4" w:rsidRDefault="00C80942" w:rsidP="00B53855">
            <w:pPr>
              <w:spacing w:after="0" w:line="240" w:lineRule="auto"/>
              <w:jc w:val="center"/>
              <w:rPr>
                <w:rFonts w:ascii="Calibri" w:hAnsi="Calibri" w:cs="Calibri"/>
                <w:strike/>
              </w:rPr>
            </w:pPr>
            <w:r w:rsidRPr="006013A4">
              <w:rPr>
                <w:b/>
              </w:rPr>
              <w:t>Additional Clusters</w:t>
            </w:r>
          </w:p>
        </w:tc>
        <w:tc>
          <w:tcPr>
            <w:tcW w:w="1250" w:type="pct"/>
            <w:gridSpan w:val="3"/>
            <w:shd w:val="clear" w:color="auto" w:fill="auto"/>
            <w:vAlign w:val="center"/>
          </w:tcPr>
          <w:p w:rsidR="00C80942" w:rsidRPr="006013A4" w:rsidRDefault="00C80942" w:rsidP="00B53855">
            <w:pPr>
              <w:spacing w:after="0" w:line="240" w:lineRule="auto"/>
              <w:jc w:val="center"/>
              <w:rPr>
                <w:b/>
              </w:rPr>
            </w:pPr>
            <w:r w:rsidRPr="006013A4">
              <w:rPr>
                <w:b/>
              </w:rPr>
              <w:t>Other</w:t>
            </w:r>
          </w:p>
        </w:tc>
      </w:tr>
      <w:tr w:rsidR="00C80942" w:rsidRPr="006013A4" w:rsidTr="00B53855">
        <w:trPr>
          <w:trHeight w:val="360"/>
        </w:trPr>
        <w:tc>
          <w:tcPr>
            <w:tcW w:w="1249" w:type="pct"/>
            <w:gridSpan w:val="3"/>
            <w:shd w:val="clear" w:color="auto" w:fill="92D050"/>
            <w:vAlign w:val="center"/>
          </w:tcPr>
          <w:p w:rsidR="00C80942" w:rsidRPr="006013A4" w:rsidRDefault="00C80942" w:rsidP="00B53855">
            <w:pPr>
              <w:spacing w:after="0" w:line="240" w:lineRule="auto"/>
            </w:pPr>
            <w:r w:rsidRPr="006013A4">
              <w:rPr>
                <w:b/>
              </w:rPr>
              <w:t xml:space="preserve">NBT </w:t>
            </w:r>
            <w:r w:rsidRPr="006013A4">
              <w:t>– Number and Operations in Base Ten (1, 2, 3, 4, 5, 6, 7)</w:t>
            </w:r>
          </w:p>
          <w:p w:rsidR="00C80942" w:rsidRPr="006013A4" w:rsidRDefault="00C80942" w:rsidP="00B53855">
            <w:pPr>
              <w:spacing w:after="0" w:line="240" w:lineRule="auto"/>
            </w:pPr>
          </w:p>
          <w:p w:rsidR="00C80942" w:rsidRPr="006013A4" w:rsidRDefault="00C80942" w:rsidP="00B53855">
            <w:pPr>
              <w:spacing w:after="0" w:line="240" w:lineRule="auto"/>
            </w:pPr>
            <w:r w:rsidRPr="006013A4">
              <w:rPr>
                <w:b/>
              </w:rPr>
              <w:t>NF</w:t>
            </w:r>
            <w:r w:rsidRPr="006013A4">
              <w:t xml:space="preserve"> – Number and Operations – Fractions (1, 2, 3, 4, 5, 6, 7)</w:t>
            </w:r>
          </w:p>
          <w:p w:rsidR="00C80942" w:rsidRPr="006013A4" w:rsidRDefault="00C80942" w:rsidP="00B53855">
            <w:pPr>
              <w:spacing w:after="0" w:line="240" w:lineRule="auto"/>
            </w:pPr>
          </w:p>
          <w:p w:rsidR="00C80942" w:rsidRPr="006013A4" w:rsidRDefault="00C80942" w:rsidP="00B53855">
            <w:pPr>
              <w:spacing w:after="0" w:line="240" w:lineRule="auto"/>
            </w:pPr>
            <w:r w:rsidRPr="006013A4">
              <w:rPr>
                <w:b/>
              </w:rPr>
              <w:t>MD</w:t>
            </w:r>
            <w:r w:rsidRPr="006013A4">
              <w:t xml:space="preserve"> – Measurement and Data</w:t>
            </w:r>
          </w:p>
          <w:p w:rsidR="00C80942" w:rsidRPr="006013A4" w:rsidRDefault="00C80942" w:rsidP="00B53855">
            <w:pPr>
              <w:spacing w:after="0" w:line="240" w:lineRule="auto"/>
              <w:rPr>
                <w:rFonts w:ascii="Times New Roman" w:hAnsi="Times New Roman" w:cs="Times New Roman"/>
              </w:rPr>
            </w:pPr>
            <w:r w:rsidRPr="006013A4">
              <w:t>(3, 4, 5)</w:t>
            </w:r>
          </w:p>
        </w:tc>
        <w:tc>
          <w:tcPr>
            <w:tcW w:w="1250" w:type="pct"/>
            <w:gridSpan w:val="3"/>
            <w:shd w:val="clear" w:color="auto" w:fill="00B0F0"/>
            <w:vAlign w:val="center"/>
          </w:tcPr>
          <w:p w:rsidR="00C80942" w:rsidRPr="006013A4" w:rsidRDefault="00C80942" w:rsidP="00B53855">
            <w:pPr>
              <w:spacing w:after="0" w:line="240" w:lineRule="auto"/>
            </w:pPr>
            <w:r w:rsidRPr="006013A4">
              <w:rPr>
                <w:b/>
              </w:rPr>
              <w:t>MD</w:t>
            </w:r>
            <w:r w:rsidRPr="006013A4">
              <w:t xml:space="preserve"> – Measurement and Data</w:t>
            </w:r>
          </w:p>
          <w:p w:rsidR="00C80942" w:rsidRPr="006013A4" w:rsidRDefault="00C80942" w:rsidP="00B53855">
            <w:pPr>
              <w:spacing w:after="0" w:line="240" w:lineRule="auto"/>
              <w:rPr>
                <w:rFonts w:ascii="Calibri" w:hAnsi="Calibri" w:cs="Calibri"/>
              </w:rPr>
            </w:pPr>
            <w:r w:rsidRPr="006013A4">
              <w:t>(1, 2)</w:t>
            </w:r>
          </w:p>
        </w:tc>
        <w:tc>
          <w:tcPr>
            <w:tcW w:w="1250" w:type="pct"/>
            <w:gridSpan w:val="3"/>
            <w:shd w:val="clear" w:color="auto" w:fill="FFFF00"/>
            <w:vAlign w:val="center"/>
          </w:tcPr>
          <w:p w:rsidR="00C80942" w:rsidRPr="006013A4" w:rsidRDefault="00C80942" w:rsidP="00B53855">
            <w:pPr>
              <w:spacing w:after="0" w:line="240" w:lineRule="auto"/>
            </w:pPr>
            <w:r w:rsidRPr="006013A4">
              <w:rPr>
                <w:b/>
              </w:rPr>
              <w:t xml:space="preserve">OA – </w:t>
            </w:r>
            <w:r w:rsidRPr="006013A4">
              <w:t>Operations and Algebraic Thinking (1, 2, 3)</w:t>
            </w:r>
          </w:p>
          <w:p w:rsidR="00C80942" w:rsidRPr="006013A4" w:rsidRDefault="00C80942" w:rsidP="00B53855">
            <w:pPr>
              <w:spacing w:after="0" w:line="240" w:lineRule="auto"/>
            </w:pPr>
          </w:p>
          <w:p w:rsidR="00C80942" w:rsidRPr="006013A4" w:rsidRDefault="00C80942" w:rsidP="00B53855">
            <w:pPr>
              <w:spacing w:after="0" w:line="240" w:lineRule="auto"/>
            </w:pPr>
            <w:r w:rsidRPr="006013A4">
              <w:rPr>
                <w:b/>
              </w:rPr>
              <w:t>G</w:t>
            </w:r>
            <w:r w:rsidRPr="006013A4">
              <w:t xml:space="preserve"> – Geometry </w:t>
            </w:r>
          </w:p>
          <w:p w:rsidR="00C80942" w:rsidRPr="006013A4" w:rsidRDefault="00C80942" w:rsidP="00B53855">
            <w:pPr>
              <w:spacing w:after="0" w:line="240" w:lineRule="auto"/>
              <w:rPr>
                <w:rFonts w:ascii="Times New Roman" w:hAnsi="Times New Roman" w:cs="Times New Roman"/>
              </w:rPr>
            </w:pPr>
            <w:r w:rsidRPr="006013A4">
              <w:t>(1, 2, 3, 4)</w:t>
            </w:r>
          </w:p>
        </w:tc>
        <w:tc>
          <w:tcPr>
            <w:tcW w:w="1250" w:type="pct"/>
            <w:gridSpan w:val="3"/>
            <w:shd w:val="clear" w:color="auto" w:fill="auto"/>
            <w:vAlign w:val="center"/>
          </w:tcPr>
          <w:p w:rsidR="00C80942" w:rsidRPr="006013A4" w:rsidRDefault="00C80942" w:rsidP="00B53855">
            <w:pPr>
              <w:spacing w:after="0" w:line="240" w:lineRule="auto"/>
            </w:pPr>
            <w:r w:rsidRPr="006013A4">
              <w:rPr>
                <w:b/>
              </w:rPr>
              <w:t>MP</w:t>
            </w:r>
            <w:r w:rsidRPr="006013A4">
              <w:t xml:space="preserve"> – Standards for Mathematical Practice</w:t>
            </w:r>
          </w:p>
        </w:tc>
      </w:tr>
    </w:tbl>
    <w:p w:rsidR="00F700D1" w:rsidRDefault="00F700D1" w:rsidP="00F700D1">
      <w:pPr>
        <w:spacing w:after="0" w:line="240" w:lineRule="auto"/>
      </w:pPr>
    </w:p>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9"/>
          <w:footerReference w:type="default" r:id="rId10"/>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162D39" w:rsidTr="0093029E">
        <w:tc>
          <w:tcPr>
            <w:tcW w:w="14598" w:type="dxa"/>
            <w:shd w:val="clear" w:color="auto" w:fill="BFBFBF"/>
          </w:tcPr>
          <w:p w:rsidR="00623C7B" w:rsidRPr="00B50739" w:rsidRDefault="00623C7B" w:rsidP="00C87B35">
            <w:pPr>
              <w:spacing w:after="0" w:line="240" w:lineRule="auto"/>
              <w:jc w:val="center"/>
              <w:rPr>
                <w:b/>
                <w:sz w:val="28"/>
                <w:szCs w:val="28"/>
              </w:rPr>
            </w:pPr>
            <w:r>
              <w:lastRenderedPageBreak/>
              <w:br w:type="page"/>
            </w:r>
            <w:r w:rsidRPr="00B50739">
              <w:rPr>
                <w:b/>
                <w:sz w:val="28"/>
                <w:szCs w:val="28"/>
              </w:rPr>
              <w:t xml:space="preserve">Summary of Year for </w:t>
            </w:r>
            <w:r w:rsidR="00C87B35">
              <w:rPr>
                <w:b/>
                <w:sz w:val="28"/>
                <w:szCs w:val="28"/>
              </w:rPr>
              <w:t>Grade 5 Mathematics</w:t>
            </w:r>
          </w:p>
        </w:tc>
      </w:tr>
      <w:tr w:rsidR="00623C7B" w:rsidRPr="00162D39" w:rsidTr="00C87B35">
        <w:trPr>
          <w:trHeight w:val="1268"/>
        </w:trPr>
        <w:tc>
          <w:tcPr>
            <w:tcW w:w="14598" w:type="dxa"/>
            <w:shd w:val="clear" w:color="auto" w:fill="auto"/>
            <w:vAlign w:val="center"/>
          </w:tcPr>
          <w:p w:rsidR="00E67375" w:rsidRDefault="00C87B35" w:rsidP="00C87B35">
            <w:pPr>
              <w:spacing w:after="0" w:line="240" w:lineRule="auto"/>
            </w:pPr>
            <w:r w:rsidRPr="00C87B35">
              <w:t>The critical areas of  this grade should be focused on</w:t>
            </w:r>
            <w:r>
              <w:t xml:space="preserve"> three areas: </w:t>
            </w:r>
          </w:p>
          <w:p w:rsidR="00E67375" w:rsidRDefault="00E67375" w:rsidP="00C87B35">
            <w:pPr>
              <w:spacing w:after="0" w:line="240" w:lineRule="auto"/>
            </w:pPr>
          </w:p>
          <w:p w:rsidR="00E67375" w:rsidRDefault="00C87B35" w:rsidP="00E67375">
            <w:pPr>
              <w:spacing w:after="0" w:line="240" w:lineRule="auto"/>
              <w:ind w:left="720"/>
            </w:pPr>
            <w:r>
              <w:t xml:space="preserve">(1) </w:t>
            </w:r>
            <w:r w:rsidRPr="00C87B35">
              <w:t>developing fluency with addition and subtraction of fractions</w:t>
            </w:r>
            <w:r>
              <w:t>,</w:t>
            </w:r>
            <w:r w:rsidRPr="00C87B35">
              <w:t xml:space="preserve"> and developing understanding of </w:t>
            </w:r>
            <w:r>
              <w:t xml:space="preserve">the </w:t>
            </w:r>
            <w:r w:rsidRPr="00C87B35">
              <w:t>multiplication of fractions and of division of fractions</w:t>
            </w:r>
            <w:r>
              <w:t xml:space="preserve"> in limited cases (unit fractions divided by whole numbers and whole numbers divided by unit fractions); </w:t>
            </w:r>
          </w:p>
          <w:p w:rsidR="00E67375" w:rsidRDefault="00C87B35" w:rsidP="00E67375">
            <w:pPr>
              <w:spacing w:after="0" w:line="240" w:lineRule="auto"/>
              <w:ind w:left="720"/>
            </w:pPr>
            <w:r>
              <w:t xml:space="preserve">(2) </w:t>
            </w:r>
            <w:r w:rsidRPr="00C87B35">
              <w:t>extending division to 2-digit divisors, integrating decimal fractions into the place value system and developing understanding of operati</w:t>
            </w:r>
            <w:r>
              <w:t>ons with decimals to hundredths,</w:t>
            </w:r>
            <w:r w:rsidRPr="00C87B35">
              <w:t xml:space="preserve"> and</w:t>
            </w:r>
            <w:r>
              <w:t xml:space="preserve"> </w:t>
            </w:r>
            <w:r w:rsidRPr="00C87B35">
              <w:t>developing fluency with whole number and dec</w:t>
            </w:r>
            <w:r>
              <w:t>imal</w:t>
            </w:r>
            <w:r w:rsidRPr="00C87B35">
              <w:t xml:space="preserve"> operation</w:t>
            </w:r>
            <w:r>
              <w:t>s;</w:t>
            </w:r>
            <w:r w:rsidRPr="00C87B35">
              <w:t xml:space="preserve"> and </w:t>
            </w:r>
          </w:p>
          <w:p w:rsidR="00623C7B" w:rsidRDefault="00C87B35" w:rsidP="00E67375">
            <w:pPr>
              <w:spacing w:after="0" w:line="240" w:lineRule="auto"/>
              <w:ind w:left="720"/>
            </w:pPr>
            <w:r>
              <w:t>(3)</w:t>
            </w:r>
            <w:r w:rsidRPr="00C87B35">
              <w:t xml:space="preserve"> developing understanding of volume</w:t>
            </w:r>
            <w:r>
              <w:t xml:space="preserve">. </w:t>
            </w:r>
          </w:p>
          <w:p w:rsidR="00E67375" w:rsidRPr="00C87B35" w:rsidRDefault="00E67375" w:rsidP="00E67375">
            <w:pPr>
              <w:spacing w:after="0" w:line="240" w:lineRule="auto"/>
              <w:ind w:left="720"/>
            </w:pPr>
          </w:p>
        </w:tc>
      </w:tr>
      <w:tr w:rsidR="00623C7B" w:rsidRPr="00162D39" w:rsidTr="0093029E">
        <w:trPr>
          <w:trHeight w:val="288"/>
        </w:trPr>
        <w:tc>
          <w:tcPr>
            <w:tcW w:w="14598" w:type="dxa"/>
            <w:shd w:val="clear" w:color="auto" w:fill="BFBFBF"/>
            <w:vAlign w:val="center"/>
          </w:tcPr>
          <w:p w:rsidR="00623C7B" w:rsidRPr="00F50E8D" w:rsidRDefault="00623C7B" w:rsidP="00F700D1">
            <w:pPr>
              <w:spacing w:after="0" w:line="240" w:lineRule="auto"/>
              <w:rPr>
                <w:b/>
              </w:rPr>
            </w:pPr>
            <w:r w:rsidRPr="00F50E8D">
              <w:rPr>
                <w:b/>
              </w:rPr>
              <w:t xml:space="preserve">Standards Clarification for </w:t>
            </w:r>
            <w:r w:rsidR="00C87B35">
              <w:rPr>
                <w:b/>
              </w:rPr>
              <w:t>Grade 5</w:t>
            </w:r>
          </w:p>
        </w:tc>
      </w:tr>
      <w:tr w:rsidR="00C87B35" w:rsidRPr="00162D39" w:rsidTr="0093029E">
        <w:trPr>
          <w:trHeight w:val="853"/>
        </w:trPr>
        <w:tc>
          <w:tcPr>
            <w:tcW w:w="14598" w:type="dxa"/>
            <w:shd w:val="clear" w:color="auto" w:fill="auto"/>
            <w:vAlign w:val="center"/>
          </w:tcPr>
          <w:p w:rsidR="00C87B35" w:rsidRPr="00F700D1" w:rsidRDefault="00C87B35" w:rsidP="0093029E">
            <w:pPr>
              <w:autoSpaceDE w:val="0"/>
              <w:autoSpaceDN w:val="0"/>
              <w:adjustRightInd w:val="0"/>
              <w:spacing w:after="0" w:line="240" w:lineRule="auto"/>
              <w:rPr>
                <w:b/>
              </w:rPr>
            </w:pPr>
            <w:r w:rsidRPr="00B329F2">
              <w:t>Some standards are included in multiple units to provide students with multiple opportunities to engage with the content. In the tables that follow, suggested focus areas and possible benchmarks for repeated standards are identified in the column labeled Standards Clarification.</w:t>
            </w:r>
            <w:r w:rsidRPr="00906C25">
              <w:t xml:space="preserve"> </w:t>
            </w:r>
          </w:p>
        </w:tc>
      </w:tr>
      <w:tr w:rsidR="00623C7B" w:rsidRPr="00F50E8D" w:rsidTr="0093029E">
        <w:trPr>
          <w:trHeight w:val="305"/>
        </w:trPr>
        <w:tc>
          <w:tcPr>
            <w:tcW w:w="14598" w:type="dxa"/>
            <w:shd w:val="clear" w:color="auto" w:fill="BFBFBF"/>
            <w:vAlign w:val="center"/>
          </w:tcPr>
          <w:p w:rsidR="00623C7B" w:rsidRPr="00F50E8D" w:rsidRDefault="00623C7B" w:rsidP="00623C7B">
            <w:pPr>
              <w:autoSpaceDE w:val="0"/>
              <w:autoSpaceDN w:val="0"/>
              <w:adjustRightInd w:val="0"/>
              <w:spacing w:after="0" w:line="240" w:lineRule="auto"/>
              <w:rPr>
                <w:b/>
              </w:rPr>
            </w:pPr>
            <w:r w:rsidRPr="00F50E8D">
              <w:rPr>
                <w:b/>
              </w:rPr>
              <w:t>Mathematical Practice</w:t>
            </w:r>
            <w:r w:rsidR="00C87B35">
              <w:rPr>
                <w:b/>
              </w:rPr>
              <w:t>s Recommendations for Grade 5</w:t>
            </w:r>
          </w:p>
        </w:tc>
      </w:tr>
      <w:tr w:rsidR="00623C7B" w:rsidRPr="00162D39" w:rsidTr="00C87B35">
        <w:trPr>
          <w:trHeight w:val="3095"/>
        </w:trPr>
        <w:tc>
          <w:tcPr>
            <w:tcW w:w="14598" w:type="dxa"/>
            <w:shd w:val="clear" w:color="auto" w:fill="auto"/>
            <w:vAlign w:val="center"/>
          </w:tcPr>
          <w:p w:rsidR="00C87B35" w:rsidRPr="00C87B35" w:rsidRDefault="00C87B35" w:rsidP="00C87B35">
            <w:pPr>
              <w:autoSpaceDE w:val="0"/>
              <w:autoSpaceDN w:val="0"/>
              <w:adjustRightInd w:val="0"/>
              <w:spacing w:after="0" w:line="240" w:lineRule="auto"/>
            </w:pPr>
            <w:r>
              <w:t>Throughout Grade 5</w:t>
            </w:r>
            <w:r w:rsidRPr="00C87B35">
              <w:t>, students should continue to develop proficiency with the Common Core’s eight Standards for Mathematical Practice:</w:t>
            </w:r>
          </w:p>
          <w:p w:rsidR="00C87B35" w:rsidRPr="00C87B35" w:rsidRDefault="00C87B35" w:rsidP="00C87B35">
            <w:pPr>
              <w:autoSpaceDE w:val="0"/>
              <w:autoSpaceDN w:val="0"/>
              <w:adjustRightInd w:val="0"/>
              <w:spacing w:after="0" w:line="240" w:lineRule="auto"/>
            </w:pPr>
          </w:p>
          <w:p w:rsidR="00C87B35" w:rsidRPr="00C87B35" w:rsidRDefault="00C87B35" w:rsidP="00C87B35">
            <w:pPr>
              <w:autoSpaceDE w:val="0"/>
              <w:autoSpaceDN w:val="0"/>
              <w:adjustRightInd w:val="0"/>
              <w:spacing w:after="0" w:line="240" w:lineRule="auto"/>
              <w:rPr>
                <w:b/>
              </w:rPr>
            </w:pPr>
            <w:r w:rsidRPr="00C87B35">
              <w:rPr>
                <w:b/>
              </w:rPr>
              <w:t>1.</w:t>
            </w:r>
            <w:r w:rsidRPr="00C87B35">
              <w:rPr>
                <w:b/>
              </w:rPr>
              <w:tab/>
              <w:t>Make sense of problems and persevere in solving them.</w:t>
            </w:r>
            <w:r w:rsidRPr="00C87B35">
              <w:rPr>
                <w:b/>
              </w:rPr>
              <w:tab/>
            </w:r>
            <w:r w:rsidRPr="00C87B35">
              <w:rPr>
                <w:b/>
              </w:rPr>
              <w:tab/>
              <w:t xml:space="preserve">     5.</w:t>
            </w:r>
            <w:r w:rsidRPr="00C87B35">
              <w:rPr>
                <w:b/>
              </w:rPr>
              <w:tab/>
              <w:t>Use appropriate tools strategically.</w:t>
            </w:r>
          </w:p>
          <w:p w:rsidR="00C87B35" w:rsidRPr="00C87B35" w:rsidRDefault="00C87B35" w:rsidP="00C87B35">
            <w:pPr>
              <w:autoSpaceDE w:val="0"/>
              <w:autoSpaceDN w:val="0"/>
              <w:adjustRightInd w:val="0"/>
              <w:spacing w:after="0" w:line="240" w:lineRule="auto"/>
              <w:rPr>
                <w:b/>
              </w:rPr>
            </w:pPr>
            <w:r w:rsidRPr="00C87B35">
              <w:rPr>
                <w:b/>
              </w:rPr>
              <w:t>2.</w:t>
            </w:r>
            <w:r w:rsidRPr="00C87B35">
              <w:rPr>
                <w:b/>
              </w:rPr>
              <w:tab/>
              <w:t>Reason abstractly and quantitatively.</w:t>
            </w:r>
            <w:r w:rsidRPr="00C87B35">
              <w:rPr>
                <w:b/>
              </w:rPr>
              <w:tab/>
            </w:r>
            <w:r w:rsidRPr="00C87B35">
              <w:rPr>
                <w:b/>
              </w:rPr>
              <w:tab/>
            </w:r>
            <w:r w:rsidRPr="00C87B35">
              <w:rPr>
                <w:b/>
              </w:rPr>
              <w:tab/>
            </w:r>
            <w:r w:rsidRPr="00C87B35">
              <w:rPr>
                <w:b/>
              </w:rPr>
              <w:tab/>
            </w:r>
            <w:r>
              <w:rPr>
                <w:b/>
              </w:rPr>
              <w:tab/>
            </w:r>
            <w:r w:rsidRPr="00C87B35">
              <w:rPr>
                <w:b/>
              </w:rPr>
              <w:t xml:space="preserve">     6.</w:t>
            </w:r>
            <w:r w:rsidRPr="00C87B35">
              <w:rPr>
                <w:b/>
              </w:rPr>
              <w:tab/>
              <w:t>Attend to precision.</w:t>
            </w:r>
          </w:p>
          <w:p w:rsidR="00C87B35" w:rsidRPr="00C87B35" w:rsidRDefault="00C87B35" w:rsidP="00C87B35">
            <w:pPr>
              <w:autoSpaceDE w:val="0"/>
              <w:autoSpaceDN w:val="0"/>
              <w:adjustRightInd w:val="0"/>
              <w:spacing w:after="0" w:line="240" w:lineRule="auto"/>
              <w:rPr>
                <w:b/>
              </w:rPr>
            </w:pPr>
            <w:r w:rsidRPr="00C87B35">
              <w:rPr>
                <w:b/>
              </w:rPr>
              <w:t>3.</w:t>
            </w:r>
            <w:r w:rsidRPr="00C87B35">
              <w:rPr>
                <w:b/>
              </w:rPr>
              <w:tab/>
              <w:t>Construct viable arguments and critique the reasoning of others.</w:t>
            </w:r>
            <w:r w:rsidRPr="00C87B35">
              <w:rPr>
                <w:b/>
              </w:rPr>
              <w:tab/>
              <w:t xml:space="preserve">     7.</w:t>
            </w:r>
            <w:r w:rsidRPr="00C87B35">
              <w:rPr>
                <w:b/>
              </w:rPr>
              <w:tab/>
              <w:t>Look for and make use of structure.</w:t>
            </w:r>
          </w:p>
          <w:p w:rsidR="00C87B35" w:rsidRPr="00C87B35" w:rsidRDefault="00C87B35" w:rsidP="00C87B35">
            <w:pPr>
              <w:autoSpaceDE w:val="0"/>
              <w:autoSpaceDN w:val="0"/>
              <w:adjustRightInd w:val="0"/>
              <w:spacing w:after="0" w:line="240" w:lineRule="auto"/>
              <w:rPr>
                <w:b/>
              </w:rPr>
            </w:pPr>
            <w:r w:rsidRPr="00C87B35">
              <w:rPr>
                <w:b/>
              </w:rPr>
              <w:t>4.</w:t>
            </w:r>
            <w:r w:rsidRPr="00C87B35">
              <w:rPr>
                <w:b/>
              </w:rPr>
              <w:tab/>
              <w:t>Model with mathematics.</w:t>
            </w:r>
            <w:r w:rsidRPr="00C87B35">
              <w:rPr>
                <w:b/>
              </w:rPr>
              <w:tab/>
            </w:r>
            <w:r w:rsidRPr="00C87B35">
              <w:rPr>
                <w:b/>
              </w:rPr>
              <w:tab/>
            </w:r>
            <w:r w:rsidRPr="00C87B35">
              <w:rPr>
                <w:b/>
              </w:rPr>
              <w:tab/>
            </w:r>
            <w:r w:rsidRPr="00C87B35">
              <w:rPr>
                <w:b/>
              </w:rPr>
              <w:tab/>
            </w:r>
            <w:r w:rsidRPr="00C87B35">
              <w:rPr>
                <w:b/>
              </w:rPr>
              <w:tab/>
            </w:r>
            <w:r w:rsidRPr="00C87B35">
              <w:rPr>
                <w:b/>
              </w:rPr>
              <w:tab/>
              <w:t xml:space="preserve">     8.</w:t>
            </w:r>
            <w:r w:rsidRPr="00C87B35">
              <w:rPr>
                <w:b/>
              </w:rPr>
              <w:tab/>
              <w:t>Look for and express regularity in repeated reasoning.</w:t>
            </w:r>
          </w:p>
          <w:p w:rsidR="00C87B35" w:rsidRPr="00C87B35" w:rsidRDefault="00C87B35" w:rsidP="00C87B35">
            <w:pPr>
              <w:autoSpaceDE w:val="0"/>
              <w:autoSpaceDN w:val="0"/>
              <w:adjustRightInd w:val="0"/>
              <w:spacing w:after="0" w:line="240" w:lineRule="auto"/>
              <w:rPr>
                <w:b/>
              </w:rPr>
            </w:pPr>
          </w:p>
          <w:p w:rsidR="00623C7B" w:rsidRPr="005A21DA" w:rsidRDefault="00C87B35" w:rsidP="00C87B35">
            <w:pPr>
              <w:autoSpaceDE w:val="0"/>
              <w:autoSpaceDN w:val="0"/>
              <w:adjustRightInd w:val="0"/>
              <w:spacing w:after="0" w:line="240" w:lineRule="auto"/>
            </w:pPr>
            <w:r w:rsidRPr="00C87B35">
              <w:t>These practices should become the natural way in which students come to understand and do mathematics. While, depending on the content to be understood or on the problem to be solved, any practice might be brought to bear, some practices may prove more useful than others. Opportunities for highlighting certain practices are indicated in different units in this document, but this highlighting should not be interpreted to mean that other practices should be neglected in those units.</w:t>
            </w:r>
          </w:p>
        </w:tc>
      </w:tr>
      <w:tr w:rsidR="00623C7B" w:rsidRPr="00F50E8D" w:rsidTr="0093029E">
        <w:trPr>
          <w:trHeight w:val="288"/>
        </w:trPr>
        <w:tc>
          <w:tcPr>
            <w:tcW w:w="14598" w:type="dxa"/>
            <w:shd w:val="clear" w:color="auto" w:fill="BFBFBF"/>
            <w:vAlign w:val="center"/>
          </w:tcPr>
          <w:p w:rsidR="00623C7B" w:rsidRPr="00F50E8D" w:rsidRDefault="00623C7B" w:rsidP="00F700D1">
            <w:pPr>
              <w:autoSpaceDE w:val="0"/>
              <w:autoSpaceDN w:val="0"/>
              <w:adjustRightInd w:val="0"/>
              <w:spacing w:after="0" w:line="240" w:lineRule="auto"/>
              <w:rPr>
                <w:b/>
              </w:rPr>
            </w:pPr>
            <w:r w:rsidRPr="00F50E8D">
              <w:rPr>
                <w:b/>
              </w:rPr>
              <w:t xml:space="preserve">Fluency </w:t>
            </w:r>
            <w:r w:rsidR="00F700D1">
              <w:rPr>
                <w:b/>
              </w:rPr>
              <w:t>Requirements</w:t>
            </w:r>
            <w:r w:rsidRPr="00F50E8D">
              <w:rPr>
                <w:b/>
              </w:rPr>
              <w:t xml:space="preserve"> for </w:t>
            </w:r>
            <w:r w:rsidR="00C87B35">
              <w:rPr>
                <w:b/>
              </w:rPr>
              <w:t>Grade 5</w:t>
            </w:r>
          </w:p>
        </w:tc>
      </w:tr>
      <w:tr w:rsidR="00623C7B" w:rsidRPr="00162D39" w:rsidTr="00C87B35">
        <w:trPr>
          <w:trHeight w:val="728"/>
        </w:trPr>
        <w:tc>
          <w:tcPr>
            <w:tcW w:w="14598" w:type="dxa"/>
            <w:shd w:val="clear" w:color="auto" w:fill="auto"/>
            <w:vAlign w:val="center"/>
          </w:tcPr>
          <w:p w:rsidR="00623C7B" w:rsidRDefault="00C87B35" w:rsidP="00C87B35">
            <w:pPr>
              <w:autoSpaceDE w:val="0"/>
              <w:autoSpaceDN w:val="0"/>
              <w:adjustRightInd w:val="0"/>
              <w:spacing w:after="0" w:line="240" w:lineRule="auto"/>
              <w:rPr>
                <w:b/>
              </w:rPr>
            </w:pPr>
            <w:r>
              <w:t>5.NBT.B.5</w:t>
            </w:r>
          </w:p>
          <w:p w:rsidR="00C87B35" w:rsidRPr="00C87B35" w:rsidRDefault="00C87B35" w:rsidP="00C87B35">
            <w:pPr>
              <w:autoSpaceDE w:val="0"/>
              <w:autoSpaceDN w:val="0"/>
              <w:adjustRightInd w:val="0"/>
              <w:spacing w:after="0" w:line="240" w:lineRule="auto"/>
            </w:pPr>
            <w:r w:rsidRPr="00C87B35">
              <w:t xml:space="preserve">Fluently </w:t>
            </w:r>
            <w:r>
              <w:t xml:space="preserve">multiply multi-digit whole numbers using the standard algorithm. </w:t>
            </w:r>
          </w:p>
        </w:tc>
      </w:tr>
    </w:tbl>
    <w:p w:rsidR="00F700D1" w:rsidRDefault="00F700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6660"/>
        <w:gridCol w:w="270"/>
        <w:gridCol w:w="2790"/>
      </w:tblGrid>
      <w:tr w:rsidR="00623C7B" w:rsidRPr="00E67375" w:rsidTr="0093029E">
        <w:trPr>
          <w:trHeight w:val="421"/>
        </w:trPr>
        <w:tc>
          <w:tcPr>
            <w:tcW w:w="11808" w:type="dxa"/>
            <w:gridSpan w:val="3"/>
            <w:shd w:val="clear" w:color="auto" w:fill="BFBFBF"/>
            <w:vAlign w:val="center"/>
          </w:tcPr>
          <w:p w:rsidR="00623C7B" w:rsidRPr="00E67375" w:rsidRDefault="00623C7B" w:rsidP="00F700D1">
            <w:pPr>
              <w:spacing w:after="0" w:line="240" w:lineRule="auto"/>
              <w:contextualSpacing/>
              <w:jc w:val="center"/>
              <w:rPr>
                <w:b/>
              </w:rPr>
            </w:pPr>
            <w:r w:rsidRPr="00E67375">
              <w:rPr>
                <w:b/>
              </w:rPr>
              <w:lastRenderedPageBreak/>
              <w:t xml:space="preserve">Unit 1: </w:t>
            </w:r>
            <w:r w:rsidR="00756398" w:rsidRPr="00E67375">
              <w:rPr>
                <w:b/>
              </w:rPr>
              <w:t>Whole Number Operations</w:t>
            </w:r>
          </w:p>
        </w:tc>
        <w:tc>
          <w:tcPr>
            <w:tcW w:w="2790" w:type="dxa"/>
            <w:shd w:val="clear" w:color="auto" w:fill="BFBFBF"/>
          </w:tcPr>
          <w:p w:rsidR="00623C7B" w:rsidRPr="00E67375" w:rsidRDefault="00623C7B" w:rsidP="00623C7B">
            <w:pPr>
              <w:spacing w:after="0" w:line="240" w:lineRule="auto"/>
              <w:contextualSpacing/>
              <w:jc w:val="center"/>
            </w:pPr>
            <w:r w:rsidRPr="00E67375">
              <w:rPr>
                <w:b/>
              </w:rPr>
              <w:t>Possible time frame</w:t>
            </w:r>
            <w:r w:rsidRPr="00E67375">
              <w:t>:</w:t>
            </w:r>
          </w:p>
          <w:p w:rsidR="00623C7B" w:rsidRPr="00E67375" w:rsidRDefault="00756398" w:rsidP="00654E50">
            <w:pPr>
              <w:spacing w:after="0" w:line="240" w:lineRule="auto"/>
              <w:contextualSpacing/>
              <w:jc w:val="center"/>
            </w:pPr>
            <w:r w:rsidRPr="00E67375">
              <w:t>3</w:t>
            </w:r>
            <w:r w:rsidR="00654E50" w:rsidRPr="00E67375">
              <w:t>0</w:t>
            </w:r>
            <w:r w:rsidRPr="00E67375">
              <w:t xml:space="preserve"> days</w:t>
            </w:r>
          </w:p>
        </w:tc>
      </w:tr>
      <w:tr w:rsidR="00623C7B" w:rsidRPr="00E67375" w:rsidTr="00756398">
        <w:trPr>
          <w:trHeight w:val="620"/>
        </w:trPr>
        <w:tc>
          <w:tcPr>
            <w:tcW w:w="14598" w:type="dxa"/>
            <w:gridSpan w:val="4"/>
            <w:shd w:val="clear" w:color="auto" w:fill="auto"/>
            <w:vAlign w:val="center"/>
          </w:tcPr>
          <w:p w:rsidR="00623C7B" w:rsidRPr="00E67375" w:rsidRDefault="00756398" w:rsidP="00E67375">
            <w:pPr>
              <w:autoSpaceDE w:val="0"/>
              <w:autoSpaceDN w:val="0"/>
              <w:adjustRightInd w:val="0"/>
              <w:spacing w:after="0" w:line="240" w:lineRule="auto"/>
              <w:rPr>
                <w:sz w:val="20"/>
                <w:szCs w:val="20"/>
              </w:rPr>
            </w:pPr>
            <w:r w:rsidRPr="00E67375">
              <w:rPr>
                <w:sz w:val="20"/>
                <w:szCs w:val="20"/>
              </w:rPr>
              <w:t>Students finalize fluency with multi-digit addition, subtraction, multiplication and division and apply whole number operations to measurement conversion</w:t>
            </w:r>
            <w:r w:rsidR="00E67375">
              <w:rPr>
                <w:sz w:val="20"/>
                <w:szCs w:val="20"/>
              </w:rPr>
              <w:t xml:space="preserve"> </w:t>
            </w:r>
            <w:r w:rsidRPr="00E67375">
              <w:rPr>
                <w:sz w:val="20"/>
                <w:szCs w:val="20"/>
              </w:rPr>
              <w:t>(e.g. convert 12 feet to __yards).</w:t>
            </w:r>
            <w:r w:rsidR="005448D5" w:rsidRPr="00E67375">
              <w:rPr>
                <w:sz w:val="20"/>
                <w:szCs w:val="20"/>
              </w:rPr>
              <w:t xml:space="preserve"> Students need experiences with numerical expressions that use grouping symbols to develop understanding of how to use parentheses, brackets, and braces with whole numbers.  Students compare like expressions that are grouped differently as well as place grouping symbols in an equation to make it true.  Students write simple expressions and interpret the meaning of the numerical expression.  </w:t>
            </w:r>
            <w:r w:rsidRPr="00E67375">
              <w:rPr>
                <w:rFonts w:eastAsia="Calibri"/>
                <w:sz w:val="20"/>
                <w:szCs w:val="20"/>
              </w:rPr>
              <w:t>In prior grades, students used various strategies to multiply. In Grade 5, students must also understand and be able to use the standard algorithm. In applying the standard algorithm, students recognize the importance of place value. (5.NBT.A.1)</w:t>
            </w:r>
            <w:r w:rsidR="00E67375">
              <w:rPr>
                <w:sz w:val="20"/>
                <w:szCs w:val="20"/>
              </w:rPr>
              <w:t xml:space="preserve"> </w:t>
            </w:r>
            <w:r w:rsidRPr="00E67375">
              <w:rPr>
                <w:rFonts w:eastAsia="Calibri"/>
                <w:sz w:val="20"/>
                <w:szCs w:val="20"/>
              </w:rPr>
              <w:t>In fourth grade, students’ experiences with division were limited to divid</w:t>
            </w:r>
            <w:r w:rsidR="005448D5" w:rsidRPr="00E67375">
              <w:rPr>
                <w:rFonts w:eastAsia="Calibri"/>
                <w:sz w:val="20"/>
                <w:szCs w:val="20"/>
              </w:rPr>
              <w:t>ing by one-digit divisors. In Grade 5, students extend their</w:t>
            </w:r>
            <w:r w:rsidRPr="00E67375">
              <w:rPr>
                <w:rFonts w:eastAsia="Calibri"/>
                <w:sz w:val="20"/>
                <w:szCs w:val="20"/>
              </w:rPr>
              <w:t xml:space="preserve"> prior experiences </w:t>
            </w:r>
            <w:r w:rsidR="005448D5" w:rsidRPr="00E67375">
              <w:rPr>
                <w:rFonts w:eastAsia="Calibri"/>
                <w:sz w:val="20"/>
                <w:szCs w:val="20"/>
              </w:rPr>
              <w:t xml:space="preserve">to include two-digit divisors. They will demonstrate their ability with whole number division using </w:t>
            </w:r>
            <w:r w:rsidRPr="00E67375">
              <w:rPr>
                <w:rFonts w:eastAsia="Calibri"/>
                <w:sz w:val="20"/>
                <w:szCs w:val="20"/>
              </w:rPr>
              <w:t>strategies, i</w:t>
            </w:r>
            <w:r w:rsidR="00E67375">
              <w:rPr>
                <w:rFonts w:eastAsia="Calibri"/>
                <w:sz w:val="20"/>
                <w:szCs w:val="20"/>
              </w:rPr>
              <w:t>llustrations, and explanations.</w:t>
            </w:r>
          </w:p>
        </w:tc>
      </w:tr>
      <w:tr w:rsidR="0030251B" w:rsidRPr="00E67375" w:rsidTr="00E67375">
        <w:tc>
          <w:tcPr>
            <w:tcW w:w="11538" w:type="dxa"/>
            <w:gridSpan w:val="2"/>
            <w:shd w:val="clear" w:color="auto" w:fill="92D050"/>
            <w:vAlign w:val="center"/>
          </w:tcPr>
          <w:p w:rsidR="0030251B" w:rsidRPr="00E67375" w:rsidRDefault="0030251B" w:rsidP="00623C7B">
            <w:pPr>
              <w:spacing w:after="0" w:line="240" w:lineRule="auto"/>
              <w:contextualSpacing/>
              <w:jc w:val="center"/>
              <w:rPr>
                <w:b/>
              </w:rPr>
            </w:pPr>
            <w:r w:rsidRPr="00E67375">
              <w:rPr>
                <w:b/>
              </w:rPr>
              <w:t xml:space="preserve">Major Cluster Standards </w:t>
            </w:r>
          </w:p>
        </w:tc>
        <w:tc>
          <w:tcPr>
            <w:tcW w:w="3060" w:type="dxa"/>
            <w:gridSpan w:val="2"/>
            <w:shd w:val="clear" w:color="auto" w:fill="92D050"/>
          </w:tcPr>
          <w:p w:rsidR="0030251B" w:rsidRPr="00E67375" w:rsidRDefault="0030251B" w:rsidP="0093029E">
            <w:pPr>
              <w:spacing w:after="0" w:line="240" w:lineRule="auto"/>
              <w:contextualSpacing/>
              <w:jc w:val="center"/>
            </w:pPr>
            <w:r w:rsidRPr="00E67375">
              <w:rPr>
                <w:b/>
              </w:rPr>
              <w:t>Standards Clarification</w:t>
            </w:r>
          </w:p>
        </w:tc>
      </w:tr>
      <w:tr w:rsidR="00274C8D" w:rsidRPr="00E67375" w:rsidTr="00E67375">
        <w:trPr>
          <w:trHeight w:val="260"/>
        </w:trPr>
        <w:tc>
          <w:tcPr>
            <w:tcW w:w="11538" w:type="dxa"/>
            <w:gridSpan w:val="2"/>
            <w:tcBorders>
              <w:bottom w:val="single" w:sz="4" w:space="0" w:color="auto"/>
            </w:tcBorders>
          </w:tcPr>
          <w:p w:rsidR="00756398" w:rsidRPr="00E67375" w:rsidRDefault="00756398" w:rsidP="00756398">
            <w:pPr>
              <w:autoSpaceDE w:val="0"/>
              <w:autoSpaceDN w:val="0"/>
              <w:adjustRightInd w:val="0"/>
              <w:spacing w:after="0" w:line="240" w:lineRule="auto"/>
              <w:rPr>
                <w:b/>
                <w:sz w:val="20"/>
                <w:szCs w:val="20"/>
              </w:rPr>
            </w:pPr>
            <w:r w:rsidRPr="00E67375">
              <w:rPr>
                <w:b/>
                <w:sz w:val="20"/>
                <w:szCs w:val="20"/>
              </w:rPr>
              <w:t xml:space="preserve">Understand the place value systems. </w:t>
            </w:r>
          </w:p>
          <w:p w:rsidR="00756398" w:rsidRPr="00E67375" w:rsidRDefault="00756398" w:rsidP="00756398">
            <w:pPr>
              <w:autoSpaceDE w:val="0"/>
              <w:autoSpaceDN w:val="0"/>
              <w:adjustRightInd w:val="0"/>
              <w:spacing w:after="0" w:line="240" w:lineRule="auto"/>
              <w:rPr>
                <w:sz w:val="20"/>
                <w:szCs w:val="20"/>
              </w:rPr>
            </w:pPr>
            <w:r w:rsidRPr="00E67375">
              <w:rPr>
                <w:b/>
                <w:sz w:val="20"/>
                <w:szCs w:val="20"/>
              </w:rPr>
              <w:t>5.NBT.A.1</w:t>
            </w:r>
            <w:r w:rsidRPr="00E67375">
              <w:rPr>
                <w:sz w:val="20"/>
                <w:szCs w:val="20"/>
              </w:rPr>
              <w:t xml:space="preserve"> Recognize that in a multi-digit number, a digit in one place represents 10 times as much as it represents in the place to its right and 1/10 of what it represents in the place to its left.</w:t>
            </w:r>
          </w:p>
          <w:p w:rsidR="00756398" w:rsidRPr="00E67375" w:rsidRDefault="00756398" w:rsidP="00756398">
            <w:pPr>
              <w:autoSpaceDE w:val="0"/>
              <w:autoSpaceDN w:val="0"/>
              <w:adjustRightInd w:val="0"/>
              <w:spacing w:after="0" w:line="240" w:lineRule="auto"/>
              <w:rPr>
                <w:b/>
                <w:bCs/>
                <w:sz w:val="20"/>
                <w:szCs w:val="20"/>
              </w:rPr>
            </w:pPr>
            <w:r w:rsidRPr="00E67375">
              <w:rPr>
                <w:b/>
                <w:bCs/>
                <w:sz w:val="20"/>
                <w:szCs w:val="20"/>
              </w:rPr>
              <w:t>Perform operations with multi-digit whole numbers and with decimals to hundredths.</w:t>
            </w:r>
          </w:p>
          <w:p w:rsidR="00756398" w:rsidRPr="00E67375" w:rsidRDefault="00756398" w:rsidP="00756398">
            <w:pPr>
              <w:autoSpaceDE w:val="0"/>
              <w:autoSpaceDN w:val="0"/>
              <w:adjustRightInd w:val="0"/>
              <w:spacing w:after="0" w:line="240" w:lineRule="auto"/>
              <w:rPr>
                <w:sz w:val="20"/>
                <w:szCs w:val="20"/>
              </w:rPr>
            </w:pPr>
            <w:r w:rsidRPr="00E67375">
              <w:rPr>
                <w:b/>
                <w:sz w:val="20"/>
                <w:szCs w:val="20"/>
              </w:rPr>
              <w:t>5.NBT.B.5</w:t>
            </w:r>
            <w:r w:rsidRPr="00E67375">
              <w:rPr>
                <w:sz w:val="20"/>
                <w:szCs w:val="20"/>
              </w:rPr>
              <w:t xml:space="preserve"> Fluently multiply multi-digit whole numbers using the standard algorithm.</w:t>
            </w:r>
          </w:p>
          <w:p w:rsidR="00756398" w:rsidRPr="00E67375" w:rsidRDefault="00756398" w:rsidP="006B29AE">
            <w:pPr>
              <w:spacing w:after="0" w:line="240" w:lineRule="auto"/>
              <w:contextualSpacing/>
              <w:rPr>
                <w:sz w:val="20"/>
                <w:szCs w:val="20"/>
              </w:rPr>
            </w:pPr>
            <w:r w:rsidRPr="00E67375">
              <w:rPr>
                <w:b/>
                <w:sz w:val="20"/>
                <w:szCs w:val="20"/>
              </w:rPr>
              <w:t>5.NBT.B.6</w:t>
            </w:r>
            <w:r w:rsidRPr="00E67375">
              <w:rPr>
                <w:sz w:val="20"/>
                <w:szCs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3060" w:type="dxa"/>
            <w:gridSpan w:val="2"/>
            <w:tcBorders>
              <w:bottom w:val="single" w:sz="4" w:space="0" w:color="auto"/>
            </w:tcBorders>
          </w:tcPr>
          <w:p w:rsidR="006B29AE" w:rsidRPr="00E67375" w:rsidRDefault="006B29AE" w:rsidP="00756398">
            <w:pPr>
              <w:pStyle w:val="Default"/>
              <w:contextualSpacing/>
              <w:rPr>
                <w:rFonts w:asciiTheme="minorHAnsi" w:hAnsiTheme="minorHAnsi"/>
                <w:color w:val="auto"/>
                <w:sz w:val="20"/>
                <w:szCs w:val="20"/>
              </w:rPr>
            </w:pPr>
            <w:r w:rsidRPr="00E67375">
              <w:rPr>
                <w:rFonts w:asciiTheme="minorHAnsi" w:hAnsiTheme="minorHAnsi"/>
                <w:b/>
                <w:color w:val="auto"/>
                <w:sz w:val="20"/>
                <w:szCs w:val="20"/>
              </w:rPr>
              <w:t xml:space="preserve">5.NBT.A.1 </w:t>
            </w:r>
            <w:r w:rsidRPr="00E67375">
              <w:rPr>
                <w:rFonts w:asciiTheme="minorHAnsi" w:hAnsiTheme="minorHAnsi"/>
                <w:color w:val="auto"/>
                <w:sz w:val="20"/>
                <w:szCs w:val="20"/>
              </w:rPr>
              <w:t>Work should be limited to whole numbers as this standard will be revisited in Unit 2.</w:t>
            </w:r>
          </w:p>
          <w:p w:rsidR="006B29AE" w:rsidRPr="00E67375" w:rsidRDefault="006B29AE" w:rsidP="00756398">
            <w:pPr>
              <w:pStyle w:val="Default"/>
              <w:contextualSpacing/>
              <w:rPr>
                <w:rFonts w:asciiTheme="minorHAnsi" w:hAnsiTheme="minorHAnsi"/>
                <w:color w:val="auto"/>
                <w:sz w:val="20"/>
                <w:szCs w:val="20"/>
              </w:rPr>
            </w:pPr>
            <w:r w:rsidRPr="00E67375">
              <w:rPr>
                <w:rFonts w:asciiTheme="minorHAnsi" w:hAnsiTheme="minorHAnsi"/>
                <w:b/>
                <w:color w:val="auto"/>
                <w:sz w:val="20"/>
                <w:szCs w:val="20"/>
              </w:rPr>
              <w:t xml:space="preserve">5.NBT.B.5 </w:t>
            </w:r>
            <w:r w:rsidRPr="00E67375">
              <w:rPr>
                <w:rFonts w:asciiTheme="minorHAnsi" w:hAnsiTheme="minorHAnsi"/>
                <w:color w:val="auto"/>
                <w:sz w:val="20"/>
                <w:szCs w:val="20"/>
              </w:rPr>
              <w:t>Fluency should be attained by the end of the year. Following this unit, fluency practice with the standard multiplication algorithm should be ongoing.</w:t>
            </w:r>
          </w:p>
        </w:tc>
      </w:tr>
      <w:tr w:rsidR="0030251B" w:rsidRPr="00E67375" w:rsidTr="00E67375">
        <w:tc>
          <w:tcPr>
            <w:tcW w:w="11538" w:type="dxa"/>
            <w:gridSpan w:val="2"/>
            <w:shd w:val="clear" w:color="auto" w:fill="00B0F0"/>
            <w:vAlign w:val="center"/>
          </w:tcPr>
          <w:p w:rsidR="0030251B" w:rsidRPr="00E67375" w:rsidRDefault="0030251B" w:rsidP="00623C7B">
            <w:pPr>
              <w:spacing w:after="0" w:line="240" w:lineRule="auto"/>
              <w:contextualSpacing/>
              <w:jc w:val="center"/>
              <w:rPr>
                <w:b/>
              </w:rPr>
            </w:pPr>
            <w:r w:rsidRPr="00E67375">
              <w:rPr>
                <w:b/>
              </w:rPr>
              <w:t xml:space="preserve">Supporting Cluster Standards </w:t>
            </w:r>
          </w:p>
        </w:tc>
        <w:tc>
          <w:tcPr>
            <w:tcW w:w="3060" w:type="dxa"/>
            <w:gridSpan w:val="2"/>
            <w:shd w:val="clear" w:color="auto" w:fill="00B0F0"/>
          </w:tcPr>
          <w:p w:rsidR="0030251B" w:rsidRPr="00E67375" w:rsidRDefault="0030251B" w:rsidP="0093029E">
            <w:pPr>
              <w:spacing w:after="0" w:line="240" w:lineRule="auto"/>
              <w:contextualSpacing/>
              <w:jc w:val="center"/>
            </w:pPr>
            <w:r w:rsidRPr="00E67375">
              <w:rPr>
                <w:b/>
              </w:rPr>
              <w:t>Standards Clarification</w:t>
            </w:r>
          </w:p>
        </w:tc>
      </w:tr>
      <w:tr w:rsidR="00623C7B" w:rsidRPr="00E67375" w:rsidTr="00E67375">
        <w:tc>
          <w:tcPr>
            <w:tcW w:w="11538" w:type="dxa"/>
            <w:gridSpan w:val="2"/>
            <w:tcBorders>
              <w:bottom w:val="single" w:sz="4" w:space="0" w:color="auto"/>
            </w:tcBorders>
          </w:tcPr>
          <w:p w:rsidR="006B29AE" w:rsidRPr="00E67375" w:rsidRDefault="006B29AE" w:rsidP="006B29AE">
            <w:pPr>
              <w:autoSpaceDE w:val="0"/>
              <w:autoSpaceDN w:val="0"/>
              <w:adjustRightInd w:val="0"/>
              <w:spacing w:after="0" w:line="240" w:lineRule="auto"/>
              <w:rPr>
                <w:b/>
                <w:sz w:val="20"/>
                <w:szCs w:val="20"/>
              </w:rPr>
            </w:pPr>
            <w:r w:rsidRPr="00E67375">
              <w:rPr>
                <w:b/>
                <w:sz w:val="20"/>
                <w:szCs w:val="20"/>
              </w:rPr>
              <w:t>Convert like measurement units within a given measurement system</w:t>
            </w:r>
          </w:p>
          <w:p w:rsidR="00F700D1" w:rsidRPr="00E67375" w:rsidRDefault="006B29AE" w:rsidP="006B29AE">
            <w:pPr>
              <w:pStyle w:val="Substandard"/>
              <w:spacing w:before="0" w:after="0"/>
              <w:ind w:left="0"/>
              <w:contextualSpacing/>
              <w:rPr>
                <w:rFonts w:asciiTheme="minorHAnsi" w:hAnsiTheme="minorHAnsi"/>
              </w:rPr>
            </w:pPr>
            <w:r w:rsidRPr="00E67375">
              <w:rPr>
                <w:rFonts w:asciiTheme="minorHAnsi" w:hAnsiTheme="minorHAnsi"/>
                <w:b/>
                <w:color w:val="auto"/>
              </w:rPr>
              <w:t xml:space="preserve">5.MD.A.1 </w:t>
            </w:r>
            <w:r w:rsidRPr="00E67375">
              <w:rPr>
                <w:rFonts w:asciiTheme="minorHAnsi" w:hAnsiTheme="minorHAnsi"/>
                <w:color w:val="auto"/>
              </w:rPr>
              <w:t>Convert among different-sized standard measurement units within a given measurement system (e.g. convert 5 cm to 0.05 m), and use these conversions in solving multi-step, real world problems.</w:t>
            </w:r>
          </w:p>
        </w:tc>
        <w:tc>
          <w:tcPr>
            <w:tcW w:w="3060" w:type="dxa"/>
            <w:gridSpan w:val="2"/>
            <w:tcBorders>
              <w:bottom w:val="single" w:sz="4" w:space="0" w:color="auto"/>
            </w:tcBorders>
          </w:tcPr>
          <w:p w:rsidR="00623C7B" w:rsidRPr="00E67375" w:rsidRDefault="007B0817" w:rsidP="00623C7B">
            <w:pPr>
              <w:spacing w:after="0" w:line="240" w:lineRule="auto"/>
              <w:ind w:left="-18"/>
              <w:contextualSpacing/>
              <w:rPr>
                <w:sz w:val="20"/>
                <w:szCs w:val="20"/>
              </w:rPr>
            </w:pPr>
            <w:r w:rsidRPr="00E67375">
              <w:rPr>
                <w:b/>
                <w:sz w:val="20"/>
                <w:szCs w:val="20"/>
              </w:rPr>
              <w:t>5.MD.A.1</w:t>
            </w:r>
            <w:r w:rsidRPr="00E67375">
              <w:rPr>
                <w:sz w:val="20"/>
                <w:szCs w:val="20"/>
              </w:rPr>
              <w:t xml:space="preserve"> Conversions should be limited to whole numbers.</w:t>
            </w:r>
          </w:p>
        </w:tc>
      </w:tr>
      <w:tr w:rsidR="0030251B" w:rsidRPr="00E67375" w:rsidTr="00E67375">
        <w:tc>
          <w:tcPr>
            <w:tcW w:w="11538" w:type="dxa"/>
            <w:gridSpan w:val="2"/>
            <w:shd w:val="clear" w:color="auto" w:fill="FFFF00"/>
            <w:vAlign w:val="center"/>
          </w:tcPr>
          <w:p w:rsidR="0030251B" w:rsidRPr="00E67375" w:rsidRDefault="0030251B" w:rsidP="00623C7B">
            <w:pPr>
              <w:spacing w:after="0" w:line="240" w:lineRule="auto"/>
              <w:contextualSpacing/>
              <w:jc w:val="center"/>
              <w:rPr>
                <w:b/>
              </w:rPr>
            </w:pPr>
            <w:r w:rsidRPr="00E67375">
              <w:rPr>
                <w:b/>
              </w:rPr>
              <w:t>Additional Cluster Standards</w:t>
            </w:r>
          </w:p>
        </w:tc>
        <w:tc>
          <w:tcPr>
            <w:tcW w:w="3060" w:type="dxa"/>
            <w:gridSpan w:val="2"/>
            <w:shd w:val="clear" w:color="auto" w:fill="FFFF00"/>
          </w:tcPr>
          <w:p w:rsidR="0030251B" w:rsidRPr="00E67375" w:rsidRDefault="0030251B" w:rsidP="0093029E">
            <w:pPr>
              <w:spacing w:after="0" w:line="240" w:lineRule="auto"/>
              <w:contextualSpacing/>
              <w:jc w:val="center"/>
            </w:pPr>
            <w:r w:rsidRPr="00E67375">
              <w:rPr>
                <w:b/>
              </w:rPr>
              <w:t>Standards Clarification</w:t>
            </w:r>
          </w:p>
        </w:tc>
      </w:tr>
      <w:tr w:rsidR="00623C7B" w:rsidRPr="00E67375" w:rsidTr="00E67375">
        <w:trPr>
          <w:trHeight w:val="350"/>
        </w:trPr>
        <w:tc>
          <w:tcPr>
            <w:tcW w:w="11538" w:type="dxa"/>
            <w:gridSpan w:val="2"/>
            <w:tcBorders>
              <w:bottom w:val="single" w:sz="4" w:space="0" w:color="auto"/>
            </w:tcBorders>
          </w:tcPr>
          <w:p w:rsidR="006B29AE" w:rsidRPr="00E67375" w:rsidRDefault="006B29AE" w:rsidP="006B29AE">
            <w:pPr>
              <w:autoSpaceDE w:val="0"/>
              <w:autoSpaceDN w:val="0"/>
              <w:adjustRightInd w:val="0"/>
              <w:spacing w:after="0" w:line="240" w:lineRule="auto"/>
              <w:rPr>
                <w:b/>
                <w:bCs/>
                <w:sz w:val="20"/>
                <w:szCs w:val="20"/>
              </w:rPr>
            </w:pPr>
            <w:r w:rsidRPr="00E67375">
              <w:rPr>
                <w:b/>
                <w:bCs/>
                <w:sz w:val="20"/>
                <w:szCs w:val="20"/>
              </w:rPr>
              <w:t>Write and interpret numerical expressions.</w:t>
            </w:r>
          </w:p>
          <w:p w:rsidR="006B29AE" w:rsidRPr="00E67375" w:rsidRDefault="006B29AE" w:rsidP="006B29AE">
            <w:pPr>
              <w:autoSpaceDE w:val="0"/>
              <w:autoSpaceDN w:val="0"/>
              <w:adjustRightInd w:val="0"/>
              <w:spacing w:after="0" w:line="240" w:lineRule="auto"/>
              <w:rPr>
                <w:sz w:val="20"/>
                <w:szCs w:val="20"/>
              </w:rPr>
            </w:pPr>
            <w:r w:rsidRPr="00E67375">
              <w:rPr>
                <w:b/>
                <w:sz w:val="20"/>
                <w:szCs w:val="20"/>
              </w:rPr>
              <w:t>5.OA.A.1</w:t>
            </w:r>
            <w:r w:rsidRPr="00E67375">
              <w:rPr>
                <w:sz w:val="20"/>
                <w:szCs w:val="20"/>
              </w:rPr>
              <w:t xml:space="preserve"> Use parentheses, brackets, or braces in numerical expressions, and evaluate expressions with these symbols. </w:t>
            </w:r>
          </w:p>
          <w:p w:rsidR="00623C7B" w:rsidRPr="00E67375" w:rsidRDefault="006B29AE" w:rsidP="007B0817">
            <w:pPr>
              <w:spacing w:after="0" w:line="240" w:lineRule="auto"/>
              <w:contextualSpacing/>
              <w:rPr>
                <w:sz w:val="20"/>
                <w:szCs w:val="20"/>
              </w:rPr>
            </w:pPr>
            <w:r w:rsidRPr="00E67375">
              <w:rPr>
                <w:b/>
                <w:sz w:val="20"/>
                <w:szCs w:val="20"/>
              </w:rPr>
              <w:t>5.OA.A.2</w:t>
            </w:r>
            <w:r w:rsidRPr="00E67375">
              <w:rPr>
                <w:sz w:val="20"/>
                <w:szCs w:val="20"/>
              </w:rPr>
              <w:t xml:space="preserve"> Write simple expressions that record calculations with numbers, and interpret numerical expressions without evaluating them. </w:t>
            </w:r>
            <w:r w:rsidRPr="00E67375">
              <w:rPr>
                <w:i/>
                <w:iCs/>
                <w:sz w:val="20"/>
                <w:szCs w:val="20"/>
              </w:rPr>
              <w:t xml:space="preserve">For example, express the calculation “add 8 and 7, then multiply by 2” as 2 </w:t>
            </w:r>
            <w:r w:rsidRPr="00E67375">
              <w:rPr>
                <w:rFonts w:eastAsia="Helvetica-Oblique"/>
                <w:i/>
                <w:iCs/>
                <w:sz w:val="20"/>
                <w:szCs w:val="20"/>
              </w:rPr>
              <w:t xml:space="preserve">× </w:t>
            </w:r>
            <w:r w:rsidRPr="00E67375">
              <w:rPr>
                <w:i/>
                <w:iCs/>
                <w:sz w:val="20"/>
                <w:szCs w:val="20"/>
              </w:rPr>
              <w:t xml:space="preserve">(8 + 7). Recognize that 3 </w:t>
            </w:r>
            <w:r w:rsidRPr="00E67375">
              <w:rPr>
                <w:rFonts w:eastAsia="Helvetica-Oblique"/>
                <w:i/>
                <w:iCs/>
                <w:sz w:val="20"/>
                <w:szCs w:val="20"/>
              </w:rPr>
              <w:t xml:space="preserve">× </w:t>
            </w:r>
            <w:r w:rsidRPr="00E67375">
              <w:rPr>
                <w:i/>
                <w:iCs/>
                <w:sz w:val="20"/>
                <w:szCs w:val="20"/>
              </w:rPr>
              <w:t>(18932 + 921) is three times as large as 18932 + 921, without having to calculate the indicated sum or product.</w:t>
            </w:r>
          </w:p>
        </w:tc>
        <w:tc>
          <w:tcPr>
            <w:tcW w:w="3060" w:type="dxa"/>
            <w:gridSpan w:val="2"/>
            <w:tcBorders>
              <w:bottom w:val="single" w:sz="4" w:space="0" w:color="auto"/>
            </w:tcBorders>
          </w:tcPr>
          <w:p w:rsidR="00623C7B" w:rsidRPr="00E67375" w:rsidRDefault="007B0817" w:rsidP="00274C8D">
            <w:pPr>
              <w:spacing w:after="0" w:line="240" w:lineRule="auto"/>
              <w:contextualSpacing/>
              <w:rPr>
                <w:sz w:val="20"/>
                <w:szCs w:val="20"/>
              </w:rPr>
            </w:pPr>
            <w:r w:rsidRPr="00E67375">
              <w:rPr>
                <w:sz w:val="20"/>
                <w:szCs w:val="20"/>
              </w:rPr>
              <w:t>Work with these standards should be limited to whole numbers.</w:t>
            </w:r>
          </w:p>
        </w:tc>
      </w:tr>
      <w:tr w:rsidR="00623C7B" w:rsidRPr="00E67375" w:rsidTr="0093029E">
        <w:trPr>
          <w:trHeight w:val="477"/>
        </w:trPr>
        <w:tc>
          <w:tcPr>
            <w:tcW w:w="14598" w:type="dxa"/>
            <w:gridSpan w:val="4"/>
            <w:shd w:val="clear" w:color="auto" w:fill="BFBFBF"/>
            <w:vAlign w:val="center"/>
          </w:tcPr>
          <w:p w:rsidR="00623C7B" w:rsidRPr="00E67375" w:rsidRDefault="007B0817" w:rsidP="007B0817">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w:t>
            </w:r>
            <w:r w:rsidR="00623C7B" w:rsidRPr="00E67375">
              <w:rPr>
                <w:rFonts w:asciiTheme="minorHAnsi" w:hAnsiTheme="minorHAnsi"/>
                <w:b/>
                <w:sz w:val="22"/>
                <w:szCs w:val="22"/>
              </w:rPr>
              <w:t xml:space="preserve"> Mathematical Practice</w:t>
            </w:r>
          </w:p>
        </w:tc>
      </w:tr>
      <w:tr w:rsidR="006013A4" w:rsidRPr="00E67375" w:rsidTr="00E67375">
        <w:trPr>
          <w:trHeight w:val="368"/>
        </w:trPr>
        <w:tc>
          <w:tcPr>
            <w:tcW w:w="4878" w:type="dxa"/>
          </w:tcPr>
          <w:p w:rsidR="006013A4" w:rsidRPr="00E67375" w:rsidRDefault="006013A4" w:rsidP="007B0817">
            <w:pPr>
              <w:spacing w:after="0" w:line="240" w:lineRule="auto"/>
              <w:rPr>
                <w:b/>
                <w:bCs/>
                <w:sz w:val="20"/>
                <w:szCs w:val="20"/>
                <w:lang w:bidi="en-US"/>
              </w:rPr>
            </w:pPr>
            <w:r w:rsidRPr="00E67375">
              <w:rPr>
                <w:b/>
                <w:bCs/>
                <w:sz w:val="20"/>
                <w:szCs w:val="20"/>
                <w:lang w:bidi="en-US"/>
              </w:rPr>
              <w:t>MP.2</w:t>
            </w:r>
            <w:r w:rsidRPr="00E67375">
              <w:rPr>
                <w:bCs/>
                <w:sz w:val="20"/>
                <w:szCs w:val="20"/>
                <w:lang w:bidi="en-US"/>
              </w:rPr>
              <w:t xml:space="preserve"> Reason abstractly and quantitatively.</w:t>
            </w:r>
          </w:p>
        </w:tc>
        <w:tc>
          <w:tcPr>
            <w:tcW w:w="9720" w:type="dxa"/>
            <w:gridSpan w:val="3"/>
            <w:vMerge w:val="restart"/>
            <w:vAlign w:val="center"/>
          </w:tcPr>
          <w:p w:rsidR="006013A4" w:rsidRPr="00E67375" w:rsidRDefault="007C0965" w:rsidP="007C0965">
            <w:pPr>
              <w:spacing w:after="0" w:line="240" w:lineRule="auto"/>
              <w:rPr>
                <w:bCs/>
                <w:sz w:val="20"/>
                <w:szCs w:val="20"/>
                <w:lang w:bidi="en-US"/>
              </w:rPr>
            </w:pPr>
            <w:r w:rsidRPr="00E67375">
              <w:rPr>
                <w:bCs/>
                <w:sz w:val="20"/>
                <w:szCs w:val="20"/>
                <w:lang w:bidi="en-US"/>
              </w:rPr>
              <w:t>As students solve problems involving measurement conversions, they will need to be able to reason about whether converting among units will result in a larger or smaller number than they began with and attend to precision as they work to find the answer (</w:t>
            </w:r>
            <w:r w:rsidRPr="00E67375">
              <w:rPr>
                <w:b/>
                <w:bCs/>
                <w:sz w:val="20"/>
                <w:szCs w:val="20"/>
                <w:lang w:bidi="en-US"/>
              </w:rPr>
              <w:t>MP.2</w:t>
            </w:r>
            <w:r w:rsidRPr="00E67375">
              <w:rPr>
                <w:bCs/>
                <w:sz w:val="20"/>
                <w:szCs w:val="20"/>
                <w:lang w:bidi="en-US"/>
              </w:rPr>
              <w:t xml:space="preserve"> and </w:t>
            </w:r>
            <w:r w:rsidRPr="00E67375">
              <w:rPr>
                <w:b/>
                <w:bCs/>
                <w:sz w:val="20"/>
                <w:szCs w:val="20"/>
                <w:lang w:bidi="en-US"/>
              </w:rPr>
              <w:t>MP.6</w:t>
            </w:r>
            <w:r w:rsidRPr="00E67375">
              <w:rPr>
                <w:bCs/>
                <w:sz w:val="20"/>
                <w:szCs w:val="20"/>
                <w:lang w:bidi="en-US"/>
              </w:rPr>
              <w:t>). Students will also make use of structure as they evaluate and write expressions involving grouping symbols (</w:t>
            </w:r>
            <w:r w:rsidRPr="00E67375">
              <w:rPr>
                <w:b/>
                <w:bCs/>
                <w:sz w:val="20"/>
                <w:szCs w:val="20"/>
                <w:lang w:bidi="en-US"/>
              </w:rPr>
              <w:t>MP.7</w:t>
            </w:r>
            <w:r w:rsidRPr="00E67375">
              <w:rPr>
                <w:bCs/>
                <w:sz w:val="20"/>
                <w:szCs w:val="20"/>
                <w:lang w:bidi="en-US"/>
              </w:rPr>
              <w:t>).</w:t>
            </w:r>
          </w:p>
        </w:tc>
      </w:tr>
      <w:tr w:rsidR="006013A4" w:rsidRPr="00E67375" w:rsidTr="00E67375">
        <w:trPr>
          <w:trHeight w:val="332"/>
        </w:trPr>
        <w:tc>
          <w:tcPr>
            <w:tcW w:w="4878" w:type="dxa"/>
          </w:tcPr>
          <w:p w:rsidR="006013A4" w:rsidRPr="00E67375" w:rsidRDefault="006013A4" w:rsidP="007B0817">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tc>
        <w:tc>
          <w:tcPr>
            <w:tcW w:w="9720" w:type="dxa"/>
            <w:gridSpan w:val="3"/>
            <w:vMerge/>
          </w:tcPr>
          <w:p w:rsidR="006013A4" w:rsidRPr="00E67375" w:rsidRDefault="006013A4" w:rsidP="007B0817">
            <w:pPr>
              <w:spacing w:after="0" w:line="240" w:lineRule="auto"/>
              <w:rPr>
                <w:sz w:val="20"/>
                <w:szCs w:val="20"/>
              </w:rPr>
            </w:pPr>
          </w:p>
        </w:tc>
      </w:tr>
      <w:tr w:rsidR="006013A4" w:rsidRPr="00E67375" w:rsidTr="00E67375">
        <w:trPr>
          <w:trHeight w:val="332"/>
        </w:trPr>
        <w:tc>
          <w:tcPr>
            <w:tcW w:w="4878" w:type="dxa"/>
          </w:tcPr>
          <w:p w:rsidR="006013A4" w:rsidRPr="00E67375" w:rsidRDefault="006013A4" w:rsidP="007B0817">
            <w:pPr>
              <w:spacing w:after="0" w:line="240" w:lineRule="auto"/>
              <w:rPr>
                <w:b/>
                <w:bCs/>
                <w:sz w:val="20"/>
                <w:szCs w:val="20"/>
                <w:lang w:bidi="en-US"/>
              </w:rPr>
            </w:pPr>
            <w:r w:rsidRPr="00E67375">
              <w:rPr>
                <w:b/>
                <w:bCs/>
                <w:sz w:val="20"/>
                <w:szCs w:val="20"/>
                <w:lang w:bidi="en-US"/>
              </w:rPr>
              <w:t xml:space="preserve">MP.7 </w:t>
            </w:r>
            <w:r w:rsidRPr="00E67375">
              <w:rPr>
                <w:bCs/>
                <w:sz w:val="20"/>
                <w:szCs w:val="20"/>
                <w:lang w:bidi="en-US"/>
              </w:rPr>
              <w:t>Look for and make use of structure.</w:t>
            </w:r>
          </w:p>
        </w:tc>
        <w:tc>
          <w:tcPr>
            <w:tcW w:w="9720" w:type="dxa"/>
            <w:gridSpan w:val="3"/>
            <w:vMerge/>
          </w:tcPr>
          <w:p w:rsidR="006013A4" w:rsidRPr="00E67375" w:rsidRDefault="006013A4" w:rsidP="00AA4C72">
            <w:pPr>
              <w:spacing w:after="0" w:line="240" w:lineRule="auto"/>
              <w:rPr>
                <w:bCs/>
                <w:sz w:val="20"/>
                <w:szCs w:val="20"/>
                <w:lang w:bidi="en-US"/>
              </w:rPr>
            </w:pPr>
          </w:p>
        </w:tc>
      </w:tr>
    </w:tbl>
    <w:p w:rsidR="00623C7B" w:rsidRDefault="00623C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0E5FFA" w:rsidRPr="00E67375" w:rsidTr="0093029E">
        <w:trPr>
          <w:trHeight w:val="421"/>
        </w:trPr>
        <w:tc>
          <w:tcPr>
            <w:tcW w:w="11808" w:type="dxa"/>
            <w:gridSpan w:val="2"/>
            <w:shd w:val="clear" w:color="auto" w:fill="BFBFBF"/>
            <w:vAlign w:val="center"/>
          </w:tcPr>
          <w:p w:rsidR="000E5FFA" w:rsidRPr="00E67375" w:rsidRDefault="00AA4C72" w:rsidP="0093029E">
            <w:pPr>
              <w:spacing w:after="0" w:line="240" w:lineRule="auto"/>
              <w:contextualSpacing/>
              <w:jc w:val="center"/>
              <w:rPr>
                <w:b/>
              </w:rPr>
            </w:pPr>
            <w:r w:rsidRPr="00E67375">
              <w:rPr>
                <w:b/>
              </w:rPr>
              <w:t>Unit 2</w:t>
            </w:r>
            <w:r w:rsidR="000E5FFA" w:rsidRPr="00E67375">
              <w:rPr>
                <w:b/>
              </w:rPr>
              <w:t xml:space="preserve">: </w:t>
            </w:r>
            <w:r w:rsidRPr="00E67375">
              <w:rPr>
                <w:b/>
              </w:rPr>
              <w:t>Place Value with Decimals</w:t>
            </w:r>
          </w:p>
        </w:tc>
        <w:tc>
          <w:tcPr>
            <w:tcW w:w="279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AA4C72" w:rsidP="0093029E">
            <w:pPr>
              <w:spacing w:after="0" w:line="240" w:lineRule="auto"/>
              <w:contextualSpacing/>
              <w:jc w:val="center"/>
            </w:pPr>
            <w:r w:rsidRPr="00E67375">
              <w:t>15 days</w:t>
            </w:r>
          </w:p>
        </w:tc>
      </w:tr>
      <w:tr w:rsidR="000E5FFA" w:rsidRPr="00E67375" w:rsidTr="0093029E">
        <w:trPr>
          <w:trHeight w:val="260"/>
        </w:trPr>
        <w:tc>
          <w:tcPr>
            <w:tcW w:w="14598" w:type="dxa"/>
            <w:gridSpan w:val="3"/>
            <w:shd w:val="clear" w:color="auto" w:fill="auto"/>
          </w:tcPr>
          <w:p w:rsidR="000E5FFA" w:rsidRPr="00E67375" w:rsidRDefault="00CA394F" w:rsidP="00CA394F">
            <w:pPr>
              <w:spacing w:after="0" w:line="240" w:lineRule="auto"/>
              <w:contextualSpacing/>
              <w:rPr>
                <w:sz w:val="20"/>
                <w:szCs w:val="20"/>
              </w:rPr>
            </w:pPr>
            <w:r w:rsidRPr="00E67375">
              <w:rPr>
                <w:sz w:val="20"/>
                <w:szCs w:val="20"/>
              </w:rPr>
              <w:t xml:space="preserve">Students extend their understanding of the base-ten system to decimals to the thousandths place, building on their grade 4 work with tenths and hundredths. Students use base-ten blocks and pictures of base-ten blocks to investigate the relationship between adjacent places, how numbers compare, and how numbers round to thousandths. They use their understanding of unit fractions to compare decimal places and fractional language to describe those comparisons. Students express their understanding that in multi-digit whole numbers, a digit in one place represents 10 times what it represents in the place to its right and </w:t>
            </w:r>
            <w:r w:rsidRPr="00E67375">
              <w:rPr>
                <w:b/>
                <w:sz w:val="20"/>
                <w:szCs w:val="20"/>
              </w:rPr>
              <w:t>1/10</w:t>
            </w:r>
            <w:r w:rsidRPr="00E67375">
              <w:rPr>
                <w:sz w:val="20"/>
                <w:szCs w:val="20"/>
              </w:rPr>
              <w:t xml:space="preserve"> of what it represents in the place to its left.</w:t>
            </w:r>
          </w:p>
        </w:tc>
      </w:tr>
      <w:tr w:rsidR="000E5FFA" w:rsidRPr="00E67375" w:rsidTr="0093029E">
        <w:tc>
          <w:tcPr>
            <w:tcW w:w="11808" w:type="dxa"/>
            <w:gridSpan w:val="2"/>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2790" w:type="dxa"/>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93029E">
        <w:trPr>
          <w:trHeight w:val="260"/>
        </w:trPr>
        <w:tc>
          <w:tcPr>
            <w:tcW w:w="11808" w:type="dxa"/>
            <w:gridSpan w:val="2"/>
            <w:tcBorders>
              <w:bottom w:val="single" w:sz="4" w:space="0" w:color="auto"/>
            </w:tcBorders>
          </w:tcPr>
          <w:p w:rsidR="00123D90" w:rsidRPr="00E67375" w:rsidRDefault="00123D90" w:rsidP="00123D90">
            <w:pPr>
              <w:autoSpaceDE w:val="0"/>
              <w:autoSpaceDN w:val="0"/>
              <w:adjustRightInd w:val="0"/>
              <w:spacing w:after="0" w:line="240" w:lineRule="auto"/>
              <w:rPr>
                <w:b/>
                <w:bCs/>
                <w:sz w:val="20"/>
                <w:szCs w:val="20"/>
              </w:rPr>
            </w:pPr>
            <w:r w:rsidRPr="00E67375">
              <w:rPr>
                <w:b/>
                <w:bCs/>
                <w:sz w:val="20"/>
                <w:szCs w:val="20"/>
              </w:rPr>
              <w:t>Understand the place value system.</w:t>
            </w:r>
          </w:p>
          <w:p w:rsidR="00123D90" w:rsidRPr="00E67375" w:rsidRDefault="00123D90" w:rsidP="00123D90">
            <w:pPr>
              <w:autoSpaceDE w:val="0"/>
              <w:autoSpaceDN w:val="0"/>
              <w:adjustRightInd w:val="0"/>
              <w:spacing w:after="0" w:line="240" w:lineRule="auto"/>
              <w:rPr>
                <w:sz w:val="20"/>
                <w:szCs w:val="20"/>
              </w:rPr>
            </w:pPr>
            <w:r w:rsidRPr="00E67375">
              <w:rPr>
                <w:b/>
                <w:sz w:val="20"/>
                <w:szCs w:val="20"/>
              </w:rPr>
              <w:t>5.NBT.A.1</w:t>
            </w:r>
            <w:r w:rsidRPr="00E67375">
              <w:rPr>
                <w:sz w:val="20"/>
                <w:szCs w:val="20"/>
              </w:rPr>
              <w:t xml:space="preserve"> Recognize that in a multi-digit number, a digit in one place represents 10 times as much as it represents in the place to its right and 1/10 of what it represents in the place to its left.</w:t>
            </w:r>
          </w:p>
          <w:p w:rsidR="00123D90" w:rsidRPr="00E67375" w:rsidRDefault="00123D90" w:rsidP="00123D90">
            <w:pPr>
              <w:autoSpaceDE w:val="0"/>
              <w:autoSpaceDN w:val="0"/>
              <w:adjustRightInd w:val="0"/>
              <w:spacing w:after="0" w:line="240" w:lineRule="auto"/>
              <w:rPr>
                <w:sz w:val="20"/>
                <w:szCs w:val="20"/>
              </w:rPr>
            </w:pPr>
          </w:p>
          <w:p w:rsidR="00123D90" w:rsidRPr="00E67375" w:rsidRDefault="00123D90" w:rsidP="00123D90">
            <w:pPr>
              <w:autoSpaceDE w:val="0"/>
              <w:autoSpaceDN w:val="0"/>
              <w:adjustRightInd w:val="0"/>
              <w:spacing w:after="0" w:line="240" w:lineRule="auto"/>
              <w:rPr>
                <w:sz w:val="20"/>
                <w:szCs w:val="20"/>
              </w:rPr>
            </w:pPr>
            <w:r w:rsidRPr="00E67375">
              <w:rPr>
                <w:b/>
                <w:sz w:val="20"/>
                <w:szCs w:val="20"/>
              </w:rPr>
              <w:t>5.NBT.A.3</w:t>
            </w:r>
            <w:r w:rsidRPr="00E67375">
              <w:rPr>
                <w:sz w:val="20"/>
                <w:szCs w:val="20"/>
              </w:rPr>
              <w:t xml:space="preserve"> Read, write, and compare decimals to thousandths.</w:t>
            </w:r>
          </w:p>
          <w:p w:rsidR="00123D90" w:rsidRPr="00E67375" w:rsidRDefault="00123D90" w:rsidP="00123D90">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E67375">
              <w:rPr>
                <w:rFonts w:asciiTheme="minorHAnsi" w:hAnsiTheme="minorHAnsi"/>
                <w:sz w:val="20"/>
                <w:szCs w:val="20"/>
              </w:rPr>
              <w:t>Read and write decimals to thousandths using base-ten numerals, number names, and expanded form, e.g., 347.392 = 3 × 100 + 4 × 10 + 7 × 1 + 3 × (1/10) + 9 × (1/100) + 2 × (1/1000).</w:t>
            </w:r>
          </w:p>
          <w:p w:rsidR="00123D90" w:rsidRPr="00E67375" w:rsidRDefault="00123D90" w:rsidP="00123D90">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E67375">
              <w:rPr>
                <w:rFonts w:asciiTheme="minorHAnsi" w:hAnsiTheme="minorHAnsi"/>
                <w:sz w:val="20"/>
                <w:szCs w:val="20"/>
              </w:rPr>
              <w:t>Compare two decimals to thousandths based on meanings of the digits in each place, using &gt;, =, and &lt; symbols to record the results of comparisons.</w:t>
            </w:r>
          </w:p>
          <w:p w:rsidR="00123D90" w:rsidRPr="00E67375" w:rsidRDefault="00123D90" w:rsidP="00123D90">
            <w:pPr>
              <w:autoSpaceDE w:val="0"/>
              <w:autoSpaceDN w:val="0"/>
              <w:adjustRightInd w:val="0"/>
              <w:spacing w:after="0" w:line="240" w:lineRule="auto"/>
              <w:rPr>
                <w:sz w:val="20"/>
                <w:szCs w:val="20"/>
              </w:rPr>
            </w:pPr>
          </w:p>
          <w:p w:rsidR="000E5FFA" w:rsidRPr="00E67375" w:rsidRDefault="00123D90" w:rsidP="00123D90">
            <w:pPr>
              <w:autoSpaceDE w:val="0"/>
              <w:autoSpaceDN w:val="0"/>
              <w:adjustRightInd w:val="0"/>
              <w:spacing w:after="0" w:line="240" w:lineRule="auto"/>
              <w:rPr>
                <w:sz w:val="20"/>
                <w:szCs w:val="20"/>
              </w:rPr>
            </w:pPr>
            <w:r w:rsidRPr="00E67375">
              <w:rPr>
                <w:b/>
                <w:sz w:val="20"/>
                <w:szCs w:val="20"/>
              </w:rPr>
              <w:t>5.NBT.A.4</w:t>
            </w:r>
            <w:r w:rsidRPr="00E67375">
              <w:rPr>
                <w:sz w:val="20"/>
                <w:szCs w:val="20"/>
              </w:rPr>
              <w:t xml:space="preserve"> Use place value understanding to round decimals to any place.</w:t>
            </w:r>
          </w:p>
        </w:tc>
        <w:tc>
          <w:tcPr>
            <w:tcW w:w="2790" w:type="dxa"/>
            <w:tcBorders>
              <w:bottom w:val="single" w:sz="4" w:space="0" w:color="auto"/>
            </w:tcBorders>
          </w:tcPr>
          <w:p w:rsidR="000E5FFA" w:rsidRPr="00E67375" w:rsidRDefault="00123D90" w:rsidP="00123D90">
            <w:pPr>
              <w:pStyle w:val="Default"/>
              <w:contextualSpacing/>
              <w:rPr>
                <w:rFonts w:asciiTheme="minorHAnsi" w:hAnsiTheme="minorHAnsi"/>
                <w:color w:val="auto"/>
                <w:sz w:val="20"/>
                <w:szCs w:val="20"/>
              </w:rPr>
            </w:pPr>
            <w:r w:rsidRPr="00E67375">
              <w:rPr>
                <w:rFonts w:asciiTheme="minorHAnsi" w:hAnsiTheme="minorHAnsi"/>
                <w:b/>
                <w:color w:val="auto"/>
                <w:sz w:val="20"/>
                <w:szCs w:val="20"/>
              </w:rPr>
              <w:t xml:space="preserve">5.NBT.A.1 </w:t>
            </w:r>
            <w:r w:rsidRPr="00E67375">
              <w:rPr>
                <w:rFonts w:asciiTheme="minorHAnsi" w:hAnsiTheme="minorHAnsi"/>
                <w:color w:val="auto"/>
                <w:sz w:val="20"/>
                <w:szCs w:val="20"/>
              </w:rPr>
              <w:t>Work should include decimals and whole numbers.</w:t>
            </w:r>
          </w:p>
        </w:tc>
      </w:tr>
      <w:tr w:rsidR="000E5FFA" w:rsidRPr="00E67375" w:rsidTr="0093029E">
        <w:tc>
          <w:tcPr>
            <w:tcW w:w="11808" w:type="dxa"/>
            <w:gridSpan w:val="2"/>
            <w:shd w:val="clear" w:color="auto" w:fill="00B0F0"/>
            <w:vAlign w:val="center"/>
          </w:tcPr>
          <w:p w:rsidR="000E5FFA" w:rsidRPr="00E67375" w:rsidRDefault="000E5FFA" w:rsidP="00123D90">
            <w:pPr>
              <w:spacing w:after="0" w:line="240" w:lineRule="auto"/>
              <w:contextualSpacing/>
              <w:jc w:val="center"/>
              <w:rPr>
                <w:b/>
              </w:rPr>
            </w:pPr>
            <w:r w:rsidRPr="00E67375">
              <w:rPr>
                <w:b/>
              </w:rPr>
              <w:t xml:space="preserve">Supporting Cluster Standards </w:t>
            </w:r>
          </w:p>
        </w:tc>
        <w:tc>
          <w:tcPr>
            <w:tcW w:w="2790" w:type="dxa"/>
            <w:shd w:val="clear" w:color="auto" w:fill="00B0F0"/>
          </w:tcPr>
          <w:p w:rsidR="000E5FFA" w:rsidRPr="00E67375" w:rsidRDefault="000E5FFA" w:rsidP="00123D90">
            <w:pPr>
              <w:spacing w:after="0" w:line="240" w:lineRule="auto"/>
              <w:contextualSpacing/>
              <w:jc w:val="center"/>
            </w:pPr>
            <w:r w:rsidRPr="00E67375">
              <w:rPr>
                <w:b/>
              </w:rPr>
              <w:t>Standards Clarification</w:t>
            </w:r>
          </w:p>
        </w:tc>
      </w:tr>
      <w:tr w:rsidR="000E5FFA" w:rsidRPr="00E67375" w:rsidTr="0093029E">
        <w:tc>
          <w:tcPr>
            <w:tcW w:w="11808" w:type="dxa"/>
            <w:gridSpan w:val="2"/>
            <w:tcBorders>
              <w:bottom w:val="single" w:sz="4" w:space="0" w:color="auto"/>
            </w:tcBorders>
          </w:tcPr>
          <w:p w:rsidR="00123D90" w:rsidRPr="00E67375" w:rsidRDefault="00123D90" w:rsidP="00123D90">
            <w:pPr>
              <w:autoSpaceDE w:val="0"/>
              <w:autoSpaceDN w:val="0"/>
              <w:adjustRightInd w:val="0"/>
              <w:spacing w:after="0" w:line="240" w:lineRule="auto"/>
              <w:rPr>
                <w:b/>
                <w:sz w:val="20"/>
                <w:szCs w:val="20"/>
              </w:rPr>
            </w:pPr>
            <w:r w:rsidRPr="00E67375">
              <w:rPr>
                <w:b/>
                <w:sz w:val="20"/>
                <w:szCs w:val="20"/>
              </w:rPr>
              <w:t>Convert like measurement units within a given measurement system.</w:t>
            </w:r>
          </w:p>
          <w:p w:rsidR="000E5FFA" w:rsidRPr="00E67375" w:rsidRDefault="00123D90" w:rsidP="00123D90">
            <w:pPr>
              <w:autoSpaceDE w:val="0"/>
              <w:autoSpaceDN w:val="0"/>
              <w:adjustRightInd w:val="0"/>
              <w:spacing w:after="0" w:line="240" w:lineRule="auto"/>
              <w:rPr>
                <w:sz w:val="20"/>
                <w:szCs w:val="20"/>
              </w:rPr>
            </w:pPr>
            <w:r w:rsidRPr="00E67375">
              <w:rPr>
                <w:b/>
                <w:sz w:val="20"/>
                <w:szCs w:val="20"/>
              </w:rPr>
              <w:t xml:space="preserve">5.MD.A.1 </w:t>
            </w:r>
            <w:r w:rsidRPr="00E67375">
              <w:rPr>
                <w:sz w:val="20"/>
                <w:szCs w:val="20"/>
              </w:rPr>
              <w:t>Convert among different-sized standard measurement units within a given measurement system (e.g. convert 5 cm to 0.05 m), and use these conversions in solving multi-step, real world problems.</w:t>
            </w:r>
          </w:p>
        </w:tc>
        <w:tc>
          <w:tcPr>
            <w:tcW w:w="2790" w:type="dxa"/>
            <w:tcBorders>
              <w:bottom w:val="single" w:sz="4" w:space="0" w:color="auto"/>
            </w:tcBorders>
          </w:tcPr>
          <w:p w:rsidR="000E5FFA" w:rsidRPr="00E67375" w:rsidRDefault="00123D90" w:rsidP="00123D90">
            <w:pPr>
              <w:spacing w:after="0" w:line="240" w:lineRule="auto"/>
              <w:ind w:left="-18"/>
              <w:contextualSpacing/>
              <w:rPr>
                <w:sz w:val="20"/>
                <w:szCs w:val="20"/>
              </w:rPr>
            </w:pPr>
            <w:r w:rsidRPr="00E67375">
              <w:rPr>
                <w:sz w:val="20"/>
                <w:szCs w:val="20"/>
              </w:rPr>
              <w:t>Students should use the centimeter and/or meter stick to convert within the same system as it relates to decimals.</w:t>
            </w:r>
          </w:p>
        </w:tc>
      </w:tr>
      <w:tr w:rsidR="007B0817" w:rsidRPr="00E67375" w:rsidTr="0093029E">
        <w:trPr>
          <w:trHeight w:val="477"/>
        </w:trPr>
        <w:tc>
          <w:tcPr>
            <w:tcW w:w="14598" w:type="dxa"/>
            <w:gridSpan w:val="3"/>
            <w:shd w:val="clear" w:color="auto" w:fill="BFBFBF"/>
            <w:vAlign w:val="center"/>
          </w:tcPr>
          <w:p w:rsidR="007B0817" w:rsidRPr="00E67375" w:rsidRDefault="007B0817"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7C0965" w:rsidRPr="00E67375" w:rsidTr="007C0965">
        <w:trPr>
          <w:trHeight w:val="368"/>
        </w:trPr>
        <w:tc>
          <w:tcPr>
            <w:tcW w:w="3438" w:type="dxa"/>
          </w:tcPr>
          <w:p w:rsidR="007C0965" w:rsidRPr="00E67375" w:rsidRDefault="007C0965" w:rsidP="00123D90">
            <w:pPr>
              <w:spacing w:after="0" w:line="240" w:lineRule="auto"/>
              <w:rPr>
                <w:bCs/>
                <w:sz w:val="20"/>
                <w:szCs w:val="20"/>
                <w:lang w:bidi="en-US"/>
              </w:rPr>
            </w:pPr>
            <w:r w:rsidRPr="00E67375">
              <w:rPr>
                <w:b/>
                <w:bCs/>
                <w:sz w:val="20"/>
                <w:szCs w:val="20"/>
                <w:lang w:bidi="en-US"/>
              </w:rPr>
              <w:t xml:space="preserve">MP.7 </w:t>
            </w:r>
            <w:r w:rsidRPr="00E67375">
              <w:rPr>
                <w:bCs/>
                <w:sz w:val="20"/>
                <w:szCs w:val="20"/>
                <w:lang w:bidi="en-US"/>
              </w:rPr>
              <w:t>Look for and make use of structure.</w:t>
            </w:r>
          </w:p>
        </w:tc>
        <w:tc>
          <w:tcPr>
            <w:tcW w:w="11160" w:type="dxa"/>
            <w:gridSpan w:val="2"/>
            <w:vMerge w:val="restart"/>
            <w:vAlign w:val="center"/>
          </w:tcPr>
          <w:p w:rsidR="007C0965" w:rsidRPr="00E67375" w:rsidRDefault="007C0965" w:rsidP="007C0965">
            <w:pPr>
              <w:pStyle w:val="Default"/>
              <w:contextualSpacing/>
              <w:rPr>
                <w:rFonts w:asciiTheme="minorHAnsi" w:eastAsia="ヒラギノ角ゴ Pro W3" w:hAnsiTheme="minorHAnsi" w:cs="Times New Roman"/>
                <w:color w:val="auto"/>
                <w:sz w:val="20"/>
                <w:szCs w:val="20"/>
              </w:rPr>
            </w:pPr>
            <w:r w:rsidRPr="00E67375">
              <w:rPr>
                <w:rFonts w:asciiTheme="minorHAnsi" w:eastAsia="ヒラギノ角ゴ Pro W3" w:hAnsiTheme="minorHAnsi" w:cs="Times New Roman"/>
                <w:color w:val="auto"/>
                <w:sz w:val="20"/>
                <w:szCs w:val="20"/>
              </w:rPr>
              <w:t>Students use their understanding of structure of whole numbers to generalize the understanding to decimals (</w:t>
            </w:r>
            <w:r w:rsidRPr="00E67375">
              <w:rPr>
                <w:rFonts w:asciiTheme="minorHAnsi" w:eastAsia="ヒラギノ角ゴ Pro W3" w:hAnsiTheme="minorHAnsi" w:cs="Times New Roman"/>
                <w:b/>
                <w:color w:val="auto"/>
                <w:sz w:val="20"/>
                <w:szCs w:val="20"/>
              </w:rPr>
              <w:t>MP.7</w:t>
            </w:r>
            <w:r w:rsidRPr="00E67375">
              <w:rPr>
                <w:rFonts w:asciiTheme="minorHAnsi" w:eastAsia="ヒラギノ角ゴ Pro W3" w:hAnsiTheme="minorHAnsi" w:cs="Times New Roman"/>
                <w:color w:val="auto"/>
                <w:sz w:val="20"/>
                <w:szCs w:val="20"/>
              </w:rPr>
              <w:t>).</w:t>
            </w:r>
            <w:r w:rsidR="00276351" w:rsidRPr="00E67375">
              <w:rPr>
                <w:rFonts w:asciiTheme="minorHAnsi" w:eastAsia="ヒラギノ角ゴ Pro W3" w:hAnsiTheme="minorHAnsi" w:cs="Times New Roman"/>
                <w:color w:val="auto"/>
                <w:sz w:val="20"/>
                <w:szCs w:val="20"/>
              </w:rPr>
              <w:t xml:space="preserve"> As students continue to work with measurement conversions, they begin to generalize the procedures used (</w:t>
            </w:r>
            <w:r w:rsidR="00276351" w:rsidRPr="00E67375">
              <w:rPr>
                <w:rFonts w:asciiTheme="minorHAnsi" w:eastAsia="ヒラギノ角ゴ Pro W3" w:hAnsiTheme="minorHAnsi" w:cs="Times New Roman"/>
                <w:b/>
                <w:color w:val="auto"/>
                <w:sz w:val="20"/>
                <w:szCs w:val="20"/>
              </w:rPr>
              <w:t>MP.8</w:t>
            </w:r>
            <w:r w:rsidR="00276351" w:rsidRPr="00E67375">
              <w:rPr>
                <w:rFonts w:asciiTheme="minorHAnsi" w:eastAsia="ヒラギノ角ゴ Pro W3" w:hAnsiTheme="minorHAnsi" w:cs="Times New Roman"/>
                <w:color w:val="auto"/>
                <w:sz w:val="20"/>
                <w:szCs w:val="20"/>
              </w:rPr>
              <w:t>).</w:t>
            </w:r>
          </w:p>
        </w:tc>
      </w:tr>
      <w:tr w:rsidR="007C0965" w:rsidRPr="00E67375" w:rsidTr="007C0965">
        <w:trPr>
          <w:trHeight w:val="332"/>
        </w:trPr>
        <w:tc>
          <w:tcPr>
            <w:tcW w:w="3438" w:type="dxa"/>
          </w:tcPr>
          <w:p w:rsidR="007C0965" w:rsidRPr="00E67375" w:rsidRDefault="007C0965" w:rsidP="007C0965">
            <w:pPr>
              <w:spacing w:after="0" w:line="240" w:lineRule="auto"/>
              <w:rPr>
                <w:b/>
                <w:bCs/>
                <w:sz w:val="20"/>
                <w:szCs w:val="20"/>
                <w:lang w:bidi="en-US"/>
              </w:rPr>
            </w:pPr>
            <w:r w:rsidRPr="00E67375">
              <w:rPr>
                <w:b/>
                <w:bCs/>
                <w:sz w:val="20"/>
                <w:szCs w:val="20"/>
                <w:lang w:bidi="en-US"/>
              </w:rPr>
              <w:t xml:space="preserve">MP.8 </w:t>
            </w:r>
            <w:r w:rsidRPr="00E67375">
              <w:rPr>
                <w:bCs/>
                <w:sz w:val="20"/>
                <w:szCs w:val="20"/>
                <w:lang w:bidi="en-US"/>
              </w:rPr>
              <w:t>Look for and express regularity in repeated reasoning.</w:t>
            </w:r>
          </w:p>
        </w:tc>
        <w:tc>
          <w:tcPr>
            <w:tcW w:w="11160" w:type="dxa"/>
            <w:gridSpan w:val="2"/>
            <w:vMerge/>
            <w:vAlign w:val="center"/>
          </w:tcPr>
          <w:p w:rsidR="007C0965" w:rsidRPr="00E67375" w:rsidRDefault="007C0965" w:rsidP="007C0965">
            <w:pPr>
              <w:spacing w:after="0" w:line="240" w:lineRule="auto"/>
              <w:contextualSpacing/>
              <w:rPr>
                <w:sz w:val="20"/>
                <w:szCs w:val="20"/>
              </w:rPr>
            </w:pPr>
          </w:p>
        </w:tc>
      </w:tr>
    </w:tbl>
    <w:p w:rsidR="00623C7B" w:rsidRDefault="00623C7B" w:rsidP="00623C7B">
      <w:pPr>
        <w:spacing w:after="0" w:line="240" w:lineRule="auto"/>
        <w:contextualSpacing/>
      </w:pPr>
    </w:p>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0E5FFA" w:rsidRPr="00E67375" w:rsidTr="0093029E">
        <w:trPr>
          <w:trHeight w:val="421"/>
        </w:trPr>
        <w:tc>
          <w:tcPr>
            <w:tcW w:w="11808" w:type="dxa"/>
            <w:gridSpan w:val="2"/>
            <w:shd w:val="clear" w:color="auto" w:fill="BFBFBF"/>
            <w:vAlign w:val="center"/>
          </w:tcPr>
          <w:p w:rsidR="000E5FFA" w:rsidRPr="00E67375" w:rsidRDefault="00123D90" w:rsidP="0093029E">
            <w:pPr>
              <w:spacing w:after="0" w:line="240" w:lineRule="auto"/>
              <w:contextualSpacing/>
              <w:jc w:val="center"/>
              <w:rPr>
                <w:b/>
              </w:rPr>
            </w:pPr>
            <w:r w:rsidRPr="00E67375">
              <w:rPr>
                <w:b/>
              </w:rPr>
              <w:lastRenderedPageBreak/>
              <w:t>Unit 3</w:t>
            </w:r>
            <w:r w:rsidR="000E5FFA" w:rsidRPr="00E67375">
              <w:rPr>
                <w:b/>
              </w:rPr>
              <w:t xml:space="preserve">: </w:t>
            </w:r>
            <w:r w:rsidRPr="00E67375">
              <w:rPr>
                <w:b/>
              </w:rPr>
              <w:t>Add and Subtract Decimals</w:t>
            </w:r>
          </w:p>
        </w:tc>
        <w:tc>
          <w:tcPr>
            <w:tcW w:w="279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123D90" w:rsidP="0093029E">
            <w:pPr>
              <w:spacing w:after="0" w:line="240" w:lineRule="auto"/>
              <w:contextualSpacing/>
              <w:jc w:val="center"/>
            </w:pPr>
            <w:r w:rsidRPr="00E67375">
              <w:t>10 days</w:t>
            </w:r>
          </w:p>
        </w:tc>
      </w:tr>
      <w:tr w:rsidR="000E5FFA" w:rsidRPr="00E67375" w:rsidTr="0093029E">
        <w:trPr>
          <w:trHeight w:val="260"/>
        </w:trPr>
        <w:tc>
          <w:tcPr>
            <w:tcW w:w="14598" w:type="dxa"/>
            <w:gridSpan w:val="3"/>
            <w:shd w:val="clear" w:color="auto" w:fill="auto"/>
          </w:tcPr>
          <w:p w:rsidR="000E5FFA" w:rsidRPr="00E67375" w:rsidRDefault="00123D90" w:rsidP="0093029E">
            <w:pPr>
              <w:spacing w:after="0" w:line="240" w:lineRule="auto"/>
              <w:contextualSpacing/>
              <w:rPr>
                <w:sz w:val="20"/>
                <w:szCs w:val="20"/>
              </w:rPr>
            </w:pPr>
            <w:r w:rsidRPr="00E67375">
              <w:rPr>
                <w:sz w:val="20"/>
                <w:szCs w:val="20"/>
              </w:rPr>
              <w:t>In this unit students will be adding and subtracting decimals to hundredths.  Because of the structure of the base-ten system, students use the same place value understanding for adding and subtracting decimals that they used for adding and subtracting whole numbers.  Like base-ten units must be added and subtracted, so students need to attend to aligning the corresponding places correctly (this a</w:t>
            </w:r>
            <w:r w:rsidR="0020636D" w:rsidRPr="00E67375">
              <w:rPr>
                <w:sz w:val="20"/>
                <w:szCs w:val="20"/>
              </w:rPr>
              <w:t>lso aligns the decimal points).</w:t>
            </w:r>
            <w:r w:rsidRPr="00E67375">
              <w:rPr>
                <w:sz w:val="20"/>
                <w:szCs w:val="20"/>
              </w:rPr>
              <w:t xml:space="preserve"> Students should begin to estimate the addition and subtraction of decimals based on their understanding of operation and the value of the numbers.  Students will use grouping symbols to evaluate expressions containing whole numbers and decimals</w:t>
            </w:r>
            <w:r w:rsidR="0020636D" w:rsidRPr="00E67375">
              <w:rPr>
                <w:sz w:val="20"/>
                <w:szCs w:val="20"/>
              </w:rPr>
              <w:t>.</w:t>
            </w:r>
          </w:p>
        </w:tc>
      </w:tr>
      <w:tr w:rsidR="000E5FFA" w:rsidRPr="00E67375" w:rsidTr="0093029E">
        <w:tc>
          <w:tcPr>
            <w:tcW w:w="11808" w:type="dxa"/>
            <w:gridSpan w:val="2"/>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2790" w:type="dxa"/>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93029E">
        <w:trPr>
          <w:trHeight w:val="260"/>
        </w:trPr>
        <w:tc>
          <w:tcPr>
            <w:tcW w:w="11808" w:type="dxa"/>
            <w:gridSpan w:val="2"/>
            <w:tcBorders>
              <w:bottom w:val="single" w:sz="4" w:space="0" w:color="auto"/>
            </w:tcBorders>
          </w:tcPr>
          <w:p w:rsidR="0020636D" w:rsidRPr="00E67375" w:rsidRDefault="0020636D" w:rsidP="0020636D">
            <w:pPr>
              <w:autoSpaceDE w:val="0"/>
              <w:autoSpaceDN w:val="0"/>
              <w:adjustRightInd w:val="0"/>
              <w:spacing w:after="0" w:line="240" w:lineRule="auto"/>
              <w:rPr>
                <w:b/>
                <w:bCs/>
                <w:sz w:val="20"/>
                <w:szCs w:val="20"/>
              </w:rPr>
            </w:pPr>
            <w:r w:rsidRPr="00E67375">
              <w:rPr>
                <w:b/>
                <w:bCs/>
                <w:sz w:val="20"/>
                <w:szCs w:val="20"/>
              </w:rPr>
              <w:t>Perform operations with multi-digit whole numbers and with decimals to hundredths.</w:t>
            </w:r>
          </w:p>
          <w:p w:rsidR="000E5FFA" w:rsidRPr="00E67375" w:rsidRDefault="0020636D" w:rsidP="0020636D">
            <w:pPr>
              <w:autoSpaceDE w:val="0"/>
              <w:autoSpaceDN w:val="0"/>
              <w:adjustRightInd w:val="0"/>
              <w:spacing w:after="0" w:line="240" w:lineRule="auto"/>
              <w:rPr>
                <w:sz w:val="20"/>
                <w:szCs w:val="20"/>
              </w:rPr>
            </w:pPr>
            <w:r w:rsidRPr="00E67375">
              <w:rPr>
                <w:b/>
                <w:sz w:val="20"/>
                <w:szCs w:val="20"/>
              </w:rPr>
              <w:t>5.NBT.B.7</w:t>
            </w:r>
            <w:r w:rsidRPr="00E67375">
              <w:rPr>
                <w:sz w:val="20"/>
                <w:szCs w:val="20"/>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2790" w:type="dxa"/>
            <w:tcBorders>
              <w:bottom w:val="single" w:sz="4" w:space="0" w:color="auto"/>
            </w:tcBorders>
          </w:tcPr>
          <w:p w:rsidR="000E5FFA" w:rsidRPr="00E67375" w:rsidRDefault="0020636D" w:rsidP="0020636D">
            <w:pPr>
              <w:spacing w:after="0" w:line="240" w:lineRule="auto"/>
              <w:rPr>
                <w:sz w:val="20"/>
                <w:szCs w:val="20"/>
              </w:rPr>
            </w:pPr>
            <w:r w:rsidRPr="00E67375">
              <w:rPr>
                <w:sz w:val="20"/>
                <w:szCs w:val="20"/>
              </w:rPr>
              <w:t>Students should apply addition and subtraction of decimals as it relates to metric measures and money.</w:t>
            </w:r>
          </w:p>
        </w:tc>
      </w:tr>
      <w:tr w:rsidR="000E5FFA" w:rsidRPr="00E67375" w:rsidTr="0093029E">
        <w:tc>
          <w:tcPr>
            <w:tcW w:w="11808" w:type="dxa"/>
            <w:gridSpan w:val="2"/>
            <w:shd w:val="clear" w:color="auto" w:fill="00B0F0"/>
            <w:vAlign w:val="center"/>
          </w:tcPr>
          <w:p w:rsidR="000E5FFA" w:rsidRPr="00E67375" w:rsidRDefault="000E5FFA" w:rsidP="0020636D">
            <w:pPr>
              <w:spacing w:after="0" w:line="240" w:lineRule="auto"/>
              <w:contextualSpacing/>
              <w:jc w:val="center"/>
              <w:rPr>
                <w:b/>
              </w:rPr>
            </w:pPr>
            <w:r w:rsidRPr="00E67375">
              <w:rPr>
                <w:b/>
              </w:rPr>
              <w:t xml:space="preserve">Supporting Cluster Standards </w:t>
            </w:r>
          </w:p>
        </w:tc>
        <w:tc>
          <w:tcPr>
            <w:tcW w:w="2790" w:type="dxa"/>
            <w:shd w:val="clear" w:color="auto" w:fill="00B0F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93029E">
        <w:tc>
          <w:tcPr>
            <w:tcW w:w="11808" w:type="dxa"/>
            <w:gridSpan w:val="2"/>
            <w:tcBorders>
              <w:bottom w:val="single" w:sz="4" w:space="0" w:color="auto"/>
            </w:tcBorders>
          </w:tcPr>
          <w:p w:rsidR="0020636D" w:rsidRPr="00E67375" w:rsidRDefault="0020636D" w:rsidP="0020636D">
            <w:pPr>
              <w:autoSpaceDE w:val="0"/>
              <w:autoSpaceDN w:val="0"/>
              <w:adjustRightInd w:val="0"/>
              <w:spacing w:after="0" w:line="240" w:lineRule="auto"/>
              <w:rPr>
                <w:b/>
                <w:sz w:val="20"/>
                <w:szCs w:val="20"/>
              </w:rPr>
            </w:pPr>
            <w:r w:rsidRPr="00E67375">
              <w:rPr>
                <w:b/>
                <w:sz w:val="20"/>
                <w:szCs w:val="20"/>
              </w:rPr>
              <w:t>Convert like measurement units within a given measurement system.</w:t>
            </w:r>
          </w:p>
          <w:p w:rsidR="000E5FFA" w:rsidRPr="00E67375" w:rsidRDefault="0020636D" w:rsidP="0020636D">
            <w:pPr>
              <w:autoSpaceDE w:val="0"/>
              <w:autoSpaceDN w:val="0"/>
              <w:adjustRightInd w:val="0"/>
              <w:spacing w:after="0" w:line="240" w:lineRule="auto"/>
              <w:rPr>
                <w:sz w:val="20"/>
                <w:szCs w:val="20"/>
              </w:rPr>
            </w:pPr>
            <w:r w:rsidRPr="00E67375">
              <w:rPr>
                <w:b/>
                <w:sz w:val="20"/>
                <w:szCs w:val="20"/>
              </w:rPr>
              <w:t xml:space="preserve">5. MD.A.1 </w:t>
            </w:r>
            <w:r w:rsidRPr="00E67375">
              <w:rPr>
                <w:sz w:val="20"/>
                <w:szCs w:val="20"/>
              </w:rPr>
              <w:t>Convert among different-sized standard measurement units within a given measurement system (e.g. convert 5 cm to 0.05 m), and use these conversions in solving multi-step, real world problems.</w:t>
            </w:r>
          </w:p>
        </w:tc>
        <w:tc>
          <w:tcPr>
            <w:tcW w:w="2790" w:type="dxa"/>
            <w:tcBorders>
              <w:bottom w:val="single" w:sz="4" w:space="0" w:color="auto"/>
            </w:tcBorders>
          </w:tcPr>
          <w:p w:rsidR="000E5FFA" w:rsidRPr="00E67375" w:rsidRDefault="000E5FFA" w:rsidP="0020636D">
            <w:pPr>
              <w:spacing w:after="0" w:line="240" w:lineRule="auto"/>
              <w:ind w:left="-14"/>
              <w:contextualSpacing/>
              <w:rPr>
                <w:sz w:val="20"/>
                <w:szCs w:val="20"/>
              </w:rPr>
            </w:pPr>
          </w:p>
        </w:tc>
      </w:tr>
      <w:tr w:rsidR="000E5FFA" w:rsidRPr="00E67375" w:rsidTr="0093029E">
        <w:tc>
          <w:tcPr>
            <w:tcW w:w="11808" w:type="dxa"/>
            <w:gridSpan w:val="2"/>
            <w:shd w:val="clear" w:color="auto" w:fill="FFFF00"/>
            <w:vAlign w:val="center"/>
          </w:tcPr>
          <w:p w:rsidR="000E5FFA" w:rsidRPr="00E67375" w:rsidRDefault="000E5FFA" w:rsidP="0020636D">
            <w:pPr>
              <w:spacing w:after="0" w:line="240" w:lineRule="auto"/>
              <w:contextualSpacing/>
              <w:jc w:val="center"/>
              <w:rPr>
                <w:b/>
              </w:rPr>
            </w:pPr>
            <w:r w:rsidRPr="00E67375">
              <w:rPr>
                <w:b/>
              </w:rPr>
              <w:t>Additional Cluster Standards</w:t>
            </w:r>
          </w:p>
        </w:tc>
        <w:tc>
          <w:tcPr>
            <w:tcW w:w="2790" w:type="dxa"/>
            <w:shd w:val="clear" w:color="auto" w:fill="FFFF0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93029E">
        <w:trPr>
          <w:trHeight w:val="350"/>
        </w:trPr>
        <w:tc>
          <w:tcPr>
            <w:tcW w:w="11808" w:type="dxa"/>
            <w:gridSpan w:val="2"/>
            <w:tcBorders>
              <w:bottom w:val="single" w:sz="4" w:space="0" w:color="auto"/>
            </w:tcBorders>
          </w:tcPr>
          <w:p w:rsidR="0020636D" w:rsidRPr="00E67375" w:rsidRDefault="0020636D" w:rsidP="0020636D">
            <w:pPr>
              <w:autoSpaceDE w:val="0"/>
              <w:autoSpaceDN w:val="0"/>
              <w:adjustRightInd w:val="0"/>
              <w:spacing w:after="0" w:line="240" w:lineRule="auto"/>
              <w:rPr>
                <w:b/>
                <w:sz w:val="20"/>
                <w:szCs w:val="20"/>
              </w:rPr>
            </w:pPr>
            <w:r w:rsidRPr="00E67375">
              <w:rPr>
                <w:b/>
                <w:sz w:val="20"/>
                <w:szCs w:val="20"/>
              </w:rPr>
              <w:t>Write and interpret numerical expressions.</w:t>
            </w:r>
          </w:p>
          <w:p w:rsidR="000E5FFA" w:rsidRPr="00E67375" w:rsidRDefault="0020636D" w:rsidP="0020636D">
            <w:pPr>
              <w:autoSpaceDE w:val="0"/>
              <w:autoSpaceDN w:val="0"/>
              <w:adjustRightInd w:val="0"/>
              <w:spacing w:after="0" w:line="240" w:lineRule="auto"/>
              <w:rPr>
                <w:sz w:val="20"/>
                <w:szCs w:val="20"/>
              </w:rPr>
            </w:pPr>
            <w:r w:rsidRPr="00E67375">
              <w:rPr>
                <w:b/>
                <w:sz w:val="20"/>
                <w:szCs w:val="20"/>
              </w:rPr>
              <w:t>5.OA.A.1</w:t>
            </w:r>
            <w:r w:rsidRPr="00E67375">
              <w:rPr>
                <w:sz w:val="20"/>
                <w:szCs w:val="20"/>
              </w:rPr>
              <w:t xml:space="preserve"> Use parentheses, brackets, or braces in numerical expressions, and evaluate expressions with these symbols. </w:t>
            </w:r>
          </w:p>
        </w:tc>
        <w:tc>
          <w:tcPr>
            <w:tcW w:w="2790" w:type="dxa"/>
            <w:tcBorders>
              <w:bottom w:val="single" w:sz="4" w:space="0" w:color="auto"/>
            </w:tcBorders>
          </w:tcPr>
          <w:p w:rsidR="000E5FFA" w:rsidRPr="00E67375" w:rsidRDefault="006632D7" w:rsidP="0093029E">
            <w:pPr>
              <w:spacing w:after="0" w:line="240" w:lineRule="auto"/>
              <w:contextualSpacing/>
              <w:rPr>
                <w:sz w:val="20"/>
                <w:szCs w:val="20"/>
              </w:rPr>
            </w:pPr>
            <w:r w:rsidRPr="00E67375">
              <w:rPr>
                <w:sz w:val="20"/>
                <w:szCs w:val="20"/>
              </w:rPr>
              <w:t>Work with grouping symbols should include whole numbers and decimals.</w:t>
            </w:r>
          </w:p>
        </w:tc>
      </w:tr>
      <w:tr w:rsidR="007B0817" w:rsidRPr="00E67375" w:rsidTr="0093029E">
        <w:trPr>
          <w:trHeight w:val="477"/>
        </w:trPr>
        <w:tc>
          <w:tcPr>
            <w:tcW w:w="14598" w:type="dxa"/>
            <w:gridSpan w:val="3"/>
            <w:shd w:val="clear" w:color="auto" w:fill="BFBFBF"/>
            <w:vAlign w:val="center"/>
          </w:tcPr>
          <w:p w:rsidR="007B0817" w:rsidRPr="00E67375" w:rsidRDefault="007B0817"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276351" w:rsidRPr="00E67375" w:rsidTr="00276351">
        <w:trPr>
          <w:trHeight w:val="332"/>
        </w:trPr>
        <w:tc>
          <w:tcPr>
            <w:tcW w:w="3438" w:type="dxa"/>
          </w:tcPr>
          <w:p w:rsidR="00276351" w:rsidRPr="00E67375" w:rsidRDefault="00276351" w:rsidP="0020636D">
            <w:pPr>
              <w:spacing w:after="0" w:line="240" w:lineRule="auto"/>
              <w:rPr>
                <w:b/>
                <w:bCs/>
                <w:sz w:val="20"/>
                <w:szCs w:val="20"/>
                <w:lang w:bidi="en-US"/>
              </w:rPr>
            </w:pPr>
            <w:r w:rsidRPr="00E67375">
              <w:rPr>
                <w:b/>
                <w:bCs/>
                <w:sz w:val="20"/>
                <w:szCs w:val="20"/>
                <w:lang w:bidi="en-US"/>
              </w:rPr>
              <w:t>MP.2</w:t>
            </w:r>
            <w:r w:rsidRPr="00E67375">
              <w:rPr>
                <w:bCs/>
                <w:sz w:val="20"/>
                <w:szCs w:val="20"/>
                <w:lang w:bidi="en-US"/>
              </w:rPr>
              <w:t xml:space="preserve"> Reason abstractly and quantitatively.</w:t>
            </w:r>
          </w:p>
        </w:tc>
        <w:tc>
          <w:tcPr>
            <w:tcW w:w="11160" w:type="dxa"/>
            <w:gridSpan w:val="2"/>
            <w:vMerge w:val="restart"/>
            <w:vAlign w:val="center"/>
          </w:tcPr>
          <w:p w:rsidR="00276351" w:rsidRPr="00E67375" w:rsidRDefault="00276351" w:rsidP="00276351">
            <w:pPr>
              <w:spacing w:after="0" w:line="240" w:lineRule="auto"/>
              <w:rPr>
                <w:sz w:val="20"/>
                <w:szCs w:val="20"/>
              </w:rPr>
            </w:pPr>
            <w:r w:rsidRPr="00E67375">
              <w:rPr>
                <w:sz w:val="20"/>
                <w:szCs w:val="20"/>
              </w:rPr>
              <w:t>Instead of just computing answers, students reason about both the relationship between whole number computation and decimal computation and can explain these processes (</w:t>
            </w:r>
            <w:r w:rsidRPr="00E67375">
              <w:rPr>
                <w:b/>
                <w:sz w:val="20"/>
                <w:szCs w:val="20"/>
              </w:rPr>
              <w:t>MP.2</w:t>
            </w:r>
            <w:r w:rsidRPr="00E67375">
              <w:rPr>
                <w:sz w:val="20"/>
                <w:szCs w:val="20"/>
              </w:rPr>
              <w:t xml:space="preserve"> and </w:t>
            </w:r>
            <w:r w:rsidRPr="00E67375">
              <w:rPr>
                <w:b/>
                <w:sz w:val="20"/>
                <w:szCs w:val="20"/>
              </w:rPr>
              <w:t>MP.3</w:t>
            </w:r>
            <w:r w:rsidRPr="00E67375">
              <w:rPr>
                <w:sz w:val="20"/>
                <w:szCs w:val="20"/>
              </w:rPr>
              <w:t>). Encourage students to speak about decimal calculations using precise language (</w:t>
            </w:r>
            <w:r w:rsidRPr="00E67375">
              <w:rPr>
                <w:b/>
                <w:sz w:val="20"/>
                <w:szCs w:val="20"/>
              </w:rPr>
              <w:t>MP.6</w:t>
            </w:r>
            <w:r w:rsidRPr="00E67375">
              <w:rPr>
                <w:sz w:val="20"/>
                <w:szCs w:val="20"/>
              </w:rPr>
              <w:t>). Students will also be able to apply the structure of whole number base-ten calculations to decimal calculations (</w:t>
            </w:r>
            <w:r w:rsidRPr="00E67375">
              <w:rPr>
                <w:b/>
                <w:sz w:val="20"/>
                <w:szCs w:val="20"/>
              </w:rPr>
              <w:t>MP.7</w:t>
            </w:r>
            <w:r w:rsidRPr="00E67375">
              <w:rPr>
                <w:sz w:val="20"/>
                <w:szCs w:val="20"/>
              </w:rPr>
              <w:t xml:space="preserve">). </w:t>
            </w:r>
          </w:p>
        </w:tc>
      </w:tr>
      <w:tr w:rsidR="00276351" w:rsidRPr="00E67375" w:rsidTr="0093029E">
        <w:trPr>
          <w:trHeight w:val="332"/>
        </w:trPr>
        <w:tc>
          <w:tcPr>
            <w:tcW w:w="3438" w:type="dxa"/>
          </w:tcPr>
          <w:p w:rsidR="00276351" w:rsidRPr="00E67375" w:rsidRDefault="00276351" w:rsidP="0020636D">
            <w:pPr>
              <w:spacing w:after="0" w:line="240" w:lineRule="auto"/>
              <w:rPr>
                <w:bCs/>
                <w:sz w:val="20"/>
                <w:szCs w:val="20"/>
                <w:lang w:bidi="en-US"/>
              </w:rPr>
            </w:pPr>
            <w:r w:rsidRPr="00E67375">
              <w:rPr>
                <w:b/>
                <w:bCs/>
                <w:sz w:val="20"/>
                <w:szCs w:val="20"/>
                <w:lang w:bidi="en-US"/>
              </w:rPr>
              <w:t xml:space="preserve">MP.3 </w:t>
            </w:r>
            <w:r w:rsidRPr="00E67375">
              <w:rPr>
                <w:bCs/>
                <w:sz w:val="20"/>
                <w:szCs w:val="20"/>
                <w:lang w:bidi="en-US"/>
              </w:rPr>
              <w:t>Construct viable arguments and critique the reasoning of others.</w:t>
            </w:r>
          </w:p>
        </w:tc>
        <w:tc>
          <w:tcPr>
            <w:tcW w:w="11160" w:type="dxa"/>
            <w:gridSpan w:val="2"/>
            <w:vMerge/>
          </w:tcPr>
          <w:p w:rsidR="00276351" w:rsidRPr="00E67375" w:rsidRDefault="00276351" w:rsidP="0020636D">
            <w:pPr>
              <w:spacing w:after="0" w:line="240" w:lineRule="auto"/>
              <w:rPr>
                <w:sz w:val="20"/>
                <w:szCs w:val="20"/>
              </w:rPr>
            </w:pPr>
          </w:p>
        </w:tc>
      </w:tr>
      <w:tr w:rsidR="00276351" w:rsidRPr="00E67375" w:rsidTr="0093029E">
        <w:trPr>
          <w:trHeight w:val="332"/>
        </w:trPr>
        <w:tc>
          <w:tcPr>
            <w:tcW w:w="3438" w:type="dxa"/>
          </w:tcPr>
          <w:p w:rsidR="00276351" w:rsidRPr="00E67375" w:rsidRDefault="00276351" w:rsidP="0020636D">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tc>
        <w:tc>
          <w:tcPr>
            <w:tcW w:w="11160" w:type="dxa"/>
            <w:gridSpan w:val="2"/>
            <w:vMerge/>
          </w:tcPr>
          <w:p w:rsidR="00276351" w:rsidRPr="00E67375" w:rsidRDefault="00276351" w:rsidP="0020636D">
            <w:pPr>
              <w:spacing w:after="0" w:line="240" w:lineRule="auto"/>
              <w:rPr>
                <w:sz w:val="20"/>
                <w:szCs w:val="20"/>
              </w:rPr>
            </w:pPr>
          </w:p>
        </w:tc>
      </w:tr>
      <w:tr w:rsidR="00276351" w:rsidRPr="00E67375" w:rsidTr="0093029E">
        <w:trPr>
          <w:trHeight w:val="332"/>
        </w:trPr>
        <w:tc>
          <w:tcPr>
            <w:tcW w:w="3438" w:type="dxa"/>
          </w:tcPr>
          <w:p w:rsidR="00276351" w:rsidRPr="00E67375" w:rsidRDefault="00276351" w:rsidP="0020636D">
            <w:pPr>
              <w:spacing w:after="0" w:line="240" w:lineRule="auto"/>
              <w:rPr>
                <w:bCs/>
                <w:sz w:val="20"/>
                <w:szCs w:val="20"/>
                <w:lang w:bidi="en-US"/>
              </w:rPr>
            </w:pPr>
            <w:r w:rsidRPr="00E67375">
              <w:rPr>
                <w:b/>
                <w:bCs/>
                <w:sz w:val="20"/>
                <w:szCs w:val="20"/>
                <w:lang w:bidi="en-US"/>
              </w:rPr>
              <w:t xml:space="preserve">MP.7 </w:t>
            </w:r>
            <w:r w:rsidRPr="00E67375">
              <w:rPr>
                <w:bCs/>
                <w:sz w:val="20"/>
                <w:szCs w:val="20"/>
                <w:lang w:bidi="en-US"/>
              </w:rPr>
              <w:t>Look for and make use of structure.</w:t>
            </w:r>
          </w:p>
        </w:tc>
        <w:tc>
          <w:tcPr>
            <w:tcW w:w="11160" w:type="dxa"/>
            <w:gridSpan w:val="2"/>
            <w:vMerge/>
          </w:tcPr>
          <w:p w:rsidR="00276351" w:rsidRPr="00E67375" w:rsidRDefault="00276351" w:rsidP="0020636D">
            <w:pPr>
              <w:spacing w:after="0" w:line="240" w:lineRule="auto"/>
              <w:rPr>
                <w:sz w:val="20"/>
                <w:szCs w:val="20"/>
              </w:rPr>
            </w:pPr>
          </w:p>
        </w:tc>
      </w:tr>
    </w:tbl>
    <w:p w:rsidR="003D305E" w:rsidRDefault="003D30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5310"/>
        <w:gridCol w:w="450"/>
        <w:gridCol w:w="2790"/>
      </w:tblGrid>
      <w:tr w:rsidR="000E5FFA" w:rsidRPr="00E67375" w:rsidTr="0093029E">
        <w:trPr>
          <w:trHeight w:val="421"/>
        </w:trPr>
        <w:tc>
          <w:tcPr>
            <w:tcW w:w="11808" w:type="dxa"/>
            <w:gridSpan w:val="3"/>
            <w:shd w:val="clear" w:color="auto" w:fill="BFBFBF"/>
            <w:vAlign w:val="center"/>
          </w:tcPr>
          <w:p w:rsidR="000E5FFA" w:rsidRPr="00E67375" w:rsidRDefault="006632D7" w:rsidP="0093029E">
            <w:pPr>
              <w:spacing w:after="0" w:line="240" w:lineRule="auto"/>
              <w:contextualSpacing/>
              <w:jc w:val="center"/>
              <w:rPr>
                <w:b/>
              </w:rPr>
            </w:pPr>
            <w:r w:rsidRPr="00E67375">
              <w:rPr>
                <w:b/>
              </w:rPr>
              <w:lastRenderedPageBreak/>
              <w:t>Unit 4</w:t>
            </w:r>
            <w:r w:rsidR="000E5FFA" w:rsidRPr="00E67375">
              <w:rPr>
                <w:b/>
              </w:rPr>
              <w:t xml:space="preserve">: </w:t>
            </w:r>
            <w:r w:rsidRPr="00E67375">
              <w:rPr>
                <w:b/>
              </w:rPr>
              <w:t>Add and Subtract Fractions</w:t>
            </w:r>
          </w:p>
        </w:tc>
        <w:tc>
          <w:tcPr>
            <w:tcW w:w="279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6632D7" w:rsidP="0093029E">
            <w:pPr>
              <w:spacing w:after="0" w:line="240" w:lineRule="auto"/>
              <w:contextualSpacing/>
              <w:jc w:val="center"/>
            </w:pPr>
            <w:r w:rsidRPr="00E67375">
              <w:t>25 days</w:t>
            </w:r>
          </w:p>
        </w:tc>
      </w:tr>
      <w:tr w:rsidR="000E5FFA" w:rsidRPr="00E67375" w:rsidTr="0093029E">
        <w:trPr>
          <w:trHeight w:val="260"/>
        </w:trPr>
        <w:tc>
          <w:tcPr>
            <w:tcW w:w="14598" w:type="dxa"/>
            <w:gridSpan w:val="4"/>
            <w:shd w:val="clear" w:color="auto" w:fill="auto"/>
          </w:tcPr>
          <w:p w:rsidR="00F6259A" w:rsidRPr="00E67375" w:rsidRDefault="006632D7" w:rsidP="00F6259A">
            <w:pPr>
              <w:spacing w:after="0" w:line="240" w:lineRule="auto"/>
              <w:contextualSpacing/>
              <w:rPr>
                <w:sz w:val="20"/>
                <w:szCs w:val="20"/>
              </w:rPr>
            </w:pPr>
            <w:r w:rsidRPr="00E67375">
              <w:rPr>
                <w:sz w:val="20"/>
                <w:szCs w:val="20"/>
              </w:rPr>
              <w:t xml:space="preserve">Students apply their understanding of fractions and fraction models </w:t>
            </w:r>
            <w:r w:rsidR="00F6259A" w:rsidRPr="00E67375">
              <w:rPr>
                <w:sz w:val="20"/>
                <w:szCs w:val="20"/>
              </w:rPr>
              <w:t xml:space="preserve">from previous grades </w:t>
            </w:r>
            <w:r w:rsidRPr="00E67375">
              <w:rPr>
                <w:sz w:val="20"/>
                <w:szCs w:val="20"/>
              </w:rPr>
              <w:t>to represent the addition and subtraction of fractions with unlike</w:t>
            </w:r>
            <w:r w:rsidR="00F6259A" w:rsidRPr="00E67375">
              <w:rPr>
                <w:sz w:val="20"/>
                <w:szCs w:val="20"/>
              </w:rPr>
              <w:t xml:space="preserve"> denominators</w:t>
            </w:r>
            <w:r w:rsidRPr="00E67375">
              <w:rPr>
                <w:sz w:val="20"/>
                <w:szCs w:val="20"/>
              </w:rPr>
              <w:t xml:space="preserve">.  </w:t>
            </w:r>
            <w:r w:rsidR="00F6259A" w:rsidRPr="00E67375">
              <w:rPr>
                <w:sz w:val="20"/>
                <w:szCs w:val="20"/>
              </w:rPr>
              <w:t xml:space="preserve">Students will reason about size of fractions to make sense of their answers—e.g. they understand that the sum of 1/2 and 1/3 will be greater than 1. </w:t>
            </w:r>
            <w:r w:rsidRPr="00E67375">
              <w:rPr>
                <w:sz w:val="20"/>
                <w:szCs w:val="20"/>
              </w:rPr>
              <w:t xml:space="preserve">Students will </w:t>
            </w:r>
            <w:r w:rsidR="00F6259A" w:rsidRPr="00E67375">
              <w:rPr>
                <w:sz w:val="20"/>
                <w:szCs w:val="20"/>
              </w:rPr>
              <w:t xml:space="preserve">also </w:t>
            </w:r>
            <w:r w:rsidRPr="00E67375">
              <w:rPr>
                <w:sz w:val="20"/>
                <w:szCs w:val="20"/>
              </w:rPr>
              <w:t>use grouping symbols to evaluate expressions containing whole numbers, decimals and/or fractions.</w:t>
            </w:r>
            <w:r w:rsidR="00E67375">
              <w:rPr>
                <w:sz w:val="20"/>
                <w:szCs w:val="20"/>
              </w:rPr>
              <w:t xml:space="preserve">  </w:t>
            </w:r>
            <w:r w:rsidR="00F6259A" w:rsidRPr="00E67375">
              <w:rPr>
                <w:sz w:val="20"/>
                <w:szCs w:val="20"/>
              </w:rPr>
              <w:t>It is important to note that in some cases it may not be necessary to find a least common denominator to add or subtract fractions with unlike denominators. Students should be encouraged to use their conceptual understanding of fractions rather than just using the algorithm for adding and subtracting fractions. In addition, there is no mathematical reason for students to write fractions in simplest form.</w:t>
            </w:r>
            <w:r w:rsidR="00F6259A" w:rsidRPr="00E67375">
              <w:rPr>
                <w:rStyle w:val="FootnoteReference"/>
                <w:sz w:val="20"/>
                <w:szCs w:val="20"/>
              </w:rPr>
              <w:footnoteReference w:id="1"/>
            </w:r>
          </w:p>
        </w:tc>
      </w:tr>
      <w:tr w:rsidR="000E5FFA" w:rsidRPr="00E67375" w:rsidTr="00E67375">
        <w:tc>
          <w:tcPr>
            <w:tcW w:w="11358" w:type="dxa"/>
            <w:gridSpan w:val="2"/>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3240" w:type="dxa"/>
            <w:gridSpan w:val="2"/>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E67375">
        <w:trPr>
          <w:trHeight w:val="260"/>
        </w:trPr>
        <w:tc>
          <w:tcPr>
            <w:tcW w:w="11358" w:type="dxa"/>
            <w:gridSpan w:val="2"/>
            <w:tcBorders>
              <w:bottom w:val="single" w:sz="4" w:space="0" w:color="auto"/>
            </w:tcBorders>
          </w:tcPr>
          <w:p w:rsidR="006632D7" w:rsidRPr="00E67375" w:rsidRDefault="006632D7" w:rsidP="006632D7">
            <w:pPr>
              <w:autoSpaceDE w:val="0"/>
              <w:autoSpaceDN w:val="0"/>
              <w:adjustRightInd w:val="0"/>
              <w:spacing w:after="0" w:line="240" w:lineRule="auto"/>
              <w:rPr>
                <w:b/>
                <w:bCs/>
                <w:sz w:val="20"/>
                <w:szCs w:val="20"/>
              </w:rPr>
            </w:pPr>
            <w:r w:rsidRPr="00E67375">
              <w:rPr>
                <w:b/>
                <w:bCs/>
                <w:sz w:val="20"/>
                <w:szCs w:val="20"/>
              </w:rPr>
              <w:t>Use equivalent fractions as a strategy to add and subtract fractions.</w:t>
            </w:r>
          </w:p>
          <w:p w:rsidR="006632D7" w:rsidRPr="00E67375" w:rsidRDefault="006632D7" w:rsidP="006632D7">
            <w:pPr>
              <w:autoSpaceDE w:val="0"/>
              <w:autoSpaceDN w:val="0"/>
              <w:adjustRightInd w:val="0"/>
              <w:spacing w:after="0" w:line="240" w:lineRule="auto"/>
              <w:rPr>
                <w:bCs/>
                <w:i/>
                <w:sz w:val="20"/>
                <w:szCs w:val="20"/>
              </w:rPr>
            </w:pPr>
            <w:r w:rsidRPr="00E67375">
              <w:rPr>
                <w:b/>
                <w:bCs/>
                <w:sz w:val="20"/>
                <w:szCs w:val="20"/>
              </w:rPr>
              <w:t>5.NF.A.1</w:t>
            </w:r>
            <w:r w:rsidRPr="00E67375">
              <w:rPr>
                <w:bCs/>
                <w:sz w:val="20"/>
                <w:szCs w:val="20"/>
              </w:rPr>
              <w:t xml:space="preserve"> Add and subtract fractions with unlike denominators (including mixed numbers) by replacing given fractions with equivalent fractions in such a way as to produce an equivalent sum or difference of fractions with like denominators.  </w:t>
            </w:r>
            <w:r w:rsidRPr="00E67375">
              <w:rPr>
                <w:bCs/>
                <w:i/>
                <w:sz w:val="20"/>
                <w:szCs w:val="20"/>
              </w:rPr>
              <w:t>For example, 2/3 = 5/4 = 8/12 + 15/12 = 23/12. (in general, a/b + c/d = (ab + bc)/bd.)</w:t>
            </w:r>
          </w:p>
          <w:p w:rsidR="000E5FFA" w:rsidRPr="00E67375" w:rsidRDefault="006632D7" w:rsidP="00CC6A08">
            <w:pPr>
              <w:autoSpaceDE w:val="0"/>
              <w:autoSpaceDN w:val="0"/>
              <w:adjustRightInd w:val="0"/>
              <w:spacing w:after="0" w:line="240" w:lineRule="auto"/>
              <w:rPr>
                <w:i/>
                <w:iCs/>
                <w:sz w:val="20"/>
                <w:szCs w:val="20"/>
              </w:rPr>
            </w:pPr>
            <w:r w:rsidRPr="00E67375">
              <w:rPr>
                <w:b/>
                <w:sz w:val="20"/>
                <w:szCs w:val="20"/>
              </w:rPr>
              <w:t>5.NF.A.2</w:t>
            </w:r>
            <w:r w:rsidRPr="00E67375">
              <w:rPr>
                <w:sz w:val="20"/>
                <w:szCs w:val="20"/>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E67375">
              <w:rPr>
                <w:i/>
                <w:iCs/>
                <w:sz w:val="20"/>
                <w:szCs w:val="20"/>
              </w:rPr>
              <w:t>For example, recognize an incorrect result 2/5 + 1/2 = 3/7, by observing that 3/7 &lt; 1/2.</w:t>
            </w:r>
          </w:p>
        </w:tc>
        <w:tc>
          <w:tcPr>
            <w:tcW w:w="3240" w:type="dxa"/>
            <w:gridSpan w:val="2"/>
            <w:tcBorders>
              <w:bottom w:val="single" w:sz="4" w:space="0" w:color="auto"/>
            </w:tcBorders>
          </w:tcPr>
          <w:p w:rsidR="000E5FFA" w:rsidRPr="00E67375" w:rsidRDefault="000E5FFA" w:rsidP="006632D7">
            <w:pPr>
              <w:pStyle w:val="Default"/>
              <w:contextualSpacing/>
              <w:rPr>
                <w:rFonts w:asciiTheme="minorHAnsi" w:hAnsiTheme="minorHAnsi"/>
                <w:color w:val="auto"/>
                <w:sz w:val="20"/>
                <w:szCs w:val="20"/>
              </w:rPr>
            </w:pPr>
          </w:p>
        </w:tc>
      </w:tr>
      <w:tr w:rsidR="000E5FFA" w:rsidRPr="00E67375" w:rsidTr="00E67375">
        <w:tc>
          <w:tcPr>
            <w:tcW w:w="11358" w:type="dxa"/>
            <w:gridSpan w:val="2"/>
            <w:shd w:val="clear" w:color="auto" w:fill="00B0F0"/>
            <w:vAlign w:val="center"/>
          </w:tcPr>
          <w:p w:rsidR="000E5FFA" w:rsidRPr="00E67375" w:rsidRDefault="000E5FFA" w:rsidP="006632D7">
            <w:pPr>
              <w:spacing w:after="0" w:line="240" w:lineRule="auto"/>
              <w:contextualSpacing/>
              <w:jc w:val="center"/>
              <w:rPr>
                <w:b/>
              </w:rPr>
            </w:pPr>
            <w:r w:rsidRPr="00E67375">
              <w:rPr>
                <w:b/>
              </w:rPr>
              <w:t xml:space="preserve">Supporting Cluster Standards </w:t>
            </w:r>
          </w:p>
        </w:tc>
        <w:tc>
          <w:tcPr>
            <w:tcW w:w="3240" w:type="dxa"/>
            <w:gridSpan w:val="2"/>
            <w:shd w:val="clear" w:color="auto" w:fill="00B0F0"/>
          </w:tcPr>
          <w:p w:rsidR="000E5FFA" w:rsidRPr="00E67375" w:rsidRDefault="000E5FFA" w:rsidP="006632D7">
            <w:pPr>
              <w:spacing w:after="0" w:line="240" w:lineRule="auto"/>
              <w:contextualSpacing/>
              <w:jc w:val="center"/>
            </w:pPr>
            <w:r w:rsidRPr="00E67375">
              <w:rPr>
                <w:b/>
              </w:rPr>
              <w:t>Standards Clarification</w:t>
            </w:r>
          </w:p>
        </w:tc>
      </w:tr>
      <w:tr w:rsidR="000E5FFA" w:rsidRPr="00E67375" w:rsidTr="00E67375">
        <w:tc>
          <w:tcPr>
            <w:tcW w:w="11358" w:type="dxa"/>
            <w:gridSpan w:val="2"/>
            <w:tcBorders>
              <w:bottom w:val="single" w:sz="4" w:space="0" w:color="auto"/>
            </w:tcBorders>
          </w:tcPr>
          <w:p w:rsidR="006632D7" w:rsidRPr="00E67375" w:rsidRDefault="006632D7" w:rsidP="006632D7">
            <w:pPr>
              <w:autoSpaceDE w:val="0"/>
              <w:autoSpaceDN w:val="0"/>
              <w:adjustRightInd w:val="0"/>
              <w:spacing w:after="0" w:line="240" w:lineRule="auto"/>
              <w:rPr>
                <w:b/>
                <w:sz w:val="20"/>
                <w:szCs w:val="20"/>
              </w:rPr>
            </w:pPr>
            <w:r w:rsidRPr="00E67375">
              <w:rPr>
                <w:b/>
                <w:sz w:val="20"/>
                <w:szCs w:val="20"/>
              </w:rPr>
              <w:t>Convert like measurement units within a given measurement system.</w:t>
            </w:r>
          </w:p>
          <w:p w:rsidR="006632D7" w:rsidRPr="00E67375" w:rsidRDefault="006632D7" w:rsidP="006632D7">
            <w:pPr>
              <w:autoSpaceDE w:val="0"/>
              <w:autoSpaceDN w:val="0"/>
              <w:adjustRightInd w:val="0"/>
              <w:spacing w:after="0" w:line="240" w:lineRule="auto"/>
              <w:rPr>
                <w:sz w:val="20"/>
                <w:szCs w:val="20"/>
              </w:rPr>
            </w:pPr>
            <w:r w:rsidRPr="00E67375">
              <w:rPr>
                <w:b/>
                <w:sz w:val="20"/>
                <w:szCs w:val="20"/>
              </w:rPr>
              <w:t xml:space="preserve">5. MD.A.1 </w:t>
            </w:r>
            <w:r w:rsidRPr="00E67375">
              <w:rPr>
                <w:sz w:val="20"/>
                <w:szCs w:val="20"/>
              </w:rPr>
              <w:t>Convert among different-sized standard measurement units within a given measurement system (e.g. convert 5 cm to 0.05 m), and use these conversions in solving multi-step, real world problems.</w:t>
            </w:r>
          </w:p>
          <w:p w:rsidR="006632D7" w:rsidRPr="00E67375" w:rsidRDefault="006632D7" w:rsidP="006632D7">
            <w:pPr>
              <w:autoSpaceDE w:val="0"/>
              <w:autoSpaceDN w:val="0"/>
              <w:adjustRightInd w:val="0"/>
              <w:spacing w:after="0" w:line="240" w:lineRule="auto"/>
              <w:rPr>
                <w:b/>
                <w:sz w:val="20"/>
                <w:szCs w:val="20"/>
              </w:rPr>
            </w:pPr>
            <w:r w:rsidRPr="00E67375">
              <w:rPr>
                <w:b/>
                <w:sz w:val="20"/>
                <w:szCs w:val="20"/>
              </w:rPr>
              <w:t>Represent and interpret data.</w:t>
            </w:r>
          </w:p>
          <w:p w:rsidR="000E5FFA" w:rsidRPr="00E67375" w:rsidRDefault="006632D7" w:rsidP="00CC6A08">
            <w:pPr>
              <w:autoSpaceDE w:val="0"/>
              <w:autoSpaceDN w:val="0"/>
              <w:adjustRightInd w:val="0"/>
              <w:spacing w:after="0" w:line="240" w:lineRule="auto"/>
              <w:rPr>
                <w:sz w:val="20"/>
                <w:szCs w:val="20"/>
              </w:rPr>
            </w:pPr>
            <w:r w:rsidRPr="00E67375">
              <w:rPr>
                <w:b/>
                <w:sz w:val="20"/>
                <w:szCs w:val="20"/>
              </w:rPr>
              <w:t>5.MD.B.2</w:t>
            </w:r>
            <w:r w:rsidRPr="00E67375">
              <w:rPr>
                <w:sz w:val="20"/>
                <w:szCs w:val="20"/>
              </w:rPr>
              <w:t xml:space="preserve">  Make a line plot to display a data set of measurements in fractions of a unit (½ , ¼, 1/8).  Use operations on fractions for this grade to solve problems involving information presented in line plots.  </w:t>
            </w:r>
            <w:r w:rsidRPr="00E67375">
              <w:rPr>
                <w:i/>
                <w:sz w:val="20"/>
                <w:szCs w:val="20"/>
              </w:rPr>
              <w:t>For example, given different measurements or liquid in identical beakers, find the amount of liquid each beaker would contain if the total amount in all the beakers were redistributed equally.</w:t>
            </w:r>
          </w:p>
        </w:tc>
        <w:tc>
          <w:tcPr>
            <w:tcW w:w="3240" w:type="dxa"/>
            <w:gridSpan w:val="2"/>
            <w:tcBorders>
              <w:bottom w:val="single" w:sz="4" w:space="0" w:color="auto"/>
            </w:tcBorders>
          </w:tcPr>
          <w:p w:rsidR="006632D7" w:rsidRPr="00E67375" w:rsidRDefault="006632D7" w:rsidP="006632D7">
            <w:pPr>
              <w:spacing w:after="0" w:line="240" w:lineRule="auto"/>
              <w:contextualSpacing/>
              <w:rPr>
                <w:sz w:val="20"/>
                <w:szCs w:val="20"/>
              </w:rPr>
            </w:pPr>
            <w:r w:rsidRPr="00E67375">
              <w:rPr>
                <w:b/>
                <w:sz w:val="20"/>
                <w:szCs w:val="20"/>
              </w:rPr>
              <w:t xml:space="preserve">5.MD.A.1 </w:t>
            </w:r>
            <w:r w:rsidRPr="00E67375">
              <w:rPr>
                <w:sz w:val="20"/>
                <w:szCs w:val="20"/>
              </w:rPr>
              <w:t xml:space="preserve">Conversion problems should include fractions of a unit. </w:t>
            </w:r>
          </w:p>
          <w:p w:rsidR="006632D7" w:rsidRPr="00E67375" w:rsidRDefault="006632D7" w:rsidP="005F1DF2">
            <w:pPr>
              <w:spacing w:after="0" w:line="240" w:lineRule="auto"/>
              <w:contextualSpacing/>
              <w:rPr>
                <w:sz w:val="20"/>
                <w:szCs w:val="20"/>
              </w:rPr>
            </w:pPr>
            <w:r w:rsidRPr="00E67375">
              <w:rPr>
                <w:b/>
                <w:sz w:val="20"/>
                <w:szCs w:val="20"/>
              </w:rPr>
              <w:t>5.MD.B.2</w:t>
            </w:r>
            <w:r w:rsidRPr="00E67375">
              <w:rPr>
                <w:sz w:val="20"/>
                <w:szCs w:val="20"/>
              </w:rPr>
              <w:t xml:space="preserve"> </w:t>
            </w:r>
            <w:r w:rsidR="005F1DF2" w:rsidRPr="00E67375">
              <w:rPr>
                <w:sz w:val="20"/>
                <w:szCs w:val="20"/>
              </w:rPr>
              <w:t>This standard is not limited to measurements between 0 and 1 unit. To support 5.NF.A.1, measurements should include mixed numbers.</w:t>
            </w:r>
          </w:p>
        </w:tc>
      </w:tr>
      <w:tr w:rsidR="000E5FFA" w:rsidRPr="00E67375" w:rsidTr="00E67375">
        <w:tc>
          <w:tcPr>
            <w:tcW w:w="11358" w:type="dxa"/>
            <w:gridSpan w:val="2"/>
            <w:shd w:val="clear" w:color="auto" w:fill="FFFF00"/>
            <w:vAlign w:val="center"/>
          </w:tcPr>
          <w:p w:rsidR="000E5FFA" w:rsidRPr="00E67375" w:rsidRDefault="000E5FFA" w:rsidP="006632D7">
            <w:pPr>
              <w:spacing w:after="0" w:line="240" w:lineRule="auto"/>
              <w:contextualSpacing/>
              <w:jc w:val="center"/>
              <w:rPr>
                <w:b/>
              </w:rPr>
            </w:pPr>
            <w:r w:rsidRPr="00E67375">
              <w:rPr>
                <w:b/>
              </w:rPr>
              <w:t>Additional Cluster Standards</w:t>
            </w:r>
          </w:p>
        </w:tc>
        <w:tc>
          <w:tcPr>
            <w:tcW w:w="3240" w:type="dxa"/>
            <w:gridSpan w:val="2"/>
            <w:shd w:val="clear" w:color="auto" w:fill="FFFF00"/>
          </w:tcPr>
          <w:p w:rsidR="000E5FFA" w:rsidRPr="00E67375" w:rsidRDefault="000E5FFA" w:rsidP="006632D7">
            <w:pPr>
              <w:spacing w:after="0" w:line="240" w:lineRule="auto"/>
              <w:contextualSpacing/>
              <w:jc w:val="center"/>
            </w:pPr>
            <w:r w:rsidRPr="00E67375">
              <w:rPr>
                <w:b/>
              </w:rPr>
              <w:t>Standards Clarification</w:t>
            </w:r>
          </w:p>
        </w:tc>
      </w:tr>
      <w:tr w:rsidR="000E5FFA" w:rsidRPr="00E67375" w:rsidTr="00E67375">
        <w:trPr>
          <w:trHeight w:val="350"/>
        </w:trPr>
        <w:tc>
          <w:tcPr>
            <w:tcW w:w="11358" w:type="dxa"/>
            <w:gridSpan w:val="2"/>
            <w:tcBorders>
              <w:bottom w:val="single" w:sz="4" w:space="0" w:color="auto"/>
            </w:tcBorders>
          </w:tcPr>
          <w:p w:rsidR="006632D7" w:rsidRPr="00E67375" w:rsidRDefault="006632D7" w:rsidP="006632D7">
            <w:pPr>
              <w:autoSpaceDE w:val="0"/>
              <w:autoSpaceDN w:val="0"/>
              <w:adjustRightInd w:val="0"/>
              <w:spacing w:after="0" w:line="240" w:lineRule="auto"/>
              <w:rPr>
                <w:b/>
                <w:sz w:val="20"/>
                <w:szCs w:val="20"/>
              </w:rPr>
            </w:pPr>
            <w:r w:rsidRPr="00E67375">
              <w:rPr>
                <w:b/>
                <w:sz w:val="20"/>
                <w:szCs w:val="20"/>
              </w:rPr>
              <w:t>Write and interpret numerical expressions.</w:t>
            </w:r>
          </w:p>
          <w:p w:rsidR="000E5FFA" w:rsidRPr="00E67375" w:rsidRDefault="006632D7" w:rsidP="00CC6A08">
            <w:pPr>
              <w:autoSpaceDE w:val="0"/>
              <w:autoSpaceDN w:val="0"/>
              <w:adjustRightInd w:val="0"/>
              <w:spacing w:after="0" w:line="240" w:lineRule="auto"/>
              <w:rPr>
                <w:sz w:val="20"/>
                <w:szCs w:val="20"/>
              </w:rPr>
            </w:pPr>
            <w:r w:rsidRPr="00E67375">
              <w:rPr>
                <w:b/>
                <w:sz w:val="20"/>
                <w:szCs w:val="20"/>
              </w:rPr>
              <w:t>5.OA.A.1</w:t>
            </w:r>
            <w:r w:rsidRPr="00E67375">
              <w:rPr>
                <w:sz w:val="20"/>
                <w:szCs w:val="20"/>
              </w:rPr>
              <w:t xml:space="preserve"> Use parentheses, brackets, or braces in numerical expressions, and evaluate expressions with these symbols. </w:t>
            </w:r>
          </w:p>
        </w:tc>
        <w:tc>
          <w:tcPr>
            <w:tcW w:w="3240" w:type="dxa"/>
            <w:gridSpan w:val="2"/>
            <w:tcBorders>
              <w:bottom w:val="single" w:sz="4" w:space="0" w:color="auto"/>
            </w:tcBorders>
          </w:tcPr>
          <w:p w:rsidR="000E5FFA" w:rsidRPr="00E67375" w:rsidRDefault="006632D7" w:rsidP="00E67375">
            <w:pPr>
              <w:spacing w:after="0" w:line="240" w:lineRule="auto"/>
              <w:contextualSpacing/>
              <w:rPr>
                <w:sz w:val="20"/>
                <w:szCs w:val="20"/>
              </w:rPr>
            </w:pPr>
            <w:r w:rsidRPr="00E67375">
              <w:rPr>
                <w:sz w:val="20"/>
                <w:szCs w:val="20"/>
              </w:rPr>
              <w:t>Work in this standard include</w:t>
            </w:r>
            <w:r w:rsidR="00E67375">
              <w:rPr>
                <w:sz w:val="20"/>
                <w:szCs w:val="20"/>
              </w:rPr>
              <w:t>s</w:t>
            </w:r>
            <w:r w:rsidRPr="00E67375">
              <w:rPr>
                <w:sz w:val="20"/>
                <w:szCs w:val="20"/>
              </w:rPr>
              <w:t xml:space="preserve"> whole numbers, decimals, and fractions.</w:t>
            </w:r>
          </w:p>
        </w:tc>
      </w:tr>
      <w:tr w:rsidR="007B0817" w:rsidRPr="00E67375" w:rsidTr="00E67375">
        <w:trPr>
          <w:trHeight w:val="305"/>
        </w:trPr>
        <w:tc>
          <w:tcPr>
            <w:tcW w:w="14598" w:type="dxa"/>
            <w:gridSpan w:val="4"/>
            <w:shd w:val="clear" w:color="auto" w:fill="BFBFBF"/>
            <w:vAlign w:val="center"/>
          </w:tcPr>
          <w:p w:rsidR="007B0817" w:rsidRPr="00E67375" w:rsidRDefault="007B0817"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BC288B" w:rsidRPr="00E67375" w:rsidTr="00E67375">
        <w:trPr>
          <w:trHeight w:val="323"/>
        </w:trPr>
        <w:tc>
          <w:tcPr>
            <w:tcW w:w="6048" w:type="dxa"/>
          </w:tcPr>
          <w:p w:rsidR="00BC288B" w:rsidRPr="00E67375" w:rsidRDefault="00BC288B" w:rsidP="00CC6A08">
            <w:pPr>
              <w:spacing w:after="0" w:line="240" w:lineRule="auto"/>
              <w:rPr>
                <w:bCs/>
                <w:sz w:val="20"/>
                <w:szCs w:val="20"/>
                <w:lang w:bidi="en-US"/>
              </w:rPr>
            </w:pPr>
            <w:r w:rsidRPr="00E67375">
              <w:rPr>
                <w:b/>
                <w:bCs/>
                <w:sz w:val="20"/>
                <w:szCs w:val="20"/>
                <w:lang w:bidi="en-US"/>
              </w:rPr>
              <w:t xml:space="preserve">MP.1 </w:t>
            </w:r>
            <w:r w:rsidRPr="00E67375">
              <w:rPr>
                <w:bCs/>
                <w:sz w:val="20"/>
                <w:szCs w:val="20"/>
                <w:lang w:bidi="en-US"/>
              </w:rPr>
              <w:t>Make sense of problems and persevere in solving them.</w:t>
            </w:r>
          </w:p>
        </w:tc>
        <w:tc>
          <w:tcPr>
            <w:tcW w:w="8550" w:type="dxa"/>
            <w:gridSpan w:val="3"/>
            <w:vMerge w:val="restart"/>
            <w:vAlign w:val="center"/>
          </w:tcPr>
          <w:p w:rsidR="00BC288B" w:rsidRPr="00E67375" w:rsidRDefault="00BC288B" w:rsidP="00BC288B">
            <w:pPr>
              <w:spacing w:after="0" w:line="240" w:lineRule="auto"/>
              <w:rPr>
                <w:sz w:val="20"/>
                <w:szCs w:val="20"/>
              </w:rPr>
            </w:pPr>
            <w:r w:rsidRPr="00E67375">
              <w:rPr>
                <w:sz w:val="20"/>
                <w:szCs w:val="20"/>
              </w:rPr>
              <w:t>Students make sense of the problems by using visual models and equations to solve problems involving the addition and subtraction of fractions (</w:t>
            </w:r>
            <w:r w:rsidRPr="00E67375">
              <w:rPr>
                <w:b/>
                <w:sz w:val="20"/>
                <w:szCs w:val="20"/>
              </w:rPr>
              <w:t>MP.1</w:t>
            </w:r>
            <w:r w:rsidRPr="00E67375">
              <w:rPr>
                <w:sz w:val="20"/>
                <w:szCs w:val="20"/>
              </w:rPr>
              <w:t xml:space="preserve"> and </w:t>
            </w:r>
            <w:r w:rsidRPr="00E67375">
              <w:rPr>
                <w:b/>
                <w:sz w:val="20"/>
                <w:szCs w:val="20"/>
              </w:rPr>
              <w:t>MP.4</w:t>
            </w:r>
            <w:r w:rsidRPr="00E67375">
              <w:rPr>
                <w:sz w:val="20"/>
                <w:szCs w:val="20"/>
              </w:rPr>
              <w:t xml:space="preserve">). Students will attend to precision as they communicate their reasoning in the </w:t>
            </w:r>
            <w:r w:rsidR="00C80942" w:rsidRPr="00E67375">
              <w:rPr>
                <w:sz w:val="20"/>
                <w:szCs w:val="20"/>
              </w:rPr>
              <w:t>problem-solving process (</w:t>
            </w:r>
            <w:r w:rsidR="00C80942" w:rsidRPr="00E67375">
              <w:rPr>
                <w:b/>
                <w:sz w:val="20"/>
                <w:szCs w:val="20"/>
              </w:rPr>
              <w:t>MP.3</w:t>
            </w:r>
            <w:r w:rsidR="00C80942" w:rsidRPr="00E67375">
              <w:rPr>
                <w:sz w:val="20"/>
                <w:szCs w:val="20"/>
              </w:rPr>
              <w:t xml:space="preserve"> and </w:t>
            </w:r>
            <w:r w:rsidR="00C80942" w:rsidRPr="00E67375">
              <w:rPr>
                <w:b/>
                <w:sz w:val="20"/>
                <w:szCs w:val="20"/>
              </w:rPr>
              <w:t>MP.6</w:t>
            </w:r>
            <w:r w:rsidR="00C80942" w:rsidRPr="00E67375">
              <w:rPr>
                <w:sz w:val="20"/>
                <w:szCs w:val="20"/>
              </w:rPr>
              <w:t>).</w:t>
            </w:r>
          </w:p>
        </w:tc>
      </w:tr>
      <w:tr w:rsidR="00BC288B" w:rsidRPr="00E67375" w:rsidTr="00E67375">
        <w:trPr>
          <w:trHeight w:val="332"/>
        </w:trPr>
        <w:tc>
          <w:tcPr>
            <w:tcW w:w="6048" w:type="dxa"/>
          </w:tcPr>
          <w:p w:rsidR="00BC288B" w:rsidRPr="00E67375" w:rsidRDefault="00BC288B" w:rsidP="00CC6A08">
            <w:pPr>
              <w:spacing w:after="0" w:line="240" w:lineRule="auto"/>
              <w:rPr>
                <w:bCs/>
                <w:sz w:val="20"/>
                <w:szCs w:val="20"/>
                <w:lang w:bidi="en-US"/>
              </w:rPr>
            </w:pPr>
            <w:r w:rsidRPr="00E67375">
              <w:rPr>
                <w:b/>
                <w:bCs/>
                <w:sz w:val="20"/>
                <w:szCs w:val="20"/>
                <w:lang w:bidi="en-US"/>
              </w:rPr>
              <w:t xml:space="preserve">MP.3 </w:t>
            </w:r>
            <w:r w:rsidRPr="00E67375">
              <w:rPr>
                <w:bCs/>
                <w:sz w:val="20"/>
                <w:szCs w:val="20"/>
                <w:lang w:bidi="en-US"/>
              </w:rPr>
              <w:t>Construct viable arguments and critique the reasoning of others.</w:t>
            </w:r>
          </w:p>
        </w:tc>
        <w:tc>
          <w:tcPr>
            <w:tcW w:w="8550" w:type="dxa"/>
            <w:gridSpan w:val="3"/>
            <w:vMerge/>
          </w:tcPr>
          <w:p w:rsidR="00BC288B" w:rsidRPr="00E67375" w:rsidRDefault="00BC288B" w:rsidP="00CC6A08">
            <w:pPr>
              <w:spacing w:after="0" w:line="240" w:lineRule="auto"/>
              <w:rPr>
                <w:sz w:val="20"/>
                <w:szCs w:val="20"/>
              </w:rPr>
            </w:pPr>
          </w:p>
        </w:tc>
      </w:tr>
      <w:tr w:rsidR="00BC288B" w:rsidRPr="00E67375" w:rsidTr="00E67375">
        <w:trPr>
          <w:trHeight w:val="332"/>
        </w:trPr>
        <w:tc>
          <w:tcPr>
            <w:tcW w:w="6048" w:type="dxa"/>
          </w:tcPr>
          <w:p w:rsidR="00BC288B" w:rsidRPr="00E67375" w:rsidRDefault="00BC288B" w:rsidP="00CC6A08">
            <w:pPr>
              <w:spacing w:after="0" w:line="240" w:lineRule="auto"/>
              <w:rPr>
                <w:b/>
                <w:bCs/>
                <w:sz w:val="20"/>
                <w:szCs w:val="20"/>
                <w:lang w:bidi="en-US"/>
              </w:rPr>
            </w:pPr>
            <w:r w:rsidRPr="00E67375">
              <w:rPr>
                <w:b/>
                <w:bCs/>
                <w:sz w:val="20"/>
                <w:szCs w:val="20"/>
                <w:lang w:bidi="en-US"/>
              </w:rPr>
              <w:t xml:space="preserve">MP.4 </w:t>
            </w:r>
            <w:r w:rsidRPr="00E67375">
              <w:rPr>
                <w:bCs/>
                <w:sz w:val="20"/>
                <w:szCs w:val="20"/>
                <w:lang w:bidi="en-US"/>
              </w:rPr>
              <w:t>Model with mathematics.</w:t>
            </w:r>
          </w:p>
        </w:tc>
        <w:tc>
          <w:tcPr>
            <w:tcW w:w="8550" w:type="dxa"/>
            <w:gridSpan w:val="3"/>
            <w:vMerge/>
          </w:tcPr>
          <w:p w:rsidR="00BC288B" w:rsidRPr="00E67375" w:rsidRDefault="00BC288B" w:rsidP="00CC6A08">
            <w:pPr>
              <w:spacing w:after="0" w:line="240" w:lineRule="auto"/>
              <w:rPr>
                <w:sz w:val="20"/>
                <w:szCs w:val="20"/>
              </w:rPr>
            </w:pPr>
          </w:p>
        </w:tc>
      </w:tr>
      <w:tr w:rsidR="00BC288B" w:rsidRPr="00E67375" w:rsidTr="00E67375">
        <w:trPr>
          <w:trHeight w:val="332"/>
        </w:trPr>
        <w:tc>
          <w:tcPr>
            <w:tcW w:w="6048" w:type="dxa"/>
          </w:tcPr>
          <w:p w:rsidR="00BC288B" w:rsidRPr="00E67375" w:rsidRDefault="00BC288B" w:rsidP="00CC6A08">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tc>
        <w:tc>
          <w:tcPr>
            <w:tcW w:w="8550" w:type="dxa"/>
            <w:gridSpan w:val="3"/>
            <w:vMerge/>
          </w:tcPr>
          <w:p w:rsidR="00BC288B" w:rsidRPr="00E67375" w:rsidRDefault="00BC288B" w:rsidP="00CC6A08">
            <w:pPr>
              <w:spacing w:after="0" w:line="240" w:lineRule="auto"/>
              <w:rPr>
                <w:sz w:val="20"/>
                <w:szCs w:val="20"/>
              </w:rPr>
            </w:pPr>
          </w:p>
        </w:tc>
      </w:tr>
    </w:tbl>
    <w:p w:rsidR="003D305E" w:rsidRDefault="003D3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7470"/>
        <w:gridCol w:w="2790"/>
      </w:tblGrid>
      <w:tr w:rsidR="000E5FFA" w:rsidRPr="00E67375" w:rsidTr="0093029E">
        <w:trPr>
          <w:trHeight w:val="421"/>
        </w:trPr>
        <w:tc>
          <w:tcPr>
            <w:tcW w:w="11808" w:type="dxa"/>
            <w:gridSpan w:val="2"/>
            <w:shd w:val="clear" w:color="auto" w:fill="BFBFBF"/>
            <w:vAlign w:val="center"/>
          </w:tcPr>
          <w:p w:rsidR="000E5FFA" w:rsidRPr="00E67375" w:rsidRDefault="00CC6A08" w:rsidP="0093029E">
            <w:pPr>
              <w:spacing w:after="0" w:line="240" w:lineRule="auto"/>
              <w:contextualSpacing/>
              <w:jc w:val="center"/>
              <w:rPr>
                <w:b/>
              </w:rPr>
            </w:pPr>
            <w:r w:rsidRPr="00E67375">
              <w:rPr>
                <w:b/>
              </w:rPr>
              <w:t>Unit 5</w:t>
            </w:r>
            <w:r w:rsidR="000E5FFA" w:rsidRPr="00E67375">
              <w:rPr>
                <w:b/>
              </w:rPr>
              <w:t xml:space="preserve">: </w:t>
            </w:r>
            <w:r w:rsidRPr="00E67375">
              <w:rPr>
                <w:b/>
              </w:rPr>
              <w:t>Multiply and Divide Decimals</w:t>
            </w:r>
          </w:p>
        </w:tc>
        <w:tc>
          <w:tcPr>
            <w:tcW w:w="279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CC6A08" w:rsidP="0093029E">
            <w:pPr>
              <w:spacing w:after="0" w:line="240" w:lineRule="auto"/>
              <w:contextualSpacing/>
              <w:jc w:val="center"/>
            </w:pPr>
            <w:r w:rsidRPr="00E67375">
              <w:t>20 days</w:t>
            </w:r>
          </w:p>
        </w:tc>
      </w:tr>
      <w:tr w:rsidR="000E5FFA" w:rsidRPr="00E67375" w:rsidTr="0093029E">
        <w:trPr>
          <w:trHeight w:val="260"/>
        </w:trPr>
        <w:tc>
          <w:tcPr>
            <w:tcW w:w="14598" w:type="dxa"/>
            <w:gridSpan w:val="3"/>
            <w:shd w:val="clear" w:color="auto" w:fill="auto"/>
          </w:tcPr>
          <w:p w:rsidR="000E5FFA" w:rsidRPr="00E67375" w:rsidRDefault="00940D3F" w:rsidP="0093029E">
            <w:pPr>
              <w:spacing w:after="0" w:line="240" w:lineRule="auto"/>
              <w:contextualSpacing/>
              <w:rPr>
                <w:sz w:val="20"/>
                <w:szCs w:val="20"/>
              </w:rPr>
            </w:pPr>
            <w:r w:rsidRPr="00E67375">
              <w:rPr>
                <w:sz w:val="20"/>
                <w:szCs w:val="20"/>
              </w:rPr>
              <w:t>Students will study the effects of multiplying and dividing by powers of 10 and be able to explain why the product is 10 or 100 times the multiplicand or the quotient is 0.1 or 0.01of the dividend. Students will compute products and quotients of decimals to hundredths efficiently and accurately.</w:t>
            </w:r>
          </w:p>
        </w:tc>
      </w:tr>
      <w:tr w:rsidR="000E5FFA" w:rsidRPr="00E67375" w:rsidTr="0093029E">
        <w:tc>
          <w:tcPr>
            <w:tcW w:w="11808" w:type="dxa"/>
            <w:gridSpan w:val="2"/>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2790" w:type="dxa"/>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93029E">
        <w:trPr>
          <w:trHeight w:val="260"/>
        </w:trPr>
        <w:tc>
          <w:tcPr>
            <w:tcW w:w="11808" w:type="dxa"/>
            <w:gridSpan w:val="2"/>
            <w:tcBorders>
              <w:bottom w:val="single" w:sz="4" w:space="0" w:color="auto"/>
            </w:tcBorders>
          </w:tcPr>
          <w:p w:rsidR="00940D3F" w:rsidRPr="00E67375" w:rsidRDefault="00940D3F" w:rsidP="00855427">
            <w:pPr>
              <w:autoSpaceDE w:val="0"/>
              <w:autoSpaceDN w:val="0"/>
              <w:adjustRightInd w:val="0"/>
              <w:spacing w:after="0" w:line="240" w:lineRule="auto"/>
              <w:rPr>
                <w:rFonts w:ascii="Calibri" w:hAnsi="Calibri"/>
                <w:b/>
                <w:sz w:val="20"/>
                <w:szCs w:val="20"/>
              </w:rPr>
            </w:pPr>
            <w:r w:rsidRPr="00E67375">
              <w:rPr>
                <w:rFonts w:ascii="Calibri" w:hAnsi="Calibri"/>
                <w:b/>
                <w:sz w:val="20"/>
                <w:szCs w:val="20"/>
              </w:rPr>
              <w:t>Understand the place value system.</w:t>
            </w:r>
          </w:p>
          <w:p w:rsidR="00940D3F" w:rsidRPr="00E67375" w:rsidRDefault="00940D3F" w:rsidP="00855427">
            <w:pPr>
              <w:autoSpaceDE w:val="0"/>
              <w:autoSpaceDN w:val="0"/>
              <w:adjustRightInd w:val="0"/>
              <w:spacing w:after="0" w:line="240" w:lineRule="auto"/>
              <w:rPr>
                <w:rFonts w:ascii="Calibri" w:hAnsi="Calibri"/>
                <w:sz w:val="20"/>
                <w:szCs w:val="20"/>
              </w:rPr>
            </w:pPr>
            <w:r w:rsidRPr="00E67375">
              <w:rPr>
                <w:rFonts w:ascii="Calibri" w:hAnsi="Calibri"/>
                <w:b/>
                <w:sz w:val="20"/>
                <w:szCs w:val="20"/>
              </w:rPr>
              <w:t xml:space="preserve">5.NBT.A.2 </w:t>
            </w:r>
            <w:r w:rsidRPr="00E67375">
              <w:rPr>
                <w:rFonts w:ascii="Calibri" w:hAnsi="Calibri"/>
                <w:sz w:val="20"/>
                <w:szCs w:val="20"/>
              </w:rPr>
              <w:t xml:space="preserve"> Explain patterns in the number of zeros of the product when multiplying a number by powers of 10, and explain patterns in the placement of the decimal point when a decimal is multiplies or divided by a power of 10.  Use whole-number exponents to denote powers of 10.</w:t>
            </w:r>
          </w:p>
          <w:p w:rsidR="00940D3F" w:rsidRPr="00E67375" w:rsidRDefault="00940D3F" w:rsidP="00855427">
            <w:pPr>
              <w:autoSpaceDE w:val="0"/>
              <w:autoSpaceDN w:val="0"/>
              <w:adjustRightInd w:val="0"/>
              <w:spacing w:after="0" w:line="240" w:lineRule="auto"/>
              <w:rPr>
                <w:rFonts w:ascii="Calibri" w:hAnsi="Calibri"/>
                <w:b/>
                <w:bCs/>
                <w:sz w:val="20"/>
                <w:szCs w:val="20"/>
              </w:rPr>
            </w:pPr>
          </w:p>
          <w:p w:rsidR="00940D3F" w:rsidRPr="00E67375" w:rsidRDefault="00940D3F" w:rsidP="00855427">
            <w:pPr>
              <w:autoSpaceDE w:val="0"/>
              <w:autoSpaceDN w:val="0"/>
              <w:adjustRightInd w:val="0"/>
              <w:spacing w:after="0" w:line="240" w:lineRule="auto"/>
              <w:rPr>
                <w:rFonts w:ascii="Calibri" w:hAnsi="Calibri"/>
                <w:b/>
                <w:bCs/>
                <w:sz w:val="20"/>
                <w:szCs w:val="20"/>
              </w:rPr>
            </w:pPr>
            <w:r w:rsidRPr="00E67375">
              <w:rPr>
                <w:rFonts w:ascii="Calibri" w:hAnsi="Calibri"/>
                <w:b/>
                <w:bCs/>
                <w:sz w:val="20"/>
                <w:szCs w:val="20"/>
              </w:rPr>
              <w:t>Perform operations with multi-digit whole numbers and with decimals to hundredths.</w:t>
            </w:r>
          </w:p>
          <w:p w:rsidR="000E5FFA" w:rsidRPr="00E67375" w:rsidRDefault="00940D3F" w:rsidP="00855427">
            <w:pPr>
              <w:autoSpaceDE w:val="0"/>
              <w:autoSpaceDN w:val="0"/>
              <w:adjustRightInd w:val="0"/>
              <w:spacing w:after="0" w:line="240" w:lineRule="auto"/>
              <w:rPr>
                <w:rFonts w:ascii="Calibri" w:hAnsi="Calibri"/>
                <w:sz w:val="20"/>
                <w:szCs w:val="20"/>
              </w:rPr>
            </w:pPr>
            <w:r w:rsidRPr="00E67375">
              <w:rPr>
                <w:rFonts w:ascii="Calibri" w:hAnsi="Calibri"/>
                <w:b/>
                <w:sz w:val="20"/>
                <w:szCs w:val="20"/>
              </w:rPr>
              <w:t>5.NBT.B.7</w:t>
            </w:r>
            <w:r w:rsidRPr="00E67375">
              <w:rPr>
                <w:rFonts w:ascii="Calibri" w:hAnsi="Calibri"/>
                <w:sz w:val="20"/>
                <w:szCs w:val="20"/>
              </w:rPr>
              <w:t xml:space="preserve"> Add, subtract, multiply, and divide decimals to hundredths, using concrete models or drawings and strategies based on place value, properties of operations, and/or the relationship between addition and subtraction; relate the strategy to a written method </w:t>
            </w:r>
            <w:r w:rsidR="00855427" w:rsidRPr="00E67375">
              <w:rPr>
                <w:rFonts w:ascii="Calibri" w:hAnsi="Calibri"/>
                <w:sz w:val="20"/>
                <w:szCs w:val="20"/>
              </w:rPr>
              <w:t>and explain the reasoning used.</w:t>
            </w:r>
          </w:p>
        </w:tc>
        <w:tc>
          <w:tcPr>
            <w:tcW w:w="2790" w:type="dxa"/>
            <w:tcBorders>
              <w:bottom w:val="single" w:sz="4" w:space="0" w:color="auto"/>
            </w:tcBorders>
          </w:tcPr>
          <w:p w:rsidR="000E5FFA" w:rsidRPr="00E67375" w:rsidRDefault="00855427" w:rsidP="0093029E">
            <w:pPr>
              <w:pStyle w:val="Default"/>
              <w:contextualSpacing/>
              <w:rPr>
                <w:rFonts w:asciiTheme="minorHAnsi" w:hAnsiTheme="minorHAnsi"/>
                <w:color w:val="auto"/>
                <w:sz w:val="20"/>
                <w:szCs w:val="20"/>
              </w:rPr>
            </w:pPr>
            <w:r w:rsidRPr="00E67375">
              <w:rPr>
                <w:rFonts w:asciiTheme="minorHAnsi" w:hAnsiTheme="minorHAnsi"/>
                <w:b/>
                <w:color w:val="auto"/>
                <w:sz w:val="20"/>
                <w:szCs w:val="20"/>
              </w:rPr>
              <w:t xml:space="preserve">5.NBT.B.7 </w:t>
            </w:r>
            <w:r w:rsidRPr="00E67375">
              <w:rPr>
                <w:rFonts w:asciiTheme="minorHAnsi" w:hAnsiTheme="minorHAnsi"/>
                <w:color w:val="auto"/>
                <w:sz w:val="20"/>
                <w:szCs w:val="20"/>
              </w:rPr>
              <w:t>Divisors could be less than one.</w:t>
            </w:r>
          </w:p>
        </w:tc>
      </w:tr>
      <w:tr w:rsidR="000E5FFA" w:rsidRPr="00E67375" w:rsidTr="0093029E">
        <w:tc>
          <w:tcPr>
            <w:tcW w:w="11808" w:type="dxa"/>
            <w:gridSpan w:val="2"/>
            <w:shd w:val="clear" w:color="auto" w:fill="FFFF00"/>
            <w:vAlign w:val="center"/>
          </w:tcPr>
          <w:p w:rsidR="000E5FFA" w:rsidRPr="00E67375" w:rsidRDefault="000E5FFA" w:rsidP="0093029E">
            <w:pPr>
              <w:spacing w:after="0" w:line="240" w:lineRule="auto"/>
              <w:contextualSpacing/>
              <w:jc w:val="center"/>
              <w:rPr>
                <w:b/>
              </w:rPr>
            </w:pPr>
            <w:r w:rsidRPr="00E67375">
              <w:rPr>
                <w:b/>
              </w:rPr>
              <w:t>Additional Cluster Standards</w:t>
            </w:r>
          </w:p>
        </w:tc>
        <w:tc>
          <w:tcPr>
            <w:tcW w:w="2790" w:type="dxa"/>
            <w:shd w:val="clear" w:color="auto" w:fill="FFFF0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93029E">
        <w:trPr>
          <w:trHeight w:val="350"/>
        </w:trPr>
        <w:tc>
          <w:tcPr>
            <w:tcW w:w="11808" w:type="dxa"/>
            <w:gridSpan w:val="2"/>
            <w:tcBorders>
              <w:bottom w:val="single" w:sz="4" w:space="0" w:color="auto"/>
            </w:tcBorders>
          </w:tcPr>
          <w:p w:rsidR="00855427" w:rsidRPr="00E67375" w:rsidRDefault="00855427" w:rsidP="00855427">
            <w:pPr>
              <w:autoSpaceDE w:val="0"/>
              <w:autoSpaceDN w:val="0"/>
              <w:adjustRightInd w:val="0"/>
              <w:spacing w:after="0" w:line="240" w:lineRule="auto"/>
              <w:rPr>
                <w:rFonts w:ascii="Calibri" w:hAnsi="Calibri"/>
                <w:b/>
                <w:sz w:val="20"/>
                <w:szCs w:val="20"/>
              </w:rPr>
            </w:pPr>
            <w:r w:rsidRPr="00E67375">
              <w:rPr>
                <w:rFonts w:ascii="Calibri" w:hAnsi="Calibri"/>
                <w:b/>
                <w:sz w:val="20"/>
                <w:szCs w:val="20"/>
              </w:rPr>
              <w:t>Write and interpret numerical expressions.</w:t>
            </w:r>
          </w:p>
          <w:p w:rsidR="000E5FFA" w:rsidRPr="00E67375" w:rsidRDefault="00855427" w:rsidP="00855427">
            <w:pPr>
              <w:autoSpaceDE w:val="0"/>
              <w:autoSpaceDN w:val="0"/>
              <w:adjustRightInd w:val="0"/>
              <w:spacing w:after="0" w:line="240" w:lineRule="auto"/>
              <w:rPr>
                <w:rFonts w:ascii="Calibri" w:hAnsi="Calibri"/>
                <w:sz w:val="20"/>
                <w:szCs w:val="20"/>
              </w:rPr>
            </w:pPr>
            <w:r w:rsidRPr="00E67375">
              <w:rPr>
                <w:rFonts w:ascii="Calibri" w:hAnsi="Calibri"/>
                <w:b/>
                <w:sz w:val="20"/>
                <w:szCs w:val="20"/>
              </w:rPr>
              <w:t>5.OA.A.1</w:t>
            </w:r>
            <w:r w:rsidRPr="00E67375">
              <w:rPr>
                <w:rFonts w:ascii="Calibri" w:hAnsi="Calibri"/>
                <w:sz w:val="20"/>
                <w:szCs w:val="20"/>
              </w:rPr>
              <w:t xml:space="preserve"> Use parentheses, brackets, or braces in numerical expressions, and evaluate expressions with these symbols. </w:t>
            </w:r>
          </w:p>
        </w:tc>
        <w:tc>
          <w:tcPr>
            <w:tcW w:w="2790" w:type="dxa"/>
            <w:tcBorders>
              <w:bottom w:val="single" w:sz="4" w:space="0" w:color="auto"/>
            </w:tcBorders>
          </w:tcPr>
          <w:p w:rsidR="000E5FFA" w:rsidRPr="00E67375" w:rsidRDefault="000E5FFA" w:rsidP="00855427">
            <w:pPr>
              <w:spacing w:after="0" w:line="240" w:lineRule="auto"/>
              <w:contextualSpacing/>
              <w:rPr>
                <w:sz w:val="20"/>
                <w:szCs w:val="20"/>
              </w:rPr>
            </w:pPr>
          </w:p>
        </w:tc>
      </w:tr>
      <w:tr w:rsidR="007B0817" w:rsidRPr="00E67375" w:rsidTr="0093029E">
        <w:trPr>
          <w:trHeight w:val="477"/>
        </w:trPr>
        <w:tc>
          <w:tcPr>
            <w:tcW w:w="14598" w:type="dxa"/>
            <w:gridSpan w:val="3"/>
            <w:shd w:val="clear" w:color="auto" w:fill="BFBFBF"/>
            <w:vAlign w:val="center"/>
          </w:tcPr>
          <w:p w:rsidR="007B0817" w:rsidRPr="00E67375" w:rsidRDefault="007B0817"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C80942" w:rsidRPr="00E67375" w:rsidTr="00E67375">
        <w:trPr>
          <w:trHeight w:val="332"/>
        </w:trPr>
        <w:tc>
          <w:tcPr>
            <w:tcW w:w="4338" w:type="dxa"/>
          </w:tcPr>
          <w:p w:rsidR="00C80942" w:rsidRPr="00E67375" w:rsidRDefault="00C80942" w:rsidP="00855427">
            <w:pPr>
              <w:spacing w:after="0" w:line="240" w:lineRule="auto"/>
              <w:rPr>
                <w:b/>
                <w:bCs/>
                <w:sz w:val="20"/>
                <w:szCs w:val="20"/>
                <w:lang w:bidi="en-US"/>
              </w:rPr>
            </w:pPr>
            <w:r w:rsidRPr="00E67375">
              <w:rPr>
                <w:b/>
                <w:bCs/>
                <w:sz w:val="20"/>
                <w:szCs w:val="20"/>
                <w:lang w:bidi="en-US"/>
              </w:rPr>
              <w:t>MP.2</w:t>
            </w:r>
            <w:r w:rsidRPr="00E67375">
              <w:rPr>
                <w:bCs/>
                <w:sz w:val="20"/>
                <w:szCs w:val="20"/>
                <w:lang w:bidi="en-US"/>
              </w:rPr>
              <w:t xml:space="preserve"> Reason abstractly and quantitatively.</w:t>
            </w:r>
          </w:p>
          <w:p w:rsidR="00C80942" w:rsidRPr="00E67375" w:rsidRDefault="00C80942" w:rsidP="00855427">
            <w:pPr>
              <w:pStyle w:val="FreeForm"/>
              <w:tabs>
                <w:tab w:val="right" w:pos="9360"/>
              </w:tabs>
              <w:ind w:left="359" w:hanging="359"/>
              <w:contextualSpacing/>
              <w:rPr>
                <w:rFonts w:asciiTheme="minorHAnsi" w:hAnsiTheme="minorHAnsi"/>
                <w:color w:val="auto"/>
                <w:sz w:val="20"/>
              </w:rPr>
            </w:pPr>
          </w:p>
        </w:tc>
        <w:tc>
          <w:tcPr>
            <w:tcW w:w="10260" w:type="dxa"/>
            <w:gridSpan w:val="2"/>
            <w:vMerge w:val="restart"/>
            <w:vAlign w:val="center"/>
          </w:tcPr>
          <w:p w:rsidR="00C80942" w:rsidRPr="00E67375" w:rsidRDefault="00C80942" w:rsidP="004D10C7">
            <w:pPr>
              <w:spacing w:after="0" w:line="240" w:lineRule="auto"/>
              <w:rPr>
                <w:sz w:val="20"/>
                <w:szCs w:val="20"/>
              </w:rPr>
            </w:pPr>
            <w:r w:rsidRPr="00E67375">
              <w:rPr>
                <w:sz w:val="20"/>
                <w:szCs w:val="20"/>
              </w:rPr>
              <w:t xml:space="preserve">As students work with the operations with decimals, they will reason about the relationship between operations </w:t>
            </w:r>
            <w:r w:rsidR="004D10C7" w:rsidRPr="00E67375">
              <w:rPr>
                <w:sz w:val="20"/>
                <w:szCs w:val="20"/>
              </w:rPr>
              <w:t>with</w:t>
            </w:r>
            <w:r w:rsidRPr="00E67375">
              <w:rPr>
                <w:sz w:val="20"/>
                <w:szCs w:val="20"/>
              </w:rPr>
              <w:t xml:space="preserve"> whole numbers and </w:t>
            </w:r>
            <w:r w:rsidR="004D10C7" w:rsidRPr="00E67375">
              <w:rPr>
                <w:sz w:val="20"/>
                <w:szCs w:val="20"/>
              </w:rPr>
              <w:t>operations with decimals (</w:t>
            </w:r>
            <w:r w:rsidR="004D10C7" w:rsidRPr="00E67375">
              <w:rPr>
                <w:b/>
                <w:sz w:val="20"/>
                <w:szCs w:val="20"/>
              </w:rPr>
              <w:t>MP.2</w:t>
            </w:r>
            <w:r w:rsidR="004D10C7" w:rsidRPr="00E67375">
              <w:rPr>
                <w:sz w:val="20"/>
                <w:szCs w:val="20"/>
              </w:rPr>
              <w:t>). Students will explain their r</w:t>
            </w:r>
            <w:r w:rsidR="00681445" w:rsidRPr="00E67375">
              <w:rPr>
                <w:sz w:val="20"/>
                <w:szCs w:val="20"/>
              </w:rPr>
              <w:t>easoning to the method used when performing operations with decimals using precise language (</w:t>
            </w:r>
            <w:r w:rsidR="00681445" w:rsidRPr="00E67375">
              <w:rPr>
                <w:b/>
                <w:sz w:val="20"/>
                <w:szCs w:val="20"/>
              </w:rPr>
              <w:t xml:space="preserve">MP.3 </w:t>
            </w:r>
            <w:r w:rsidR="00681445" w:rsidRPr="00E67375">
              <w:rPr>
                <w:sz w:val="20"/>
                <w:szCs w:val="20"/>
              </w:rPr>
              <w:t xml:space="preserve">and </w:t>
            </w:r>
            <w:r w:rsidR="00681445" w:rsidRPr="00E67375">
              <w:rPr>
                <w:b/>
                <w:sz w:val="20"/>
                <w:szCs w:val="20"/>
              </w:rPr>
              <w:t>MP.6</w:t>
            </w:r>
            <w:r w:rsidR="00681445" w:rsidRPr="00E67375">
              <w:rPr>
                <w:sz w:val="20"/>
                <w:szCs w:val="20"/>
              </w:rPr>
              <w:t>). Students will use structure as they evaluate expressions with grouping symbols (</w:t>
            </w:r>
            <w:r w:rsidR="00681445" w:rsidRPr="00E67375">
              <w:rPr>
                <w:b/>
                <w:sz w:val="20"/>
                <w:szCs w:val="20"/>
              </w:rPr>
              <w:t>MP.7</w:t>
            </w:r>
            <w:r w:rsidR="00681445" w:rsidRPr="00E67375">
              <w:rPr>
                <w:sz w:val="20"/>
                <w:szCs w:val="20"/>
              </w:rPr>
              <w:t>) and generalize the process for multiplying by powers of 10 (</w:t>
            </w:r>
            <w:r w:rsidR="00681445" w:rsidRPr="00E67375">
              <w:rPr>
                <w:b/>
                <w:sz w:val="20"/>
                <w:szCs w:val="20"/>
              </w:rPr>
              <w:t>MP.8</w:t>
            </w:r>
            <w:r w:rsidR="00681445" w:rsidRPr="00E67375">
              <w:rPr>
                <w:sz w:val="20"/>
                <w:szCs w:val="20"/>
              </w:rPr>
              <w:t xml:space="preserve">). </w:t>
            </w:r>
          </w:p>
        </w:tc>
      </w:tr>
      <w:tr w:rsidR="00C80942" w:rsidRPr="00E67375" w:rsidTr="00E67375">
        <w:trPr>
          <w:trHeight w:val="332"/>
        </w:trPr>
        <w:tc>
          <w:tcPr>
            <w:tcW w:w="4338" w:type="dxa"/>
          </w:tcPr>
          <w:p w:rsidR="00C80942" w:rsidRPr="00E67375" w:rsidRDefault="00C80942" w:rsidP="00855427">
            <w:pPr>
              <w:spacing w:after="0" w:line="240" w:lineRule="auto"/>
              <w:rPr>
                <w:bCs/>
                <w:sz w:val="20"/>
                <w:szCs w:val="20"/>
                <w:lang w:bidi="en-US"/>
              </w:rPr>
            </w:pPr>
            <w:r w:rsidRPr="00E67375">
              <w:rPr>
                <w:b/>
                <w:bCs/>
                <w:sz w:val="20"/>
                <w:szCs w:val="20"/>
                <w:lang w:bidi="en-US"/>
              </w:rPr>
              <w:t xml:space="preserve">MP.3 </w:t>
            </w:r>
            <w:r w:rsidRPr="00E67375">
              <w:rPr>
                <w:bCs/>
                <w:sz w:val="20"/>
                <w:szCs w:val="20"/>
                <w:lang w:bidi="en-US"/>
              </w:rPr>
              <w:t>Construct viable arguments and critique the reasoning of others.</w:t>
            </w:r>
          </w:p>
        </w:tc>
        <w:tc>
          <w:tcPr>
            <w:tcW w:w="10260" w:type="dxa"/>
            <w:gridSpan w:val="2"/>
            <w:vMerge/>
          </w:tcPr>
          <w:p w:rsidR="00C80942" w:rsidRPr="00E67375" w:rsidRDefault="00C80942" w:rsidP="00855427">
            <w:pPr>
              <w:spacing w:after="0" w:line="240" w:lineRule="auto"/>
              <w:rPr>
                <w:sz w:val="20"/>
                <w:szCs w:val="20"/>
              </w:rPr>
            </w:pPr>
          </w:p>
        </w:tc>
      </w:tr>
      <w:tr w:rsidR="00C80942" w:rsidRPr="00E67375" w:rsidTr="00E67375">
        <w:trPr>
          <w:trHeight w:val="332"/>
        </w:trPr>
        <w:tc>
          <w:tcPr>
            <w:tcW w:w="4338" w:type="dxa"/>
          </w:tcPr>
          <w:p w:rsidR="00C80942" w:rsidRPr="00E67375" w:rsidRDefault="00C80942" w:rsidP="00855427">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p w:rsidR="00C80942" w:rsidRPr="00E67375" w:rsidRDefault="00C80942" w:rsidP="00855427">
            <w:pPr>
              <w:spacing w:after="0" w:line="240" w:lineRule="auto"/>
              <w:rPr>
                <w:b/>
                <w:bCs/>
                <w:sz w:val="20"/>
                <w:szCs w:val="20"/>
                <w:lang w:bidi="en-US"/>
              </w:rPr>
            </w:pPr>
          </w:p>
        </w:tc>
        <w:tc>
          <w:tcPr>
            <w:tcW w:w="10260" w:type="dxa"/>
            <w:gridSpan w:val="2"/>
            <w:vMerge/>
          </w:tcPr>
          <w:p w:rsidR="00C80942" w:rsidRPr="00E67375" w:rsidRDefault="00C80942" w:rsidP="00855427">
            <w:pPr>
              <w:spacing w:after="0" w:line="240" w:lineRule="auto"/>
              <w:rPr>
                <w:sz w:val="20"/>
                <w:szCs w:val="20"/>
              </w:rPr>
            </w:pPr>
          </w:p>
        </w:tc>
      </w:tr>
      <w:tr w:rsidR="00C80942" w:rsidRPr="00E67375" w:rsidTr="00E67375">
        <w:trPr>
          <w:trHeight w:val="332"/>
        </w:trPr>
        <w:tc>
          <w:tcPr>
            <w:tcW w:w="4338" w:type="dxa"/>
          </w:tcPr>
          <w:p w:rsidR="00C80942" w:rsidRPr="00E67375" w:rsidRDefault="00C80942" w:rsidP="00855427">
            <w:pPr>
              <w:spacing w:after="0" w:line="240" w:lineRule="auto"/>
              <w:rPr>
                <w:bCs/>
                <w:sz w:val="20"/>
                <w:szCs w:val="20"/>
                <w:lang w:bidi="en-US"/>
              </w:rPr>
            </w:pPr>
            <w:r w:rsidRPr="00E67375">
              <w:rPr>
                <w:b/>
                <w:bCs/>
                <w:sz w:val="20"/>
                <w:szCs w:val="20"/>
                <w:lang w:bidi="en-US"/>
              </w:rPr>
              <w:t xml:space="preserve">MP.7 </w:t>
            </w:r>
            <w:r w:rsidRPr="00E67375">
              <w:rPr>
                <w:bCs/>
                <w:sz w:val="20"/>
                <w:szCs w:val="20"/>
                <w:lang w:bidi="en-US"/>
              </w:rPr>
              <w:t>Look for and make use of structure.</w:t>
            </w:r>
          </w:p>
        </w:tc>
        <w:tc>
          <w:tcPr>
            <w:tcW w:w="10260" w:type="dxa"/>
            <w:gridSpan w:val="2"/>
            <w:vMerge/>
          </w:tcPr>
          <w:p w:rsidR="00C80942" w:rsidRPr="00E67375" w:rsidRDefault="00C80942" w:rsidP="00855427">
            <w:pPr>
              <w:spacing w:after="0" w:line="240" w:lineRule="auto"/>
              <w:rPr>
                <w:sz w:val="20"/>
                <w:szCs w:val="20"/>
              </w:rPr>
            </w:pPr>
          </w:p>
        </w:tc>
      </w:tr>
      <w:tr w:rsidR="00C80942" w:rsidRPr="00E67375" w:rsidTr="00E67375">
        <w:trPr>
          <w:trHeight w:val="332"/>
        </w:trPr>
        <w:tc>
          <w:tcPr>
            <w:tcW w:w="4338" w:type="dxa"/>
          </w:tcPr>
          <w:p w:rsidR="00C80942" w:rsidRPr="00E67375" w:rsidRDefault="00C80942" w:rsidP="00855427">
            <w:pPr>
              <w:spacing w:after="0" w:line="240" w:lineRule="auto"/>
              <w:rPr>
                <w:b/>
                <w:bCs/>
                <w:sz w:val="20"/>
                <w:szCs w:val="20"/>
                <w:lang w:bidi="en-US"/>
              </w:rPr>
            </w:pPr>
            <w:r w:rsidRPr="00E67375">
              <w:rPr>
                <w:b/>
                <w:bCs/>
                <w:sz w:val="20"/>
                <w:szCs w:val="20"/>
                <w:lang w:bidi="en-US"/>
              </w:rPr>
              <w:t xml:space="preserve">MP.8 </w:t>
            </w:r>
            <w:r w:rsidRPr="00E67375">
              <w:rPr>
                <w:bCs/>
                <w:sz w:val="20"/>
                <w:szCs w:val="20"/>
                <w:lang w:bidi="en-US"/>
              </w:rPr>
              <w:t>Look for and express regularity in repeated reasoning.</w:t>
            </w:r>
          </w:p>
        </w:tc>
        <w:tc>
          <w:tcPr>
            <w:tcW w:w="10260" w:type="dxa"/>
            <w:gridSpan w:val="2"/>
            <w:vMerge/>
          </w:tcPr>
          <w:p w:rsidR="00C80942" w:rsidRPr="00E67375" w:rsidRDefault="00C80942" w:rsidP="00855427">
            <w:pPr>
              <w:spacing w:after="0" w:line="240" w:lineRule="auto"/>
              <w:rPr>
                <w:sz w:val="20"/>
                <w:szCs w:val="20"/>
              </w:rPr>
            </w:pPr>
          </w:p>
        </w:tc>
      </w:tr>
    </w:tbl>
    <w:p w:rsidR="003D305E" w:rsidRDefault="003D305E" w:rsidP="00623C7B">
      <w:pPr>
        <w:spacing w:after="0" w:line="240" w:lineRule="auto"/>
        <w:contextualSpacing/>
      </w:pPr>
    </w:p>
    <w:p w:rsidR="003D305E" w:rsidRDefault="003D30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8"/>
        <w:gridCol w:w="2340"/>
      </w:tblGrid>
      <w:tr w:rsidR="000E5FFA" w:rsidRPr="00E67375" w:rsidTr="00E67375">
        <w:trPr>
          <w:trHeight w:val="421"/>
        </w:trPr>
        <w:tc>
          <w:tcPr>
            <w:tcW w:w="12258" w:type="dxa"/>
            <w:shd w:val="clear" w:color="auto" w:fill="BFBFBF"/>
            <w:vAlign w:val="center"/>
          </w:tcPr>
          <w:p w:rsidR="000E5FFA" w:rsidRPr="00E67375" w:rsidRDefault="00605936" w:rsidP="0093029E">
            <w:pPr>
              <w:spacing w:after="0" w:line="240" w:lineRule="auto"/>
              <w:contextualSpacing/>
              <w:jc w:val="center"/>
              <w:rPr>
                <w:b/>
              </w:rPr>
            </w:pPr>
            <w:r w:rsidRPr="00E67375">
              <w:rPr>
                <w:b/>
              </w:rPr>
              <w:lastRenderedPageBreak/>
              <w:t>Unit 6</w:t>
            </w:r>
            <w:r w:rsidR="000E5FFA" w:rsidRPr="00E67375">
              <w:rPr>
                <w:b/>
              </w:rPr>
              <w:t xml:space="preserve">: </w:t>
            </w:r>
            <w:r w:rsidRPr="00E67375">
              <w:rPr>
                <w:b/>
              </w:rPr>
              <w:t>Multiplying Fractions</w:t>
            </w:r>
          </w:p>
        </w:tc>
        <w:tc>
          <w:tcPr>
            <w:tcW w:w="234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605936" w:rsidP="0093029E">
            <w:pPr>
              <w:spacing w:after="0" w:line="240" w:lineRule="auto"/>
              <w:contextualSpacing/>
              <w:jc w:val="center"/>
            </w:pPr>
            <w:r w:rsidRPr="00E67375">
              <w:t>20 days</w:t>
            </w:r>
          </w:p>
        </w:tc>
      </w:tr>
      <w:tr w:rsidR="000E5FFA" w:rsidRPr="00E67375" w:rsidTr="0093029E">
        <w:trPr>
          <w:trHeight w:val="260"/>
        </w:trPr>
        <w:tc>
          <w:tcPr>
            <w:tcW w:w="14598" w:type="dxa"/>
            <w:gridSpan w:val="2"/>
            <w:shd w:val="clear" w:color="auto" w:fill="auto"/>
          </w:tcPr>
          <w:p w:rsidR="000E5FFA" w:rsidRPr="00E67375" w:rsidRDefault="006123C9" w:rsidP="006123C9">
            <w:pPr>
              <w:spacing w:after="0" w:line="240" w:lineRule="auto"/>
              <w:contextualSpacing/>
              <w:rPr>
                <w:sz w:val="20"/>
                <w:szCs w:val="20"/>
              </w:rPr>
            </w:pPr>
            <w:r w:rsidRPr="00E67375">
              <w:rPr>
                <w:sz w:val="20"/>
                <w:szCs w:val="20"/>
              </w:rPr>
              <w:t>In fourth grade, students began studying the multiplication of fractions by focusing on multiplying a whole number by a fraction. In Grade 5, s</w:t>
            </w:r>
            <w:r w:rsidR="0093029E" w:rsidRPr="00E67375">
              <w:rPr>
                <w:sz w:val="20"/>
                <w:szCs w:val="20"/>
              </w:rPr>
              <w:t xml:space="preserve">tudents use the meaning of fractions and of multiplication to understand and explain why the procedure for multiplying fractions makes sense.  Students can reason why it works using visual models, fraction strips, and number line diagrams. For more complicated problems an area model is useful, in which students work with a rectangle that has fractional side lengths, dividing it into rectangles whose side </w:t>
            </w:r>
            <w:r w:rsidRPr="00E67375">
              <w:rPr>
                <w:sz w:val="20"/>
                <w:szCs w:val="20"/>
              </w:rPr>
              <w:t>lengths</w:t>
            </w:r>
            <w:r w:rsidR="0093029E" w:rsidRPr="00E67375">
              <w:rPr>
                <w:sz w:val="20"/>
                <w:szCs w:val="20"/>
              </w:rPr>
              <w:t xml:space="preserve"> are the corresponding unit fractions.  They will apply the concept of multiplying fractions to find the area of a rectangle with fractional side lengths.  Students learn to see products such as ½ x 3 as an expression that can be interpreted in terms of a quantity, 3, and a scaling factor, ½.  They see ½ x 3 as half the size of 3 without evaluating the product.</w:t>
            </w:r>
          </w:p>
        </w:tc>
      </w:tr>
      <w:tr w:rsidR="000E5FFA" w:rsidRPr="00E67375" w:rsidTr="00E67375">
        <w:tc>
          <w:tcPr>
            <w:tcW w:w="12258" w:type="dxa"/>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2340" w:type="dxa"/>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E67375">
        <w:trPr>
          <w:trHeight w:val="260"/>
        </w:trPr>
        <w:tc>
          <w:tcPr>
            <w:tcW w:w="12258" w:type="dxa"/>
            <w:tcBorders>
              <w:bottom w:val="single" w:sz="4" w:space="0" w:color="auto"/>
            </w:tcBorders>
          </w:tcPr>
          <w:p w:rsidR="0093029E" w:rsidRPr="00E67375" w:rsidRDefault="0093029E" w:rsidP="00623C69">
            <w:pPr>
              <w:autoSpaceDE w:val="0"/>
              <w:autoSpaceDN w:val="0"/>
              <w:adjustRightInd w:val="0"/>
              <w:spacing w:after="0" w:line="240" w:lineRule="auto"/>
              <w:rPr>
                <w:rFonts w:ascii="Calibri" w:hAnsi="Calibri"/>
                <w:b/>
                <w:bCs/>
                <w:sz w:val="20"/>
                <w:szCs w:val="20"/>
              </w:rPr>
            </w:pPr>
            <w:r w:rsidRPr="00E67375">
              <w:rPr>
                <w:rFonts w:ascii="Calibri" w:hAnsi="Calibri"/>
                <w:b/>
                <w:bCs/>
                <w:sz w:val="20"/>
                <w:szCs w:val="20"/>
              </w:rPr>
              <w:t>Apply and extend previous understandings of multiplication and division to multiply and divide fractions.</w:t>
            </w:r>
          </w:p>
          <w:p w:rsidR="0093029E" w:rsidRPr="00E67375" w:rsidRDefault="0093029E" w:rsidP="00623C69">
            <w:pPr>
              <w:autoSpaceDE w:val="0"/>
              <w:autoSpaceDN w:val="0"/>
              <w:adjustRightInd w:val="0"/>
              <w:spacing w:after="0" w:line="240" w:lineRule="auto"/>
              <w:rPr>
                <w:rFonts w:ascii="Calibri" w:hAnsi="Calibri"/>
                <w:sz w:val="20"/>
                <w:szCs w:val="20"/>
              </w:rPr>
            </w:pPr>
            <w:r w:rsidRPr="00E67375">
              <w:rPr>
                <w:rFonts w:ascii="Calibri" w:hAnsi="Calibri"/>
                <w:b/>
                <w:sz w:val="20"/>
                <w:szCs w:val="20"/>
              </w:rPr>
              <w:t>5.NF.B.4</w:t>
            </w:r>
            <w:r w:rsidRPr="00E67375">
              <w:rPr>
                <w:rFonts w:ascii="Calibri" w:hAnsi="Calibri"/>
                <w:sz w:val="20"/>
                <w:szCs w:val="20"/>
              </w:rPr>
              <w:t xml:space="preserve"> Apply and extend previous understandings of multiplication to multiply a fraction or whole number by a fraction.</w:t>
            </w:r>
          </w:p>
          <w:p w:rsidR="0093029E" w:rsidRPr="00E67375" w:rsidRDefault="0093029E" w:rsidP="00623C69">
            <w:pPr>
              <w:pStyle w:val="ListParagraph"/>
              <w:numPr>
                <w:ilvl w:val="0"/>
                <w:numId w:val="9"/>
              </w:numPr>
              <w:autoSpaceDE w:val="0"/>
              <w:autoSpaceDN w:val="0"/>
              <w:adjustRightInd w:val="0"/>
              <w:spacing w:after="0" w:line="240" w:lineRule="auto"/>
              <w:ind w:left="540"/>
              <w:rPr>
                <w:i/>
                <w:iCs/>
                <w:sz w:val="20"/>
                <w:szCs w:val="20"/>
              </w:rPr>
            </w:pPr>
            <w:r w:rsidRPr="00E67375">
              <w:rPr>
                <w:sz w:val="20"/>
                <w:szCs w:val="20"/>
              </w:rPr>
              <w:t>Interpret the product (</w:t>
            </w:r>
            <w:r w:rsidRPr="00E67375">
              <w:rPr>
                <w:i/>
                <w:iCs/>
                <w:sz w:val="20"/>
                <w:szCs w:val="20"/>
              </w:rPr>
              <w:t>a</w:t>
            </w:r>
            <w:r w:rsidRPr="00E67375">
              <w:rPr>
                <w:sz w:val="20"/>
                <w:szCs w:val="20"/>
              </w:rPr>
              <w:t>/</w:t>
            </w:r>
            <w:r w:rsidRPr="00E67375">
              <w:rPr>
                <w:i/>
                <w:iCs/>
                <w:sz w:val="20"/>
                <w:szCs w:val="20"/>
              </w:rPr>
              <w:t>b</w:t>
            </w:r>
            <w:r w:rsidRPr="00E67375">
              <w:rPr>
                <w:sz w:val="20"/>
                <w:szCs w:val="20"/>
              </w:rPr>
              <w:t xml:space="preserve">) × </w:t>
            </w:r>
            <w:r w:rsidRPr="00E67375">
              <w:rPr>
                <w:i/>
                <w:iCs/>
                <w:sz w:val="20"/>
                <w:szCs w:val="20"/>
              </w:rPr>
              <w:t xml:space="preserve">q </w:t>
            </w:r>
            <w:r w:rsidRPr="00E67375">
              <w:rPr>
                <w:sz w:val="20"/>
                <w:szCs w:val="20"/>
              </w:rPr>
              <w:t xml:space="preserve">as </w:t>
            </w:r>
            <w:r w:rsidRPr="00E67375">
              <w:rPr>
                <w:i/>
                <w:iCs/>
                <w:sz w:val="20"/>
                <w:szCs w:val="20"/>
              </w:rPr>
              <w:t xml:space="preserve">a </w:t>
            </w:r>
            <w:r w:rsidRPr="00E67375">
              <w:rPr>
                <w:sz w:val="20"/>
                <w:szCs w:val="20"/>
              </w:rPr>
              <w:t xml:space="preserve">parts of a partition of </w:t>
            </w:r>
            <w:r w:rsidRPr="00E67375">
              <w:rPr>
                <w:i/>
                <w:iCs/>
                <w:sz w:val="20"/>
                <w:szCs w:val="20"/>
              </w:rPr>
              <w:t xml:space="preserve">q </w:t>
            </w:r>
            <w:r w:rsidRPr="00E67375">
              <w:rPr>
                <w:sz w:val="20"/>
                <w:szCs w:val="20"/>
              </w:rPr>
              <w:t xml:space="preserve">into </w:t>
            </w:r>
            <w:r w:rsidRPr="00E67375">
              <w:rPr>
                <w:i/>
                <w:iCs/>
                <w:sz w:val="20"/>
                <w:szCs w:val="20"/>
              </w:rPr>
              <w:t xml:space="preserve">b </w:t>
            </w:r>
            <w:r w:rsidRPr="00E67375">
              <w:rPr>
                <w:sz w:val="20"/>
                <w:szCs w:val="20"/>
              </w:rPr>
              <w:t xml:space="preserve">equal parts; equivalently, as the result of a sequence of operations </w:t>
            </w:r>
            <w:r w:rsidRPr="00E67375">
              <w:rPr>
                <w:i/>
                <w:iCs/>
                <w:sz w:val="20"/>
                <w:szCs w:val="20"/>
              </w:rPr>
              <w:t xml:space="preserve">a </w:t>
            </w:r>
            <w:r w:rsidRPr="00E67375">
              <w:rPr>
                <w:sz w:val="20"/>
                <w:szCs w:val="20"/>
              </w:rPr>
              <w:t xml:space="preserve">× </w:t>
            </w:r>
            <w:r w:rsidRPr="00E67375">
              <w:rPr>
                <w:i/>
                <w:iCs/>
                <w:sz w:val="20"/>
                <w:szCs w:val="20"/>
              </w:rPr>
              <w:t xml:space="preserve">q </w:t>
            </w:r>
            <w:r w:rsidRPr="00E67375">
              <w:rPr>
                <w:sz w:val="20"/>
                <w:szCs w:val="20"/>
              </w:rPr>
              <w:t xml:space="preserve">÷ </w:t>
            </w:r>
            <w:r w:rsidRPr="00E67375">
              <w:rPr>
                <w:i/>
                <w:iCs/>
                <w:sz w:val="20"/>
                <w:szCs w:val="20"/>
              </w:rPr>
              <w:t>b</w:t>
            </w:r>
            <w:r w:rsidRPr="00E67375">
              <w:rPr>
                <w:sz w:val="20"/>
                <w:szCs w:val="20"/>
              </w:rPr>
              <w:t xml:space="preserve">. </w:t>
            </w:r>
            <w:r w:rsidRPr="00E67375">
              <w:rPr>
                <w:i/>
                <w:iCs/>
                <w:sz w:val="20"/>
                <w:szCs w:val="20"/>
              </w:rPr>
              <w:t xml:space="preserve">For example, use a visual fraction model to show (2/3) </w:t>
            </w:r>
            <w:r w:rsidRPr="00E67375">
              <w:rPr>
                <w:rFonts w:eastAsia="Helvetica-Oblique"/>
                <w:i/>
                <w:iCs/>
                <w:sz w:val="20"/>
                <w:szCs w:val="20"/>
              </w:rPr>
              <w:t xml:space="preserve">× </w:t>
            </w:r>
            <w:r w:rsidRPr="00E67375">
              <w:rPr>
                <w:i/>
                <w:iCs/>
                <w:sz w:val="20"/>
                <w:szCs w:val="20"/>
              </w:rPr>
              <w:t xml:space="preserve">4 = 8/3, and create a story context for this equation. Do the same with (2/3) </w:t>
            </w:r>
            <w:r w:rsidRPr="00E67375">
              <w:rPr>
                <w:rFonts w:eastAsia="Helvetica-Oblique"/>
                <w:i/>
                <w:iCs/>
                <w:sz w:val="20"/>
                <w:szCs w:val="20"/>
              </w:rPr>
              <w:t xml:space="preserve">× </w:t>
            </w:r>
            <w:r w:rsidRPr="00E67375">
              <w:rPr>
                <w:i/>
                <w:iCs/>
                <w:sz w:val="20"/>
                <w:szCs w:val="20"/>
              </w:rPr>
              <w:t xml:space="preserve">(4/5) = 8/15. (In general, (a/b) </w:t>
            </w:r>
            <w:r w:rsidRPr="00E67375">
              <w:rPr>
                <w:rFonts w:eastAsia="Helvetica-Oblique"/>
                <w:i/>
                <w:iCs/>
                <w:sz w:val="20"/>
                <w:szCs w:val="20"/>
              </w:rPr>
              <w:t xml:space="preserve">× </w:t>
            </w:r>
            <w:r w:rsidRPr="00E67375">
              <w:rPr>
                <w:i/>
                <w:iCs/>
                <w:sz w:val="20"/>
                <w:szCs w:val="20"/>
              </w:rPr>
              <w:t>(c/d) = ac/bd.)</w:t>
            </w:r>
          </w:p>
          <w:p w:rsidR="0093029E" w:rsidRPr="00E67375" w:rsidRDefault="0093029E" w:rsidP="00623C69">
            <w:pPr>
              <w:pStyle w:val="ListParagraph"/>
              <w:numPr>
                <w:ilvl w:val="0"/>
                <w:numId w:val="9"/>
              </w:numPr>
              <w:autoSpaceDE w:val="0"/>
              <w:autoSpaceDN w:val="0"/>
              <w:adjustRightInd w:val="0"/>
              <w:spacing w:after="0" w:line="240" w:lineRule="auto"/>
              <w:ind w:left="540"/>
              <w:rPr>
                <w:sz w:val="20"/>
                <w:szCs w:val="20"/>
              </w:rPr>
            </w:pPr>
            <w:r w:rsidRPr="00E67375">
              <w:rPr>
                <w:sz w:val="20"/>
                <w:szCs w:val="20"/>
              </w:rPr>
              <w:t>Find the area of a rectangle with fractional side lengths by tiling it with unit squares of the appropriate unit fraction side lengths, and how that the area is the same as would be found by multiplying the side lengths. Multiply fractional side lengths to find areas of rectangles, and represent fraction products as rectangular areas.</w:t>
            </w:r>
          </w:p>
          <w:p w:rsidR="0093029E" w:rsidRPr="00E67375" w:rsidRDefault="0093029E" w:rsidP="00623C69">
            <w:pPr>
              <w:autoSpaceDE w:val="0"/>
              <w:autoSpaceDN w:val="0"/>
              <w:adjustRightInd w:val="0"/>
              <w:spacing w:after="0" w:line="240" w:lineRule="auto"/>
              <w:rPr>
                <w:rFonts w:ascii="Calibri" w:hAnsi="Calibri"/>
                <w:sz w:val="20"/>
                <w:szCs w:val="20"/>
              </w:rPr>
            </w:pPr>
            <w:r w:rsidRPr="00E67375">
              <w:rPr>
                <w:rFonts w:ascii="Calibri" w:hAnsi="Calibri"/>
                <w:b/>
                <w:sz w:val="20"/>
                <w:szCs w:val="20"/>
              </w:rPr>
              <w:t>5.NF.B.5</w:t>
            </w:r>
            <w:r w:rsidRPr="00E67375">
              <w:rPr>
                <w:rFonts w:ascii="Calibri" w:hAnsi="Calibri"/>
                <w:sz w:val="20"/>
                <w:szCs w:val="20"/>
              </w:rPr>
              <w:t xml:space="preserve"> Interpret multiplication as scaling (resizing), by:</w:t>
            </w:r>
          </w:p>
          <w:p w:rsidR="0093029E" w:rsidRPr="00E67375" w:rsidRDefault="0093029E" w:rsidP="00623C69">
            <w:pPr>
              <w:pStyle w:val="ListParagraph"/>
              <w:numPr>
                <w:ilvl w:val="0"/>
                <w:numId w:val="10"/>
              </w:numPr>
              <w:autoSpaceDE w:val="0"/>
              <w:autoSpaceDN w:val="0"/>
              <w:adjustRightInd w:val="0"/>
              <w:spacing w:after="0" w:line="240" w:lineRule="auto"/>
              <w:ind w:left="540"/>
              <w:rPr>
                <w:sz w:val="20"/>
                <w:szCs w:val="20"/>
              </w:rPr>
            </w:pPr>
            <w:r w:rsidRPr="00E67375">
              <w:rPr>
                <w:sz w:val="20"/>
                <w:szCs w:val="20"/>
              </w:rPr>
              <w:t>Comparing the size of a product to the size of one factor on the basis of the size of the other factor, without performing the indicated multiplication.</w:t>
            </w:r>
          </w:p>
          <w:p w:rsidR="0093029E" w:rsidRPr="00E67375" w:rsidRDefault="0093029E" w:rsidP="00623C69">
            <w:pPr>
              <w:pStyle w:val="ListParagraph"/>
              <w:numPr>
                <w:ilvl w:val="0"/>
                <w:numId w:val="10"/>
              </w:numPr>
              <w:autoSpaceDE w:val="0"/>
              <w:autoSpaceDN w:val="0"/>
              <w:adjustRightInd w:val="0"/>
              <w:spacing w:after="0" w:line="240" w:lineRule="auto"/>
              <w:ind w:left="540"/>
              <w:rPr>
                <w:sz w:val="20"/>
                <w:szCs w:val="20"/>
              </w:rPr>
            </w:pPr>
            <w:r w:rsidRPr="00E67375">
              <w:rPr>
                <w:sz w:val="20"/>
                <w:szCs w:val="20"/>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E67375">
              <w:rPr>
                <w:i/>
                <w:iCs/>
                <w:sz w:val="20"/>
                <w:szCs w:val="20"/>
              </w:rPr>
              <w:t>a</w:t>
            </w:r>
            <w:r w:rsidRPr="00E67375">
              <w:rPr>
                <w:sz w:val="20"/>
                <w:szCs w:val="20"/>
              </w:rPr>
              <w:t>/</w:t>
            </w:r>
            <w:r w:rsidRPr="00E67375">
              <w:rPr>
                <w:i/>
                <w:iCs/>
                <w:sz w:val="20"/>
                <w:szCs w:val="20"/>
              </w:rPr>
              <w:t xml:space="preserve">b </w:t>
            </w:r>
            <w:r w:rsidRPr="00E67375">
              <w:rPr>
                <w:sz w:val="20"/>
                <w:szCs w:val="20"/>
              </w:rPr>
              <w:t>= (</w:t>
            </w:r>
            <w:r w:rsidRPr="00E67375">
              <w:rPr>
                <w:i/>
                <w:iCs/>
                <w:sz w:val="20"/>
                <w:szCs w:val="20"/>
              </w:rPr>
              <w:t>n</w:t>
            </w:r>
            <w:r w:rsidRPr="00E67375">
              <w:rPr>
                <w:sz w:val="20"/>
                <w:szCs w:val="20"/>
              </w:rPr>
              <w:t>×</w:t>
            </w:r>
            <w:r w:rsidRPr="00E67375">
              <w:rPr>
                <w:i/>
                <w:iCs/>
                <w:sz w:val="20"/>
                <w:szCs w:val="20"/>
              </w:rPr>
              <w:t>a</w:t>
            </w:r>
            <w:r w:rsidRPr="00E67375">
              <w:rPr>
                <w:sz w:val="20"/>
                <w:szCs w:val="20"/>
              </w:rPr>
              <w:t>)/(</w:t>
            </w:r>
            <w:r w:rsidRPr="00E67375">
              <w:rPr>
                <w:i/>
                <w:iCs/>
                <w:sz w:val="20"/>
                <w:szCs w:val="20"/>
              </w:rPr>
              <w:t>n</w:t>
            </w:r>
            <w:r w:rsidRPr="00E67375">
              <w:rPr>
                <w:sz w:val="20"/>
                <w:szCs w:val="20"/>
              </w:rPr>
              <w:t>×</w:t>
            </w:r>
            <w:r w:rsidRPr="00E67375">
              <w:rPr>
                <w:i/>
                <w:iCs/>
                <w:sz w:val="20"/>
                <w:szCs w:val="20"/>
              </w:rPr>
              <w:t>b</w:t>
            </w:r>
            <w:r w:rsidRPr="00E67375">
              <w:rPr>
                <w:sz w:val="20"/>
                <w:szCs w:val="20"/>
              </w:rPr>
              <w:t xml:space="preserve">) to the effect of multiplying </w:t>
            </w:r>
            <w:r w:rsidRPr="00E67375">
              <w:rPr>
                <w:i/>
                <w:iCs/>
                <w:sz w:val="20"/>
                <w:szCs w:val="20"/>
              </w:rPr>
              <w:t>a</w:t>
            </w:r>
            <w:r w:rsidRPr="00E67375">
              <w:rPr>
                <w:sz w:val="20"/>
                <w:szCs w:val="20"/>
              </w:rPr>
              <w:t>/</w:t>
            </w:r>
            <w:r w:rsidRPr="00E67375">
              <w:rPr>
                <w:i/>
                <w:iCs/>
                <w:sz w:val="20"/>
                <w:szCs w:val="20"/>
              </w:rPr>
              <w:t xml:space="preserve">b </w:t>
            </w:r>
            <w:r w:rsidRPr="00E67375">
              <w:rPr>
                <w:sz w:val="20"/>
                <w:szCs w:val="20"/>
              </w:rPr>
              <w:t>by 1.</w:t>
            </w:r>
          </w:p>
          <w:p w:rsidR="000E5FFA" w:rsidRPr="00E67375" w:rsidRDefault="0093029E" w:rsidP="00952471">
            <w:pPr>
              <w:spacing w:after="0" w:line="240" w:lineRule="auto"/>
              <w:contextualSpacing/>
              <w:rPr>
                <w:sz w:val="20"/>
                <w:szCs w:val="20"/>
              </w:rPr>
            </w:pPr>
            <w:r w:rsidRPr="00E67375">
              <w:rPr>
                <w:rFonts w:ascii="Calibri" w:hAnsi="Calibri"/>
                <w:b/>
                <w:sz w:val="20"/>
                <w:szCs w:val="20"/>
              </w:rPr>
              <w:t>5.NF.B.6</w:t>
            </w:r>
            <w:r w:rsidRPr="00E67375">
              <w:rPr>
                <w:rFonts w:ascii="Calibri" w:hAnsi="Calibri"/>
                <w:sz w:val="20"/>
                <w:szCs w:val="20"/>
              </w:rPr>
              <w:t xml:space="preserve"> Solve real world problems involving multiplication of fractions and mixed numbers, e.g., by using visual fraction models or equations to represent the problem.</w:t>
            </w:r>
          </w:p>
        </w:tc>
        <w:tc>
          <w:tcPr>
            <w:tcW w:w="2340" w:type="dxa"/>
            <w:tcBorders>
              <w:bottom w:val="single" w:sz="4" w:space="0" w:color="auto"/>
            </w:tcBorders>
          </w:tcPr>
          <w:p w:rsidR="000E5FFA" w:rsidRPr="00E67375" w:rsidRDefault="000E5FFA" w:rsidP="00623C69">
            <w:pPr>
              <w:pStyle w:val="Default"/>
              <w:contextualSpacing/>
              <w:rPr>
                <w:rFonts w:asciiTheme="minorHAnsi" w:hAnsiTheme="minorHAnsi"/>
                <w:color w:val="auto"/>
                <w:sz w:val="20"/>
                <w:szCs w:val="20"/>
              </w:rPr>
            </w:pPr>
          </w:p>
        </w:tc>
      </w:tr>
    </w:tbl>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9180"/>
      </w:tblGrid>
      <w:tr w:rsidR="00E67375" w:rsidRPr="00E67375" w:rsidTr="00E67375">
        <w:trPr>
          <w:trHeight w:val="477"/>
        </w:trPr>
        <w:tc>
          <w:tcPr>
            <w:tcW w:w="14598" w:type="dxa"/>
            <w:gridSpan w:val="2"/>
            <w:shd w:val="clear" w:color="auto" w:fill="BFBFBF"/>
            <w:vAlign w:val="center"/>
          </w:tcPr>
          <w:p w:rsidR="00E67375" w:rsidRPr="00E67375" w:rsidRDefault="00E67375" w:rsidP="00E67375">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E67375" w:rsidRPr="00E67375" w:rsidTr="00E67375">
        <w:trPr>
          <w:trHeight w:val="368"/>
        </w:trPr>
        <w:tc>
          <w:tcPr>
            <w:tcW w:w="5418" w:type="dxa"/>
          </w:tcPr>
          <w:p w:rsidR="00E67375" w:rsidRPr="00E67375" w:rsidRDefault="00E67375" w:rsidP="00E67375">
            <w:pPr>
              <w:spacing w:after="0" w:line="240" w:lineRule="auto"/>
              <w:rPr>
                <w:bCs/>
                <w:sz w:val="20"/>
                <w:szCs w:val="20"/>
                <w:lang w:bidi="en-US"/>
              </w:rPr>
            </w:pPr>
            <w:r w:rsidRPr="00E67375">
              <w:rPr>
                <w:b/>
                <w:bCs/>
                <w:sz w:val="20"/>
                <w:szCs w:val="20"/>
                <w:lang w:bidi="en-US"/>
              </w:rPr>
              <w:t xml:space="preserve">MP.1 </w:t>
            </w:r>
            <w:r w:rsidRPr="00E67375">
              <w:rPr>
                <w:bCs/>
                <w:sz w:val="20"/>
                <w:szCs w:val="20"/>
                <w:lang w:bidi="en-US"/>
              </w:rPr>
              <w:t>Make sense of problems and persevere in solving them.</w:t>
            </w:r>
          </w:p>
        </w:tc>
        <w:tc>
          <w:tcPr>
            <w:tcW w:w="9180" w:type="dxa"/>
            <w:vMerge w:val="restart"/>
            <w:vAlign w:val="center"/>
          </w:tcPr>
          <w:p w:rsidR="00E67375" w:rsidRPr="00E67375" w:rsidRDefault="00E67375" w:rsidP="00E67375">
            <w:pPr>
              <w:spacing w:after="0" w:line="240" w:lineRule="auto"/>
              <w:rPr>
                <w:sz w:val="20"/>
                <w:szCs w:val="20"/>
              </w:rPr>
            </w:pPr>
            <w:r w:rsidRPr="00E67375">
              <w:rPr>
                <w:sz w:val="20"/>
                <w:szCs w:val="20"/>
              </w:rPr>
              <w:t>Representing multiplication of fractions with visual and concrete models is fundamental to this unit in order for student to make sense of multiplying fractions by fractions (</w:t>
            </w:r>
            <w:r w:rsidRPr="00E67375">
              <w:rPr>
                <w:b/>
                <w:sz w:val="20"/>
                <w:szCs w:val="20"/>
              </w:rPr>
              <w:t>MP.1</w:t>
            </w:r>
            <w:r w:rsidRPr="00E67375">
              <w:rPr>
                <w:sz w:val="20"/>
                <w:szCs w:val="20"/>
              </w:rPr>
              <w:t xml:space="preserve"> and </w:t>
            </w:r>
            <w:r w:rsidRPr="00E67375">
              <w:rPr>
                <w:b/>
                <w:sz w:val="20"/>
                <w:szCs w:val="20"/>
              </w:rPr>
              <w:t>MP.4</w:t>
            </w:r>
            <w:r w:rsidRPr="00E67375">
              <w:rPr>
                <w:sz w:val="20"/>
                <w:szCs w:val="20"/>
              </w:rPr>
              <w:t>). Students reason abstractly and practice communicating their thinking in real-world situations (</w:t>
            </w:r>
            <w:r w:rsidRPr="00E67375">
              <w:rPr>
                <w:b/>
                <w:sz w:val="20"/>
                <w:szCs w:val="20"/>
              </w:rPr>
              <w:t>MP.2</w:t>
            </w:r>
            <w:r w:rsidRPr="00E67375">
              <w:rPr>
                <w:sz w:val="20"/>
                <w:szCs w:val="20"/>
              </w:rPr>
              <w:t xml:space="preserve"> and </w:t>
            </w:r>
            <w:r w:rsidRPr="00E67375">
              <w:rPr>
                <w:b/>
                <w:sz w:val="20"/>
                <w:szCs w:val="20"/>
              </w:rPr>
              <w:t>MP.6</w:t>
            </w:r>
            <w:r w:rsidRPr="00E67375">
              <w:rPr>
                <w:sz w:val="20"/>
                <w:szCs w:val="20"/>
              </w:rPr>
              <w:t xml:space="preserve">). </w:t>
            </w:r>
          </w:p>
        </w:tc>
      </w:tr>
      <w:tr w:rsidR="00E67375" w:rsidRPr="00E67375" w:rsidTr="00E67375">
        <w:trPr>
          <w:trHeight w:val="332"/>
        </w:trPr>
        <w:tc>
          <w:tcPr>
            <w:tcW w:w="5418" w:type="dxa"/>
          </w:tcPr>
          <w:p w:rsidR="00E67375" w:rsidRPr="00E67375" w:rsidRDefault="00E67375" w:rsidP="00E67375">
            <w:pPr>
              <w:spacing w:after="0" w:line="240" w:lineRule="auto"/>
              <w:rPr>
                <w:b/>
                <w:bCs/>
                <w:sz w:val="20"/>
                <w:szCs w:val="20"/>
                <w:lang w:bidi="en-US"/>
              </w:rPr>
            </w:pPr>
            <w:r w:rsidRPr="00E67375">
              <w:rPr>
                <w:b/>
                <w:bCs/>
                <w:sz w:val="20"/>
                <w:szCs w:val="20"/>
                <w:lang w:bidi="en-US"/>
              </w:rPr>
              <w:t>MP.2</w:t>
            </w:r>
            <w:r w:rsidRPr="00E67375">
              <w:rPr>
                <w:bCs/>
                <w:sz w:val="20"/>
                <w:szCs w:val="20"/>
                <w:lang w:bidi="en-US"/>
              </w:rPr>
              <w:t xml:space="preserve"> Reason abstractly and quantitatively.</w:t>
            </w:r>
          </w:p>
        </w:tc>
        <w:tc>
          <w:tcPr>
            <w:tcW w:w="9180" w:type="dxa"/>
            <w:vMerge/>
          </w:tcPr>
          <w:p w:rsidR="00E67375" w:rsidRPr="00E67375" w:rsidRDefault="00E67375" w:rsidP="00E67375">
            <w:pPr>
              <w:spacing w:after="0" w:line="240" w:lineRule="auto"/>
              <w:rPr>
                <w:sz w:val="20"/>
                <w:szCs w:val="20"/>
              </w:rPr>
            </w:pPr>
          </w:p>
        </w:tc>
      </w:tr>
      <w:tr w:rsidR="00E67375" w:rsidRPr="00E67375" w:rsidTr="00E67375">
        <w:trPr>
          <w:trHeight w:val="332"/>
        </w:trPr>
        <w:tc>
          <w:tcPr>
            <w:tcW w:w="5418" w:type="dxa"/>
          </w:tcPr>
          <w:p w:rsidR="00E67375" w:rsidRPr="00E67375" w:rsidRDefault="00E67375" w:rsidP="00E67375">
            <w:pPr>
              <w:spacing w:after="0" w:line="240" w:lineRule="auto"/>
              <w:rPr>
                <w:b/>
                <w:bCs/>
                <w:sz w:val="20"/>
                <w:szCs w:val="20"/>
                <w:lang w:bidi="en-US"/>
              </w:rPr>
            </w:pPr>
            <w:r w:rsidRPr="00E67375">
              <w:rPr>
                <w:b/>
                <w:bCs/>
                <w:sz w:val="20"/>
                <w:szCs w:val="20"/>
                <w:lang w:bidi="en-US"/>
              </w:rPr>
              <w:t xml:space="preserve">MP.4 </w:t>
            </w:r>
            <w:r w:rsidRPr="00E67375">
              <w:rPr>
                <w:bCs/>
                <w:sz w:val="20"/>
                <w:szCs w:val="20"/>
                <w:lang w:bidi="en-US"/>
              </w:rPr>
              <w:t>Model with mathematics.</w:t>
            </w:r>
          </w:p>
        </w:tc>
        <w:tc>
          <w:tcPr>
            <w:tcW w:w="9180" w:type="dxa"/>
            <w:vMerge/>
          </w:tcPr>
          <w:p w:rsidR="00E67375" w:rsidRPr="00E67375" w:rsidRDefault="00E67375" w:rsidP="00E67375">
            <w:pPr>
              <w:spacing w:after="0" w:line="240" w:lineRule="auto"/>
              <w:rPr>
                <w:sz w:val="20"/>
                <w:szCs w:val="20"/>
              </w:rPr>
            </w:pPr>
          </w:p>
        </w:tc>
      </w:tr>
      <w:tr w:rsidR="00E67375" w:rsidRPr="00E67375" w:rsidTr="00E67375">
        <w:trPr>
          <w:trHeight w:val="332"/>
        </w:trPr>
        <w:tc>
          <w:tcPr>
            <w:tcW w:w="5418" w:type="dxa"/>
          </w:tcPr>
          <w:p w:rsidR="00E67375" w:rsidRPr="00E67375" w:rsidRDefault="00E67375" w:rsidP="00E67375">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tc>
        <w:tc>
          <w:tcPr>
            <w:tcW w:w="9180" w:type="dxa"/>
            <w:vMerge/>
          </w:tcPr>
          <w:p w:rsidR="00E67375" w:rsidRPr="00E67375" w:rsidRDefault="00E67375" w:rsidP="00E67375">
            <w:pPr>
              <w:spacing w:after="0" w:line="240" w:lineRule="auto"/>
              <w:rPr>
                <w:sz w:val="20"/>
                <w:szCs w:val="20"/>
              </w:rPr>
            </w:pPr>
          </w:p>
        </w:tc>
      </w:tr>
    </w:tbl>
    <w:p w:rsidR="003D305E" w:rsidRDefault="003D3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8"/>
        <w:gridCol w:w="2520"/>
      </w:tblGrid>
      <w:tr w:rsidR="000E5FFA" w:rsidRPr="00E67375" w:rsidTr="00E67375">
        <w:trPr>
          <w:trHeight w:val="421"/>
        </w:trPr>
        <w:tc>
          <w:tcPr>
            <w:tcW w:w="12078" w:type="dxa"/>
            <w:shd w:val="clear" w:color="auto" w:fill="BFBFBF"/>
            <w:vAlign w:val="center"/>
          </w:tcPr>
          <w:p w:rsidR="000E5FFA" w:rsidRPr="00E67375" w:rsidRDefault="00CD45D1" w:rsidP="0093029E">
            <w:pPr>
              <w:spacing w:after="0" w:line="240" w:lineRule="auto"/>
              <w:contextualSpacing/>
              <w:jc w:val="center"/>
              <w:rPr>
                <w:b/>
              </w:rPr>
            </w:pPr>
            <w:r w:rsidRPr="00E67375">
              <w:rPr>
                <w:b/>
              </w:rPr>
              <w:t>Unit 7</w:t>
            </w:r>
            <w:r w:rsidR="000E5FFA" w:rsidRPr="00E67375">
              <w:rPr>
                <w:b/>
              </w:rPr>
              <w:t xml:space="preserve">: </w:t>
            </w:r>
            <w:r w:rsidRPr="00E67375">
              <w:rPr>
                <w:b/>
              </w:rPr>
              <w:t>Dividing Fractions</w:t>
            </w:r>
          </w:p>
        </w:tc>
        <w:tc>
          <w:tcPr>
            <w:tcW w:w="252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CD45D1" w:rsidP="0093029E">
            <w:pPr>
              <w:spacing w:after="0" w:line="240" w:lineRule="auto"/>
              <w:contextualSpacing/>
              <w:jc w:val="center"/>
            </w:pPr>
            <w:r w:rsidRPr="00E67375">
              <w:t>10 days</w:t>
            </w:r>
          </w:p>
        </w:tc>
      </w:tr>
      <w:tr w:rsidR="000E5FFA" w:rsidRPr="00E67375" w:rsidTr="0093029E">
        <w:trPr>
          <w:trHeight w:val="260"/>
        </w:trPr>
        <w:tc>
          <w:tcPr>
            <w:tcW w:w="14598" w:type="dxa"/>
            <w:gridSpan w:val="2"/>
            <w:shd w:val="clear" w:color="auto" w:fill="auto"/>
          </w:tcPr>
          <w:p w:rsidR="000E5FFA" w:rsidRPr="00E67375" w:rsidRDefault="00472C47" w:rsidP="00472C47">
            <w:pPr>
              <w:spacing w:after="0" w:line="240" w:lineRule="auto"/>
              <w:contextualSpacing/>
              <w:rPr>
                <w:sz w:val="20"/>
                <w:szCs w:val="20"/>
              </w:rPr>
            </w:pPr>
            <w:r w:rsidRPr="00E67375">
              <w:rPr>
                <w:sz w:val="20"/>
                <w:szCs w:val="20"/>
              </w:rPr>
              <w:t>Students use the relationship between division and multiplication to start working with simple fraction division problems.  Having seen that division of a whole number by a whole number, e.g. 5 ÷ 3, is the same as multiplying the number by a unit fraction, 1/3 x 5, they now extend the same reasoning to division of a unit fraction by a whole number.  Seeing for example 1/6 ÷ 3 they reason that 1/6 must be divided into 3 equal parts.  Since there are 6 portions of 1/6 in 1 whole and each part must be divided into 3 equal parts, there would be a total of 18 parts in the whole; therefore 1/6 ÷ 3 = 1/18.  In 3 ÷ 1/6, they reason that since there are 6 portions of 1/6 in 1 whole, there must be 3 x 6 in 3 wholes; therefore 3 ÷ 1/6 = 18.</w:t>
            </w:r>
            <w:r w:rsidR="00925D95" w:rsidRPr="00E67375">
              <w:rPr>
                <w:sz w:val="20"/>
                <w:szCs w:val="20"/>
              </w:rPr>
              <w:t xml:space="preserve"> Linear and area models will be useful for student to gain a conceptual understanding of division of fractions before mastering the algorithm. </w:t>
            </w:r>
          </w:p>
        </w:tc>
      </w:tr>
      <w:tr w:rsidR="000E5FFA" w:rsidRPr="00E67375" w:rsidTr="00E67375">
        <w:tc>
          <w:tcPr>
            <w:tcW w:w="12078" w:type="dxa"/>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2520" w:type="dxa"/>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E67375">
        <w:trPr>
          <w:trHeight w:val="260"/>
        </w:trPr>
        <w:tc>
          <w:tcPr>
            <w:tcW w:w="12078" w:type="dxa"/>
            <w:tcBorders>
              <w:bottom w:val="single" w:sz="4" w:space="0" w:color="auto"/>
            </w:tcBorders>
          </w:tcPr>
          <w:p w:rsidR="00952471" w:rsidRPr="00E67375" w:rsidRDefault="00952471" w:rsidP="00952471">
            <w:pPr>
              <w:autoSpaceDE w:val="0"/>
              <w:autoSpaceDN w:val="0"/>
              <w:adjustRightInd w:val="0"/>
              <w:spacing w:after="0" w:line="240" w:lineRule="auto"/>
              <w:rPr>
                <w:rFonts w:ascii="Calibri" w:hAnsi="Calibri"/>
                <w:b/>
                <w:bCs/>
                <w:sz w:val="20"/>
                <w:szCs w:val="20"/>
              </w:rPr>
            </w:pPr>
            <w:r w:rsidRPr="00E67375">
              <w:rPr>
                <w:rFonts w:ascii="Calibri" w:hAnsi="Calibri"/>
                <w:b/>
                <w:bCs/>
                <w:sz w:val="20"/>
                <w:szCs w:val="20"/>
              </w:rPr>
              <w:t>Apply and extend previous understandings of multiplication and division to multiply and divide fractions.</w:t>
            </w:r>
          </w:p>
          <w:p w:rsidR="00952471" w:rsidRPr="00E67375" w:rsidRDefault="00952471" w:rsidP="00952471">
            <w:pPr>
              <w:autoSpaceDE w:val="0"/>
              <w:autoSpaceDN w:val="0"/>
              <w:adjustRightInd w:val="0"/>
              <w:spacing w:after="0" w:line="240" w:lineRule="auto"/>
              <w:rPr>
                <w:rFonts w:ascii="Calibri" w:hAnsi="Calibri"/>
                <w:i/>
                <w:iCs/>
                <w:sz w:val="20"/>
                <w:szCs w:val="20"/>
              </w:rPr>
            </w:pPr>
            <w:r w:rsidRPr="00E67375">
              <w:rPr>
                <w:rFonts w:ascii="Calibri" w:hAnsi="Calibri"/>
                <w:b/>
                <w:sz w:val="20"/>
                <w:szCs w:val="20"/>
              </w:rPr>
              <w:t>5.NF.B.3</w:t>
            </w:r>
            <w:r w:rsidRPr="00E67375">
              <w:rPr>
                <w:rFonts w:ascii="Calibri" w:hAnsi="Calibri"/>
                <w:sz w:val="20"/>
                <w:szCs w:val="20"/>
              </w:rPr>
              <w:t xml:space="preserve">  Interpret a fraction as division of the numerator by the denominator (</w:t>
            </w:r>
            <w:r w:rsidRPr="00E67375">
              <w:rPr>
                <w:rFonts w:ascii="Calibri" w:hAnsi="Calibri"/>
                <w:i/>
                <w:iCs/>
                <w:sz w:val="20"/>
                <w:szCs w:val="20"/>
              </w:rPr>
              <w:t>a</w:t>
            </w:r>
            <w:r w:rsidRPr="00E67375">
              <w:rPr>
                <w:rFonts w:ascii="Calibri" w:hAnsi="Calibri"/>
                <w:sz w:val="20"/>
                <w:szCs w:val="20"/>
              </w:rPr>
              <w:t>/</w:t>
            </w:r>
            <w:r w:rsidRPr="00E67375">
              <w:rPr>
                <w:rFonts w:ascii="Calibri" w:hAnsi="Calibri"/>
                <w:i/>
                <w:iCs/>
                <w:sz w:val="20"/>
                <w:szCs w:val="20"/>
              </w:rPr>
              <w:t xml:space="preserve">b </w:t>
            </w:r>
            <w:r w:rsidRPr="00E67375">
              <w:rPr>
                <w:rFonts w:ascii="Calibri" w:hAnsi="Calibri"/>
                <w:sz w:val="20"/>
                <w:szCs w:val="20"/>
              </w:rPr>
              <w:t xml:space="preserve">= </w:t>
            </w:r>
            <w:r w:rsidRPr="00E67375">
              <w:rPr>
                <w:rFonts w:ascii="Calibri" w:hAnsi="Calibri"/>
                <w:i/>
                <w:iCs/>
                <w:sz w:val="20"/>
                <w:szCs w:val="20"/>
              </w:rPr>
              <w:t xml:space="preserve">a </w:t>
            </w:r>
            <w:r w:rsidRPr="00E67375">
              <w:rPr>
                <w:rFonts w:ascii="Calibri" w:hAnsi="Calibri"/>
                <w:sz w:val="20"/>
                <w:szCs w:val="20"/>
              </w:rPr>
              <w:t xml:space="preserve">÷ </w:t>
            </w:r>
            <w:r w:rsidRPr="00E67375">
              <w:rPr>
                <w:rFonts w:ascii="Calibri" w:hAnsi="Calibri"/>
                <w:i/>
                <w:iCs/>
                <w:sz w:val="20"/>
                <w:szCs w:val="20"/>
              </w:rPr>
              <w:t>b</w:t>
            </w:r>
            <w:r w:rsidRPr="00E67375">
              <w:rPr>
                <w:rFonts w:ascii="Calibri" w:hAnsi="Calibri"/>
                <w:sz w:val="20"/>
                <w:szCs w:val="20"/>
              </w:rPr>
              <w:t xml:space="preserve">). Solve word problems involving division of whole numbers leading to answers in the form of fractions or mixed numbers, e.g., by using visual fraction models or equations to represent the problem. </w:t>
            </w:r>
            <w:r w:rsidRPr="00E67375">
              <w:rPr>
                <w:rFonts w:ascii="Calibri" w:hAnsi="Calibri"/>
                <w:i/>
                <w:iCs/>
                <w:sz w:val="20"/>
                <w:szCs w:val="20"/>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952471" w:rsidRPr="00E67375" w:rsidRDefault="00952471" w:rsidP="00952471">
            <w:pPr>
              <w:autoSpaceDE w:val="0"/>
              <w:autoSpaceDN w:val="0"/>
              <w:adjustRightInd w:val="0"/>
              <w:spacing w:after="0" w:line="240" w:lineRule="auto"/>
              <w:rPr>
                <w:rFonts w:ascii="Calibri" w:hAnsi="Calibri"/>
                <w:sz w:val="20"/>
                <w:szCs w:val="20"/>
              </w:rPr>
            </w:pPr>
          </w:p>
          <w:p w:rsidR="00952471" w:rsidRPr="00E67375" w:rsidRDefault="00952471" w:rsidP="00952471">
            <w:pPr>
              <w:autoSpaceDE w:val="0"/>
              <w:autoSpaceDN w:val="0"/>
              <w:adjustRightInd w:val="0"/>
              <w:spacing w:after="0" w:line="240" w:lineRule="auto"/>
              <w:rPr>
                <w:rFonts w:ascii="Calibri" w:hAnsi="Calibri"/>
                <w:sz w:val="20"/>
                <w:szCs w:val="20"/>
              </w:rPr>
            </w:pPr>
            <w:r w:rsidRPr="00E67375">
              <w:rPr>
                <w:rFonts w:ascii="Calibri" w:hAnsi="Calibri"/>
                <w:b/>
                <w:sz w:val="20"/>
                <w:szCs w:val="20"/>
              </w:rPr>
              <w:t>5. NF.B.7</w:t>
            </w:r>
            <w:r w:rsidRPr="00E67375">
              <w:rPr>
                <w:rFonts w:ascii="Calibri" w:hAnsi="Calibri"/>
                <w:sz w:val="20"/>
                <w:szCs w:val="20"/>
              </w:rPr>
              <w:t xml:space="preserve">  Apply and extend previous understandings of division to divide unit fractions by whole numbers and whole numbers by unit fractions.</w:t>
            </w:r>
          </w:p>
          <w:p w:rsidR="00952471" w:rsidRPr="00E67375" w:rsidRDefault="00952471" w:rsidP="00952471">
            <w:pPr>
              <w:pStyle w:val="ListParagraph"/>
              <w:numPr>
                <w:ilvl w:val="0"/>
                <w:numId w:val="11"/>
              </w:numPr>
              <w:autoSpaceDE w:val="0"/>
              <w:autoSpaceDN w:val="0"/>
              <w:adjustRightInd w:val="0"/>
              <w:spacing w:after="0" w:line="240" w:lineRule="auto"/>
              <w:ind w:left="540"/>
              <w:rPr>
                <w:i/>
                <w:iCs/>
                <w:sz w:val="20"/>
                <w:szCs w:val="20"/>
              </w:rPr>
            </w:pPr>
            <w:r w:rsidRPr="00E67375">
              <w:rPr>
                <w:sz w:val="20"/>
                <w:szCs w:val="20"/>
              </w:rPr>
              <w:t xml:space="preserve">Interpret division of a unit fraction by a non-zero whole number, and compute such quotients. </w:t>
            </w:r>
            <w:r w:rsidRPr="00E67375">
              <w:rPr>
                <w:i/>
                <w:iCs/>
                <w:sz w:val="20"/>
                <w:szCs w:val="20"/>
              </w:rPr>
              <w:t xml:space="preserve">For example, create a story context for (1/3) </w:t>
            </w:r>
            <w:r w:rsidRPr="00E67375">
              <w:rPr>
                <w:rFonts w:eastAsia="Helvetica-Oblique"/>
                <w:i/>
                <w:iCs/>
                <w:sz w:val="20"/>
                <w:szCs w:val="20"/>
              </w:rPr>
              <w:t xml:space="preserve">÷ </w:t>
            </w:r>
            <w:r w:rsidRPr="00E67375">
              <w:rPr>
                <w:i/>
                <w:iCs/>
                <w:sz w:val="20"/>
                <w:szCs w:val="20"/>
              </w:rPr>
              <w:t xml:space="preserve">4, and use a visual fraction model to show the quotient. Use the relationship between multiplication and division to explain that (1/3) </w:t>
            </w:r>
            <w:r w:rsidRPr="00E67375">
              <w:rPr>
                <w:rFonts w:eastAsia="Helvetica-Oblique"/>
                <w:i/>
                <w:iCs/>
                <w:sz w:val="20"/>
                <w:szCs w:val="20"/>
              </w:rPr>
              <w:t xml:space="preserve">÷ </w:t>
            </w:r>
            <w:r w:rsidRPr="00E67375">
              <w:rPr>
                <w:i/>
                <w:iCs/>
                <w:sz w:val="20"/>
                <w:szCs w:val="20"/>
              </w:rPr>
              <w:t xml:space="preserve">4 = 1/12 because (1/12) </w:t>
            </w:r>
            <w:r w:rsidRPr="00E67375">
              <w:rPr>
                <w:rFonts w:eastAsia="Helvetica-Oblique"/>
                <w:i/>
                <w:iCs/>
                <w:sz w:val="20"/>
                <w:szCs w:val="20"/>
              </w:rPr>
              <w:t xml:space="preserve">× </w:t>
            </w:r>
            <w:r w:rsidRPr="00E67375">
              <w:rPr>
                <w:i/>
                <w:iCs/>
                <w:sz w:val="20"/>
                <w:szCs w:val="20"/>
              </w:rPr>
              <w:t>4 = 1/3.</w:t>
            </w:r>
          </w:p>
          <w:p w:rsidR="00952471" w:rsidRPr="00E67375" w:rsidRDefault="00952471" w:rsidP="00952471">
            <w:pPr>
              <w:pStyle w:val="ListParagraph"/>
              <w:numPr>
                <w:ilvl w:val="0"/>
                <w:numId w:val="11"/>
              </w:numPr>
              <w:autoSpaceDE w:val="0"/>
              <w:autoSpaceDN w:val="0"/>
              <w:adjustRightInd w:val="0"/>
              <w:spacing w:after="0" w:line="240" w:lineRule="auto"/>
              <w:ind w:left="540"/>
              <w:rPr>
                <w:i/>
                <w:iCs/>
                <w:sz w:val="20"/>
                <w:szCs w:val="20"/>
              </w:rPr>
            </w:pPr>
            <w:r w:rsidRPr="00E67375">
              <w:rPr>
                <w:sz w:val="20"/>
                <w:szCs w:val="20"/>
              </w:rPr>
              <w:t xml:space="preserve">Interpret division of a whole number by a unit fraction, and compute such quotients. </w:t>
            </w:r>
            <w:r w:rsidRPr="00E67375">
              <w:rPr>
                <w:i/>
                <w:iCs/>
                <w:sz w:val="20"/>
                <w:szCs w:val="20"/>
              </w:rPr>
              <w:t xml:space="preserve">For example, create a story context for 4 </w:t>
            </w:r>
            <w:r w:rsidRPr="00E67375">
              <w:rPr>
                <w:rFonts w:eastAsia="Helvetica-Oblique"/>
                <w:i/>
                <w:iCs/>
                <w:sz w:val="20"/>
                <w:szCs w:val="20"/>
              </w:rPr>
              <w:t xml:space="preserve">÷ </w:t>
            </w:r>
            <w:r w:rsidRPr="00E67375">
              <w:rPr>
                <w:i/>
                <w:iCs/>
                <w:sz w:val="20"/>
                <w:szCs w:val="20"/>
              </w:rPr>
              <w:t xml:space="preserve">(1/5), and use a visual fraction model to show the quotient. Use the relationship between multiplication and division to explain that 4 </w:t>
            </w:r>
            <w:r w:rsidRPr="00E67375">
              <w:rPr>
                <w:rFonts w:eastAsia="Helvetica-Oblique"/>
                <w:i/>
                <w:iCs/>
                <w:sz w:val="20"/>
                <w:szCs w:val="20"/>
              </w:rPr>
              <w:t xml:space="preserve">÷ </w:t>
            </w:r>
            <w:r w:rsidRPr="00E67375">
              <w:rPr>
                <w:i/>
                <w:iCs/>
                <w:sz w:val="20"/>
                <w:szCs w:val="20"/>
              </w:rPr>
              <w:t xml:space="preserve">(1/5) = 20 because 20 </w:t>
            </w:r>
            <w:r w:rsidRPr="00E67375">
              <w:rPr>
                <w:rFonts w:eastAsia="Helvetica-Oblique"/>
                <w:i/>
                <w:iCs/>
                <w:sz w:val="20"/>
                <w:szCs w:val="20"/>
              </w:rPr>
              <w:t xml:space="preserve">× </w:t>
            </w:r>
            <w:r w:rsidRPr="00E67375">
              <w:rPr>
                <w:i/>
                <w:iCs/>
                <w:sz w:val="20"/>
                <w:szCs w:val="20"/>
              </w:rPr>
              <w:t>(1/5) = 4.</w:t>
            </w:r>
          </w:p>
          <w:p w:rsidR="000E5FFA" w:rsidRPr="00E67375" w:rsidRDefault="00952471" w:rsidP="00952471">
            <w:pPr>
              <w:pStyle w:val="ListParagraph"/>
              <w:numPr>
                <w:ilvl w:val="0"/>
                <w:numId w:val="11"/>
              </w:numPr>
              <w:autoSpaceDE w:val="0"/>
              <w:autoSpaceDN w:val="0"/>
              <w:adjustRightInd w:val="0"/>
              <w:spacing w:after="0" w:line="240" w:lineRule="auto"/>
              <w:ind w:left="540"/>
              <w:rPr>
                <w:i/>
                <w:iCs/>
                <w:sz w:val="20"/>
                <w:szCs w:val="20"/>
              </w:rPr>
            </w:pPr>
            <w:r w:rsidRPr="00E67375">
              <w:rPr>
                <w:sz w:val="20"/>
                <w:szCs w:val="20"/>
              </w:rPr>
              <w:t xml:space="preserve">Solve real world problems involving division of unit fractions by non-zero whole numbers and division of whole numbers by unit fractions, e.g., by using visual fraction models and equations to represent the problem. </w:t>
            </w:r>
            <w:r w:rsidRPr="00E67375">
              <w:rPr>
                <w:i/>
                <w:iCs/>
                <w:sz w:val="20"/>
                <w:szCs w:val="20"/>
              </w:rPr>
              <w:t>For example, how much chocolate will each person get if 3 people share 1/2 lb of chocolate equally? How many 1/3-cup servings are in 2 cups of raisins?</w:t>
            </w:r>
          </w:p>
        </w:tc>
        <w:tc>
          <w:tcPr>
            <w:tcW w:w="2520" w:type="dxa"/>
            <w:tcBorders>
              <w:bottom w:val="single" w:sz="4" w:space="0" w:color="auto"/>
            </w:tcBorders>
          </w:tcPr>
          <w:p w:rsidR="000E5FFA" w:rsidRPr="00E67375" w:rsidRDefault="00952471" w:rsidP="00952471">
            <w:pPr>
              <w:pStyle w:val="Default"/>
              <w:contextualSpacing/>
              <w:rPr>
                <w:rFonts w:asciiTheme="minorHAnsi" w:hAnsiTheme="minorHAnsi"/>
                <w:color w:val="auto"/>
                <w:sz w:val="20"/>
                <w:szCs w:val="20"/>
              </w:rPr>
            </w:pPr>
            <w:r w:rsidRPr="00E67375">
              <w:rPr>
                <w:rFonts w:asciiTheme="minorHAnsi" w:hAnsiTheme="minorHAnsi"/>
                <w:b/>
                <w:color w:val="auto"/>
                <w:sz w:val="20"/>
                <w:szCs w:val="20"/>
              </w:rPr>
              <w:t xml:space="preserve">5.NF.B.7 </w:t>
            </w:r>
            <w:r w:rsidRPr="00E67375">
              <w:rPr>
                <w:rFonts w:asciiTheme="minorHAnsi" w:hAnsiTheme="minorHAnsi"/>
                <w:color w:val="auto"/>
                <w:sz w:val="20"/>
                <w:szCs w:val="20"/>
              </w:rPr>
              <w:t>Division of a fraction by a fraction is not a requirement at this grade.</w:t>
            </w:r>
          </w:p>
        </w:tc>
      </w:tr>
    </w:tbl>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0170"/>
      </w:tblGrid>
      <w:tr w:rsidR="00E67375" w:rsidRPr="00E67375" w:rsidTr="00E67375">
        <w:trPr>
          <w:trHeight w:val="477"/>
        </w:trPr>
        <w:tc>
          <w:tcPr>
            <w:tcW w:w="14598" w:type="dxa"/>
            <w:gridSpan w:val="2"/>
            <w:shd w:val="clear" w:color="auto" w:fill="BFBFBF"/>
            <w:vAlign w:val="center"/>
          </w:tcPr>
          <w:p w:rsidR="00E67375" w:rsidRPr="00E67375" w:rsidRDefault="00E67375" w:rsidP="00E67375">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E67375" w:rsidRPr="00E67375" w:rsidTr="00E67375">
        <w:trPr>
          <w:trHeight w:val="368"/>
        </w:trPr>
        <w:tc>
          <w:tcPr>
            <w:tcW w:w="4428" w:type="dxa"/>
          </w:tcPr>
          <w:p w:rsidR="00E67375" w:rsidRPr="00E67375" w:rsidRDefault="00E67375" w:rsidP="00E67375">
            <w:pPr>
              <w:spacing w:after="0" w:line="240" w:lineRule="auto"/>
              <w:rPr>
                <w:bCs/>
                <w:sz w:val="20"/>
                <w:szCs w:val="20"/>
                <w:lang w:bidi="en-US"/>
              </w:rPr>
            </w:pPr>
            <w:r w:rsidRPr="00E67375">
              <w:rPr>
                <w:b/>
                <w:bCs/>
                <w:sz w:val="20"/>
                <w:szCs w:val="20"/>
                <w:lang w:bidi="en-US"/>
              </w:rPr>
              <w:t xml:space="preserve">MP.1 </w:t>
            </w:r>
            <w:r w:rsidRPr="00E67375">
              <w:rPr>
                <w:bCs/>
                <w:sz w:val="20"/>
                <w:szCs w:val="20"/>
                <w:lang w:bidi="en-US"/>
              </w:rPr>
              <w:t>Make sense of problems and persevere in solving them.</w:t>
            </w:r>
          </w:p>
        </w:tc>
        <w:tc>
          <w:tcPr>
            <w:tcW w:w="10170" w:type="dxa"/>
            <w:vMerge w:val="restart"/>
            <w:vAlign w:val="center"/>
          </w:tcPr>
          <w:p w:rsidR="00E67375" w:rsidRPr="00E67375" w:rsidRDefault="00E67375" w:rsidP="00E67375">
            <w:pPr>
              <w:spacing w:after="0" w:line="240" w:lineRule="auto"/>
              <w:rPr>
                <w:sz w:val="20"/>
                <w:szCs w:val="20"/>
              </w:rPr>
            </w:pPr>
            <w:r w:rsidRPr="00E67375">
              <w:rPr>
                <w:sz w:val="20"/>
                <w:szCs w:val="20"/>
              </w:rPr>
              <w:t>In this unit it is critical for students to use concrete objects or pictures to help conceptualize, create, and solve problems (</w:t>
            </w:r>
            <w:r w:rsidRPr="00E67375">
              <w:rPr>
                <w:b/>
                <w:sz w:val="20"/>
                <w:szCs w:val="20"/>
              </w:rPr>
              <w:t>MP.1</w:t>
            </w:r>
            <w:r w:rsidRPr="00E67375">
              <w:rPr>
                <w:sz w:val="20"/>
                <w:szCs w:val="20"/>
              </w:rPr>
              <w:t xml:space="preserve"> and </w:t>
            </w:r>
            <w:r w:rsidRPr="00E67375">
              <w:rPr>
                <w:b/>
                <w:sz w:val="20"/>
                <w:szCs w:val="20"/>
              </w:rPr>
              <w:t>MP.2</w:t>
            </w:r>
            <w:r w:rsidRPr="00E67375">
              <w:rPr>
                <w:sz w:val="20"/>
                <w:szCs w:val="20"/>
              </w:rPr>
              <w:t>). Students will model the relationships in real-world problems and use precise language when explaining their reasoning (</w:t>
            </w:r>
            <w:r w:rsidRPr="00E67375">
              <w:rPr>
                <w:b/>
                <w:sz w:val="20"/>
                <w:szCs w:val="20"/>
              </w:rPr>
              <w:t>MP.4</w:t>
            </w:r>
            <w:r w:rsidRPr="00E67375">
              <w:rPr>
                <w:sz w:val="20"/>
                <w:szCs w:val="20"/>
              </w:rPr>
              <w:t xml:space="preserve"> and </w:t>
            </w:r>
            <w:r w:rsidRPr="00E67375">
              <w:rPr>
                <w:b/>
                <w:sz w:val="20"/>
                <w:szCs w:val="20"/>
              </w:rPr>
              <w:t>MP.6</w:t>
            </w:r>
            <w:r w:rsidRPr="00E67375">
              <w:rPr>
                <w:sz w:val="20"/>
                <w:szCs w:val="20"/>
              </w:rPr>
              <w:t xml:space="preserve">). </w:t>
            </w:r>
          </w:p>
        </w:tc>
      </w:tr>
      <w:tr w:rsidR="00E67375" w:rsidRPr="00E67375" w:rsidTr="00E67375">
        <w:trPr>
          <w:trHeight w:val="332"/>
        </w:trPr>
        <w:tc>
          <w:tcPr>
            <w:tcW w:w="4428" w:type="dxa"/>
          </w:tcPr>
          <w:p w:rsidR="00E67375" w:rsidRPr="00E67375" w:rsidRDefault="00E67375" w:rsidP="00E67375">
            <w:pPr>
              <w:spacing w:after="0" w:line="240" w:lineRule="auto"/>
              <w:rPr>
                <w:b/>
                <w:bCs/>
                <w:sz w:val="20"/>
                <w:szCs w:val="20"/>
                <w:lang w:bidi="en-US"/>
              </w:rPr>
            </w:pPr>
            <w:r w:rsidRPr="00E67375">
              <w:rPr>
                <w:b/>
                <w:bCs/>
                <w:sz w:val="20"/>
                <w:szCs w:val="20"/>
                <w:lang w:bidi="en-US"/>
              </w:rPr>
              <w:t>MP.2</w:t>
            </w:r>
            <w:r w:rsidRPr="00E67375">
              <w:rPr>
                <w:bCs/>
                <w:sz w:val="20"/>
                <w:szCs w:val="20"/>
                <w:lang w:bidi="en-US"/>
              </w:rPr>
              <w:t xml:space="preserve"> Reason abstractly and quantitatively.</w:t>
            </w:r>
          </w:p>
        </w:tc>
        <w:tc>
          <w:tcPr>
            <w:tcW w:w="10170" w:type="dxa"/>
            <w:vMerge/>
          </w:tcPr>
          <w:p w:rsidR="00E67375" w:rsidRPr="00E67375" w:rsidRDefault="00E67375" w:rsidP="00E67375">
            <w:pPr>
              <w:spacing w:after="0" w:line="240" w:lineRule="auto"/>
              <w:rPr>
                <w:sz w:val="20"/>
                <w:szCs w:val="20"/>
              </w:rPr>
            </w:pPr>
          </w:p>
        </w:tc>
      </w:tr>
      <w:tr w:rsidR="00E67375" w:rsidRPr="00E67375" w:rsidTr="00E67375">
        <w:trPr>
          <w:trHeight w:val="332"/>
        </w:trPr>
        <w:tc>
          <w:tcPr>
            <w:tcW w:w="4428" w:type="dxa"/>
          </w:tcPr>
          <w:p w:rsidR="00E67375" w:rsidRPr="00E67375" w:rsidRDefault="00E67375" w:rsidP="00E67375">
            <w:pPr>
              <w:spacing w:after="0" w:line="240" w:lineRule="auto"/>
              <w:rPr>
                <w:b/>
                <w:bCs/>
                <w:sz w:val="20"/>
                <w:szCs w:val="20"/>
                <w:lang w:bidi="en-US"/>
              </w:rPr>
            </w:pPr>
            <w:r w:rsidRPr="00E67375">
              <w:rPr>
                <w:b/>
                <w:bCs/>
                <w:sz w:val="20"/>
                <w:szCs w:val="20"/>
                <w:lang w:bidi="en-US"/>
              </w:rPr>
              <w:t xml:space="preserve">MP.4 </w:t>
            </w:r>
            <w:r w:rsidRPr="00E67375">
              <w:rPr>
                <w:bCs/>
                <w:sz w:val="20"/>
                <w:szCs w:val="20"/>
                <w:lang w:bidi="en-US"/>
              </w:rPr>
              <w:t>Model with mathematics.</w:t>
            </w:r>
          </w:p>
        </w:tc>
        <w:tc>
          <w:tcPr>
            <w:tcW w:w="10170" w:type="dxa"/>
            <w:vMerge/>
          </w:tcPr>
          <w:p w:rsidR="00E67375" w:rsidRPr="00E67375" w:rsidRDefault="00E67375" w:rsidP="00E67375">
            <w:pPr>
              <w:spacing w:after="0" w:line="240" w:lineRule="auto"/>
              <w:rPr>
                <w:sz w:val="20"/>
                <w:szCs w:val="20"/>
              </w:rPr>
            </w:pPr>
          </w:p>
        </w:tc>
      </w:tr>
      <w:tr w:rsidR="00E67375" w:rsidRPr="00E67375" w:rsidTr="00E67375">
        <w:trPr>
          <w:trHeight w:val="332"/>
        </w:trPr>
        <w:tc>
          <w:tcPr>
            <w:tcW w:w="4428" w:type="dxa"/>
          </w:tcPr>
          <w:p w:rsidR="00E67375" w:rsidRPr="00E67375" w:rsidRDefault="00E67375" w:rsidP="00E67375">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tc>
        <w:tc>
          <w:tcPr>
            <w:tcW w:w="10170" w:type="dxa"/>
            <w:vMerge/>
          </w:tcPr>
          <w:p w:rsidR="00E67375" w:rsidRPr="00E67375" w:rsidRDefault="00E67375" w:rsidP="00E67375">
            <w:pPr>
              <w:spacing w:after="0" w:line="240" w:lineRule="auto"/>
              <w:rPr>
                <w:sz w:val="20"/>
                <w:szCs w:val="20"/>
              </w:rPr>
            </w:pPr>
          </w:p>
        </w:tc>
      </w:tr>
    </w:tbl>
    <w:p w:rsidR="00952471" w:rsidRDefault="00952471"/>
    <w:p w:rsidR="003D305E" w:rsidRDefault="003D3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660"/>
        <w:gridCol w:w="3690"/>
      </w:tblGrid>
      <w:tr w:rsidR="000E5FFA" w:rsidRPr="00E67375" w:rsidTr="00E67375">
        <w:trPr>
          <w:trHeight w:val="421"/>
        </w:trPr>
        <w:tc>
          <w:tcPr>
            <w:tcW w:w="10908" w:type="dxa"/>
            <w:gridSpan w:val="2"/>
            <w:shd w:val="clear" w:color="auto" w:fill="BFBFBF"/>
            <w:vAlign w:val="center"/>
          </w:tcPr>
          <w:p w:rsidR="000E5FFA" w:rsidRPr="00E67375" w:rsidRDefault="00952471" w:rsidP="0093029E">
            <w:pPr>
              <w:spacing w:after="0" w:line="240" w:lineRule="auto"/>
              <w:contextualSpacing/>
              <w:jc w:val="center"/>
              <w:rPr>
                <w:b/>
              </w:rPr>
            </w:pPr>
            <w:r w:rsidRPr="00E67375">
              <w:rPr>
                <w:b/>
              </w:rPr>
              <w:t>Unit 8</w:t>
            </w:r>
            <w:r w:rsidR="000E5FFA" w:rsidRPr="00E67375">
              <w:rPr>
                <w:b/>
              </w:rPr>
              <w:t xml:space="preserve">: </w:t>
            </w:r>
            <w:r w:rsidRPr="00E67375">
              <w:rPr>
                <w:b/>
              </w:rPr>
              <w:t>Volume</w:t>
            </w:r>
          </w:p>
        </w:tc>
        <w:tc>
          <w:tcPr>
            <w:tcW w:w="369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952471" w:rsidP="0093029E">
            <w:pPr>
              <w:spacing w:after="0" w:line="240" w:lineRule="auto"/>
              <w:contextualSpacing/>
              <w:jc w:val="center"/>
            </w:pPr>
            <w:r w:rsidRPr="00E67375">
              <w:t>10 days</w:t>
            </w:r>
          </w:p>
        </w:tc>
      </w:tr>
      <w:tr w:rsidR="000E5FFA" w:rsidRPr="00E67375" w:rsidTr="0093029E">
        <w:trPr>
          <w:trHeight w:val="260"/>
        </w:trPr>
        <w:tc>
          <w:tcPr>
            <w:tcW w:w="14598" w:type="dxa"/>
            <w:gridSpan w:val="3"/>
            <w:shd w:val="clear" w:color="auto" w:fill="auto"/>
          </w:tcPr>
          <w:p w:rsidR="000E5FFA" w:rsidRPr="00E67375" w:rsidRDefault="00952471" w:rsidP="00952471">
            <w:pPr>
              <w:spacing w:after="0" w:line="240" w:lineRule="auto"/>
              <w:contextualSpacing/>
              <w:rPr>
                <w:sz w:val="20"/>
                <w:szCs w:val="20"/>
              </w:rPr>
            </w:pPr>
            <w:r w:rsidRPr="00E67375">
              <w:rPr>
                <w:sz w:val="20"/>
                <w:szCs w:val="20"/>
              </w:rPr>
              <w:t>Students recognize volume as an attribute of three-dimensional space.  They understand that volume can be measured by finding the total number of same-size cube units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tc>
      </w:tr>
      <w:tr w:rsidR="000E5FFA" w:rsidRPr="00E67375" w:rsidTr="00E67375">
        <w:tc>
          <w:tcPr>
            <w:tcW w:w="10908" w:type="dxa"/>
            <w:gridSpan w:val="2"/>
            <w:shd w:val="clear" w:color="auto" w:fill="92D050"/>
            <w:vAlign w:val="center"/>
          </w:tcPr>
          <w:p w:rsidR="000E5FFA" w:rsidRPr="00E67375" w:rsidRDefault="000E5FFA" w:rsidP="0093029E">
            <w:pPr>
              <w:spacing w:after="0" w:line="240" w:lineRule="auto"/>
              <w:contextualSpacing/>
              <w:jc w:val="center"/>
              <w:rPr>
                <w:b/>
              </w:rPr>
            </w:pPr>
            <w:r w:rsidRPr="00E67375">
              <w:rPr>
                <w:b/>
              </w:rPr>
              <w:t xml:space="preserve">Major Cluster Standards </w:t>
            </w:r>
          </w:p>
        </w:tc>
        <w:tc>
          <w:tcPr>
            <w:tcW w:w="3690" w:type="dxa"/>
            <w:shd w:val="clear" w:color="auto" w:fill="92D050"/>
          </w:tcPr>
          <w:p w:rsidR="000E5FFA" w:rsidRPr="00E67375" w:rsidRDefault="000E5FFA" w:rsidP="0093029E">
            <w:pPr>
              <w:spacing w:after="0" w:line="240" w:lineRule="auto"/>
              <w:contextualSpacing/>
              <w:jc w:val="center"/>
            </w:pPr>
            <w:r w:rsidRPr="00E67375">
              <w:rPr>
                <w:b/>
              </w:rPr>
              <w:t>Standards Clarification</w:t>
            </w:r>
          </w:p>
        </w:tc>
      </w:tr>
      <w:tr w:rsidR="000E5FFA" w:rsidRPr="00E67375" w:rsidTr="00E67375">
        <w:trPr>
          <w:trHeight w:val="260"/>
        </w:trPr>
        <w:tc>
          <w:tcPr>
            <w:tcW w:w="10908" w:type="dxa"/>
            <w:gridSpan w:val="2"/>
            <w:tcBorders>
              <w:bottom w:val="single" w:sz="4" w:space="0" w:color="auto"/>
            </w:tcBorders>
          </w:tcPr>
          <w:p w:rsidR="00130EC8" w:rsidRPr="00E67375" w:rsidRDefault="00130EC8" w:rsidP="00130EC8">
            <w:pPr>
              <w:autoSpaceDE w:val="0"/>
              <w:autoSpaceDN w:val="0"/>
              <w:adjustRightInd w:val="0"/>
              <w:spacing w:after="0" w:line="240" w:lineRule="auto"/>
              <w:rPr>
                <w:rFonts w:ascii="Calibri" w:hAnsi="Calibri"/>
                <w:b/>
                <w:bCs/>
                <w:sz w:val="20"/>
                <w:szCs w:val="20"/>
              </w:rPr>
            </w:pPr>
            <w:r w:rsidRPr="00E67375">
              <w:rPr>
                <w:rFonts w:ascii="Calibri" w:hAnsi="Calibri"/>
                <w:b/>
                <w:bCs/>
                <w:sz w:val="20"/>
                <w:szCs w:val="20"/>
              </w:rPr>
              <w:t>Geometric measurement: understand concepts of volume and relate volume to multiplication and to addition.</w:t>
            </w:r>
          </w:p>
          <w:p w:rsidR="00130EC8" w:rsidRPr="00E67375" w:rsidRDefault="00130EC8" w:rsidP="00130EC8">
            <w:pPr>
              <w:autoSpaceDE w:val="0"/>
              <w:autoSpaceDN w:val="0"/>
              <w:adjustRightInd w:val="0"/>
              <w:spacing w:after="0" w:line="240" w:lineRule="auto"/>
              <w:rPr>
                <w:rFonts w:ascii="Calibri" w:hAnsi="Calibri"/>
                <w:sz w:val="20"/>
                <w:szCs w:val="20"/>
              </w:rPr>
            </w:pPr>
            <w:r w:rsidRPr="00E67375">
              <w:rPr>
                <w:rFonts w:ascii="Calibri" w:hAnsi="Calibri"/>
                <w:b/>
                <w:sz w:val="20"/>
                <w:szCs w:val="20"/>
              </w:rPr>
              <w:t>5.MD.C.3</w:t>
            </w:r>
            <w:r w:rsidRPr="00E67375">
              <w:rPr>
                <w:rFonts w:ascii="Calibri" w:hAnsi="Calibri"/>
                <w:sz w:val="20"/>
                <w:szCs w:val="20"/>
              </w:rPr>
              <w:t xml:space="preserve"> Recognize volume as an attribute of solid figures and understand concepts of volume measurement.</w:t>
            </w:r>
          </w:p>
          <w:p w:rsidR="00130EC8" w:rsidRPr="00E67375" w:rsidRDefault="00130EC8" w:rsidP="00130EC8">
            <w:pPr>
              <w:pStyle w:val="ListParagraph"/>
              <w:numPr>
                <w:ilvl w:val="0"/>
                <w:numId w:val="12"/>
              </w:numPr>
              <w:autoSpaceDE w:val="0"/>
              <w:autoSpaceDN w:val="0"/>
              <w:adjustRightInd w:val="0"/>
              <w:spacing w:after="0" w:line="240" w:lineRule="auto"/>
              <w:ind w:left="540"/>
              <w:rPr>
                <w:sz w:val="20"/>
                <w:szCs w:val="20"/>
              </w:rPr>
            </w:pPr>
            <w:r w:rsidRPr="00E67375">
              <w:rPr>
                <w:sz w:val="20"/>
                <w:szCs w:val="20"/>
              </w:rPr>
              <w:t>A cube with side length 1 unit, called a “unit cube,” is said to have “one cubic unit” of volume, and can be used to measure volume.</w:t>
            </w:r>
          </w:p>
          <w:p w:rsidR="00130EC8" w:rsidRPr="00E67375" w:rsidRDefault="00130EC8" w:rsidP="00130EC8">
            <w:pPr>
              <w:pStyle w:val="ListParagraph"/>
              <w:numPr>
                <w:ilvl w:val="0"/>
                <w:numId w:val="12"/>
              </w:numPr>
              <w:autoSpaceDE w:val="0"/>
              <w:autoSpaceDN w:val="0"/>
              <w:adjustRightInd w:val="0"/>
              <w:spacing w:after="0" w:line="240" w:lineRule="auto"/>
              <w:ind w:left="540"/>
              <w:rPr>
                <w:sz w:val="20"/>
                <w:szCs w:val="20"/>
              </w:rPr>
            </w:pPr>
            <w:r w:rsidRPr="00E67375">
              <w:rPr>
                <w:sz w:val="20"/>
                <w:szCs w:val="20"/>
              </w:rPr>
              <w:t xml:space="preserve">A solid figure which can be packed without gaps or overlaps using </w:t>
            </w:r>
            <w:r w:rsidRPr="00E67375">
              <w:rPr>
                <w:i/>
                <w:iCs/>
                <w:sz w:val="20"/>
                <w:szCs w:val="20"/>
              </w:rPr>
              <w:t xml:space="preserve">n </w:t>
            </w:r>
            <w:r w:rsidRPr="00E67375">
              <w:rPr>
                <w:sz w:val="20"/>
                <w:szCs w:val="20"/>
              </w:rPr>
              <w:t xml:space="preserve">unit cubes is said to have a volume of </w:t>
            </w:r>
            <w:r w:rsidRPr="00E67375">
              <w:rPr>
                <w:i/>
                <w:iCs/>
                <w:sz w:val="20"/>
                <w:szCs w:val="20"/>
              </w:rPr>
              <w:t xml:space="preserve">n </w:t>
            </w:r>
            <w:r w:rsidRPr="00E67375">
              <w:rPr>
                <w:sz w:val="20"/>
                <w:szCs w:val="20"/>
              </w:rPr>
              <w:t>cubic units.</w:t>
            </w:r>
          </w:p>
          <w:p w:rsidR="00130EC8" w:rsidRPr="00E67375" w:rsidRDefault="00130EC8" w:rsidP="00130EC8">
            <w:pPr>
              <w:autoSpaceDE w:val="0"/>
              <w:autoSpaceDN w:val="0"/>
              <w:adjustRightInd w:val="0"/>
              <w:spacing w:after="0" w:line="240" w:lineRule="auto"/>
              <w:rPr>
                <w:rFonts w:ascii="Calibri" w:hAnsi="Calibri"/>
                <w:sz w:val="20"/>
                <w:szCs w:val="20"/>
              </w:rPr>
            </w:pPr>
          </w:p>
          <w:p w:rsidR="00130EC8" w:rsidRPr="00E67375" w:rsidRDefault="00130EC8" w:rsidP="00130EC8">
            <w:pPr>
              <w:autoSpaceDE w:val="0"/>
              <w:autoSpaceDN w:val="0"/>
              <w:adjustRightInd w:val="0"/>
              <w:spacing w:after="0" w:line="240" w:lineRule="auto"/>
              <w:rPr>
                <w:rFonts w:ascii="Calibri" w:hAnsi="Calibri"/>
                <w:sz w:val="20"/>
                <w:szCs w:val="20"/>
              </w:rPr>
            </w:pPr>
            <w:r w:rsidRPr="00E67375">
              <w:rPr>
                <w:rFonts w:ascii="Calibri" w:hAnsi="Calibri"/>
                <w:b/>
                <w:sz w:val="20"/>
                <w:szCs w:val="20"/>
              </w:rPr>
              <w:t>5.MD.C.4</w:t>
            </w:r>
            <w:r w:rsidRPr="00E67375">
              <w:rPr>
                <w:rFonts w:ascii="Calibri" w:hAnsi="Calibri"/>
                <w:sz w:val="20"/>
                <w:szCs w:val="20"/>
              </w:rPr>
              <w:t xml:space="preserve"> Measure volumes by counting unit cubes, using cubic cm, cubic in, cubic ft, and improvised units.</w:t>
            </w:r>
          </w:p>
          <w:p w:rsidR="00130EC8" w:rsidRPr="00E67375" w:rsidRDefault="00130EC8" w:rsidP="00130EC8">
            <w:pPr>
              <w:autoSpaceDE w:val="0"/>
              <w:autoSpaceDN w:val="0"/>
              <w:adjustRightInd w:val="0"/>
              <w:spacing w:after="0" w:line="240" w:lineRule="auto"/>
              <w:rPr>
                <w:rFonts w:ascii="Calibri" w:hAnsi="Calibri"/>
                <w:sz w:val="20"/>
                <w:szCs w:val="20"/>
              </w:rPr>
            </w:pPr>
          </w:p>
          <w:p w:rsidR="00130EC8" w:rsidRPr="00E67375" w:rsidRDefault="00130EC8" w:rsidP="00130EC8">
            <w:pPr>
              <w:autoSpaceDE w:val="0"/>
              <w:autoSpaceDN w:val="0"/>
              <w:adjustRightInd w:val="0"/>
              <w:spacing w:after="0" w:line="240" w:lineRule="auto"/>
              <w:rPr>
                <w:rFonts w:ascii="Calibri" w:hAnsi="Calibri"/>
                <w:sz w:val="20"/>
                <w:szCs w:val="20"/>
              </w:rPr>
            </w:pPr>
            <w:r w:rsidRPr="00E67375">
              <w:rPr>
                <w:rFonts w:ascii="Calibri" w:hAnsi="Calibri"/>
                <w:b/>
                <w:sz w:val="20"/>
                <w:szCs w:val="20"/>
              </w:rPr>
              <w:t>5.MD.C.5</w:t>
            </w:r>
            <w:r w:rsidRPr="00E67375">
              <w:rPr>
                <w:rFonts w:ascii="Calibri" w:hAnsi="Calibri"/>
                <w:sz w:val="20"/>
                <w:szCs w:val="20"/>
              </w:rPr>
              <w:t xml:space="preserve"> Relate volume to the operations of multiplication and addition and solve real world and mathematical problems involving volume.</w:t>
            </w:r>
          </w:p>
          <w:p w:rsidR="00130EC8" w:rsidRPr="00E67375" w:rsidRDefault="00130EC8" w:rsidP="00130EC8">
            <w:pPr>
              <w:pStyle w:val="ListParagraph"/>
              <w:numPr>
                <w:ilvl w:val="0"/>
                <w:numId w:val="13"/>
              </w:numPr>
              <w:autoSpaceDE w:val="0"/>
              <w:autoSpaceDN w:val="0"/>
              <w:adjustRightInd w:val="0"/>
              <w:spacing w:after="0" w:line="240" w:lineRule="auto"/>
              <w:ind w:left="540"/>
              <w:rPr>
                <w:sz w:val="20"/>
                <w:szCs w:val="20"/>
              </w:rPr>
            </w:pPr>
            <w:r w:rsidRPr="00E67375">
              <w:rPr>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130EC8" w:rsidRPr="00E67375" w:rsidRDefault="00130EC8" w:rsidP="00130EC8">
            <w:pPr>
              <w:pStyle w:val="ListParagraph"/>
              <w:numPr>
                <w:ilvl w:val="0"/>
                <w:numId w:val="13"/>
              </w:numPr>
              <w:autoSpaceDE w:val="0"/>
              <w:autoSpaceDN w:val="0"/>
              <w:adjustRightInd w:val="0"/>
              <w:spacing w:after="0" w:line="240" w:lineRule="auto"/>
              <w:ind w:left="540"/>
              <w:rPr>
                <w:sz w:val="20"/>
                <w:szCs w:val="20"/>
              </w:rPr>
            </w:pPr>
            <w:r w:rsidRPr="00E67375">
              <w:rPr>
                <w:sz w:val="20"/>
                <w:szCs w:val="20"/>
              </w:rPr>
              <w:t xml:space="preserve">Apply the formulas </w:t>
            </w:r>
            <w:r w:rsidRPr="00E67375">
              <w:rPr>
                <w:i/>
                <w:iCs/>
                <w:sz w:val="20"/>
                <w:szCs w:val="20"/>
              </w:rPr>
              <w:t xml:space="preserve">V </w:t>
            </w:r>
            <w:r w:rsidRPr="00E67375">
              <w:rPr>
                <w:sz w:val="20"/>
                <w:szCs w:val="20"/>
              </w:rPr>
              <w:t xml:space="preserve">= </w:t>
            </w:r>
            <w:r w:rsidRPr="00E67375">
              <w:rPr>
                <w:i/>
                <w:iCs/>
                <w:sz w:val="20"/>
                <w:szCs w:val="20"/>
              </w:rPr>
              <w:t xml:space="preserve">l </w:t>
            </w:r>
            <w:r w:rsidRPr="00E67375">
              <w:rPr>
                <w:sz w:val="20"/>
                <w:szCs w:val="20"/>
              </w:rPr>
              <w:t xml:space="preserve">× </w:t>
            </w:r>
            <w:r w:rsidRPr="00E67375">
              <w:rPr>
                <w:i/>
                <w:iCs/>
                <w:sz w:val="20"/>
                <w:szCs w:val="20"/>
              </w:rPr>
              <w:t xml:space="preserve">w </w:t>
            </w:r>
            <w:r w:rsidRPr="00E67375">
              <w:rPr>
                <w:sz w:val="20"/>
                <w:szCs w:val="20"/>
              </w:rPr>
              <w:t xml:space="preserve">× </w:t>
            </w:r>
            <w:r w:rsidRPr="00E67375">
              <w:rPr>
                <w:i/>
                <w:iCs/>
                <w:sz w:val="20"/>
                <w:szCs w:val="20"/>
              </w:rPr>
              <w:t xml:space="preserve">h </w:t>
            </w:r>
            <w:r w:rsidRPr="00E67375">
              <w:rPr>
                <w:sz w:val="20"/>
                <w:szCs w:val="20"/>
              </w:rPr>
              <w:t xml:space="preserve">and </w:t>
            </w:r>
            <w:r w:rsidRPr="00E67375">
              <w:rPr>
                <w:i/>
                <w:iCs/>
                <w:sz w:val="20"/>
                <w:szCs w:val="20"/>
              </w:rPr>
              <w:t xml:space="preserve">V </w:t>
            </w:r>
            <w:r w:rsidRPr="00E67375">
              <w:rPr>
                <w:sz w:val="20"/>
                <w:szCs w:val="20"/>
              </w:rPr>
              <w:t xml:space="preserve">= </w:t>
            </w:r>
            <w:r w:rsidRPr="00E67375">
              <w:rPr>
                <w:i/>
                <w:iCs/>
                <w:sz w:val="20"/>
                <w:szCs w:val="20"/>
              </w:rPr>
              <w:t xml:space="preserve">b </w:t>
            </w:r>
            <w:r w:rsidRPr="00E67375">
              <w:rPr>
                <w:sz w:val="20"/>
                <w:szCs w:val="20"/>
              </w:rPr>
              <w:t xml:space="preserve">× </w:t>
            </w:r>
            <w:r w:rsidRPr="00E67375">
              <w:rPr>
                <w:i/>
                <w:iCs/>
                <w:sz w:val="20"/>
                <w:szCs w:val="20"/>
              </w:rPr>
              <w:t xml:space="preserve">h </w:t>
            </w:r>
            <w:r w:rsidRPr="00E67375">
              <w:rPr>
                <w:sz w:val="20"/>
                <w:szCs w:val="20"/>
              </w:rPr>
              <w:t>for rectangular prisms to find volumes of right rectangular prisms with whole-number edge lengths in the context of solving real world and mathematical problems.</w:t>
            </w:r>
          </w:p>
          <w:p w:rsidR="000E5FFA" w:rsidRPr="00E67375" w:rsidRDefault="00130EC8" w:rsidP="00130EC8">
            <w:pPr>
              <w:pStyle w:val="ListParagraph"/>
              <w:numPr>
                <w:ilvl w:val="0"/>
                <w:numId w:val="13"/>
              </w:numPr>
              <w:autoSpaceDE w:val="0"/>
              <w:autoSpaceDN w:val="0"/>
              <w:adjustRightInd w:val="0"/>
              <w:spacing w:after="0" w:line="240" w:lineRule="auto"/>
              <w:ind w:left="540"/>
              <w:rPr>
                <w:sz w:val="20"/>
                <w:szCs w:val="20"/>
              </w:rPr>
            </w:pPr>
            <w:r w:rsidRPr="00E67375">
              <w:rPr>
                <w:sz w:val="20"/>
                <w:szCs w:val="20"/>
              </w:rPr>
              <w:t>Recognize volume as additive. Find volumes of solid figures composed of two non-overlapping right rectangular prisms by adding the volumes of the non-overlapping parts, applying this technique to solve real world problems.</w:t>
            </w:r>
          </w:p>
        </w:tc>
        <w:tc>
          <w:tcPr>
            <w:tcW w:w="3690" w:type="dxa"/>
            <w:tcBorders>
              <w:bottom w:val="single" w:sz="4" w:space="0" w:color="auto"/>
            </w:tcBorders>
          </w:tcPr>
          <w:p w:rsidR="00130EC8" w:rsidRPr="00E67375" w:rsidRDefault="00130EC8" w:rsidP="00130EC8">
            <w:pPr>
              <w:spacing w:after="0" w:line="240" w:lineRule="auto"/>
              <w:rPr>
                <w:rFonts w:ascii="Calibri" w:hAnsi="Calibri"/>
                <w:sz w:val="20"/>
                <w:szCs w:val="20"/>
              </w:rPr>
            </w:pPr>
            <w:r w:rsidRPr="00E67375">
              <w:rPr>
                <w:rFonts w:ascii="Calibri" w:hAnsi="Calibri"/>
                <w:sz w:val="20"/>
                <w:szCs w:val="20"/>
              </w:rPr>
              <w:t>Students will find the volume of right rectangular prisms with edges whose lengths are whole numbers.</w:t>
            </w:r>
          </w:p>
          <w:p w:rsidR="00130EC8" w:rsidRPr="00E67375" w:rsidRDefault="00130EC8" w:rsidP="00130EC8">
            <w:pPr>
              <w:spacing w:after="0" w:line="240" w:lineRule="auto"/>
              <w:rPr>
                <w:rFonts w:ascii="Calibri" w:hAnsi="Calibri"/>
                <w:sz w:val="20"/>
                <w:szCs w:val="20"/>
              </w:rPr>
            </w:pPr>
          </w:p>
          <w:p w:rsidR="000E5FFA" w:rsidRPr="00E67375" w:rsidRDefault="00130EC8" w:rsidP="00130EC8">
            <w:pPr>
              <w:pStyle w:val="Default"/>
              <w:contextualSpacing/>
              <w:rPr>
                <w:rFonts w:asciiTheme="minorHAnsi" w:hAnsiTheme="minorHAnsi"/>
                <w:color w:val="auto"/>
                <w:sz w:val="20"/>
                <w:szCs w:val="20"/>
              </w:rPr>
            </w:pPr>
            <w:r w:rsidRPr="00E67375">
              <w:rPr>
                <w:sz w:val="20"/>
                <w:szCs w:val="20"/>
              </w:rPr>
              <w:t>Students learn to determine the volumes of several right rectangular prisms, using cubic centimeters, cubic inches, and cubic feet.  With guidance, they learn to increasingly apply multiplicative reasoning to determine volumes, looking for and making use of structure.  They understand that multiplying the length times the width of a right rectangular prism can be viewed as determining how many cubes would be in each layer if the prism were packed with or built up from unit cubes.</w:t>
            </w:r>
          </w:p>
        </w:tc>
      </w:tr>
      <w:tr w:rsidR="007B0817" w:rsidRPr="00E67375" w:rsidTr="0093029E">
        <w:trPr>
          <w:trHeight w:val="477"/>
        </w:trPr>
        <w:tc>
          <w:tcPr>
            <w:tcW w:w="14598" w:type="dxa"/>
            <w:gridSpan w:val="3"/>
            <w:shd w:val="clear" w:color="auto" w:fill="BFBFBF"/>
            <w:vAlign w:val="center"/>
          </w:tcPr>
          <w:p w:rsidR="007B0817" w:rsidRPr="00E67375" w:rsidRDefault="007B0817"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6D73D0" w:rsidRPr="00E67375" w:rsidTr="00E67375">
        <w:trPr>
          <w:trHeight w:val="368"/>
        </w:trPr>
        <w:tc>
          <w:tcPr>
            <w:tcW w:w="4248" w:type="dxa"/>
          </w:tcPr>
          <w:p w:rsidR="006D73D0" w:rsidRPr="00E67375" w:rsidRDefault="006D73D0" w:rsidP="00130EC8">
            <w:pPr>
              <w:spacing w:after="0" w:line="240" w:lineRule="auto"/>
              <w:rPr>
                <w:b/>
                <w:bCs/>
                <w:sz w:val="20"/>
                <w:szCs w:val="20"/>
                <w:lang w:bidi="en-US"/>
              </w:rPr>
            </w:pPr>
            <w:r w:rsidRPr="00E67375">
              <w:rPr>
                <w:b/>
                <w:bCs/>
                <w:sz w:val="20"/>
                <w:szCs w:val="20"/>
                <w:lang w:bidi="en-US"/>
              </w:rPr>
              <w:t xml:space="preserve">MP.4 </w:t>
            </w:r>
            <w:r w:rsidRPr="00E67375">
              <w:rPr>
                <w:bCs/>
                <w:sz w:val="20"/>
                <w:szCs w:val="20"/>
                <w:lang w:bidi="en-US"/>
              </w:rPr>
              <w:t>Model with mathematics.</w:t>
            </w:r>
          </w:p>
        </w:tc>
        <w:tc>
          <w:tcPr>
            <w:tcW w:w="10350" w:type="dxa"/>
            <w:gridSpan w:val="2"/>
            <w:vMerge w:val="restart"/>
            <w:vAlign w:val="center"/>
          </w:tcPr>
          <w:p w:rsidR="006D73D0" w:rsidRPr="00E67375" w:rsidRDefault="006D73D0" w:rsidP="006D73D0">
            <w:pPr>
              <w:spacing w:after="0" w:line="240" w:lineRule="auto"/>
              <w:rPr>
                <w:sz w:val="20"/>
                <w:szCs w:val="20"/>
              </w:rPr>
            </w:pPr>
            <w:r w:rsidRPr="00E67375">
              <w:rPr>
                <w:sz w:val="20"/>
                <w:szCs w:val="20"/>
              </w:rPr>
              <w:t>Students decompose and recompose geometric figures to make sense of the spatial structure of volume (</w:t>
            </w:r>
            <w:r w:rsidRPr="00E67375">
              <w:rPr>
                <w:b/>
                <w:sz w:val="20"/>
                <w:szCs w:val="20"/>
              </w:rPr>
              <w:t>MP.7</w:t>
            </w:r>
            <w:r w:rsidRPr="00E67375">
              <w:rPr>
                <w:sz w:val="20"/>
                <w:szCs w:val="20"/>
              </w:rPr>
              <w:t>). Students will use cubes to model volume of solid figures and connect the structure to multiplicative reasoning (</w:t>
            </w:r>
            <w:r w:rsidRPr="00E67375">
              <w:rPr>
                <w:b/>
                <w:sz w:val="20"/>
                <w:szCs w:val="20"/>
              </w:rPr>
              <w:t>MP.4</w:t>
            </w:r>
            <w:r w:rsidRPr="00E67375">
              <w:rPr>
                <w:sz w:val="20"/>
                <w:szCs w:val="20"/>
              </w:rPr>
              <w:t xml:space="preserve"> and </w:t>
            </w:r>
            <w:r w:rsidRPr="00E67375">
              <w:rPr>
                <w:b/>
                <w:sz w:val="20"/>
                <w:szCs w:val="20"/>
              </w:rPr>
              <w:t>MP.7</w:t>
            </w:r>
            <w:r w:rsidRPr="00E67375">
              <w:rPr>
                <w:sz w:val="20"/>
                <w:szCs w:val="20"/>
              </w:rPr>
              <w:t>). Students will attend to precision as they state the volume of solid figures using the appropriate units (</w:t>
            </w:r>
            <w:r w:rsidRPr="00E67375">
              <w:rPr>
                <w:b/>
                <w:sz w:val="20"/>
                <w:szCs w:val="20"/>
              </w:rPr>
              <w:t>MP.6</w:t>
            </w:r>
            <w:r w:rsidRPr="00E67375">
              <w:rPr>
                <w:sz w:val="20"/>
                <w:szCs w:val="20"/>
              </w:rPr>
              <w:t>). They solve problems by applying generalized formulas (</w:t>
            </w:r>
            <w:r w:rsidRPr="00E67375">
              <w:rPr>
                <w:b/>
                <w:sz w:val="20"/>
                <w:szCs w:val="20"/>
              </w:rPr>
              <w:t>MP.8</w:t>
            </w:r>
            <w:r w:rsidRPr="00E67375">
              <w:rPr>
                <w:sz w:val="20"/>
                <w:szCs w:val="20"/>
              </w:rPr>
              <w:t xml:space="preserve">). </w:t>
            </w:r>
          </w:p>
        </w:tc>
      </w:tr>
      <w:tr w:rsidR="006D73D0" w:rsidRPr="00E67375" w:rsidTr="00E67375">
        <w:trPr>
          <w:trHeight w:val="332"/>
        </w:trPr>
        <w:tc>
          <w:tcPr>
            <w:tcW w:w="4248" w:type="dxa"/>
          </w:tcPr>
          <w:p w:rsidR="006D73D0" w:rsidRPr="00E67375" w:rsidRDefault="006D73D0" w:rsidP="006D73D0">
            <w:pPr>
              <w:spacing w:after="0" w:line="240" w:lineRule="auto"/>
              <w:rPr>
                <w:b/>
                <w:bCs/>
                <w:sz w:val="20"/>
                <w:szCs w:val="20"/>
                <w:lang w:bidi="en-US"/>
              </w:rPr>
            </w:pPr>
            <w:r w:rsidRPr="00E67375">
              <w:rPr>
                <w:b/>
                <w:bCs/>
                <w:sz w:val="20"/>
                <w:szCs w:val="20"/>
                <w:lang w:bidi="en-US"/>
              </w:rPr>
              <w:t xml:space="preserve">MP.6 </w:t>
            </w:r>
            <w:r w:rsidRPr="00E67375">
              <w:rPr>
                <w:bCs/>
                <w:sz w:val="20"/>
                <w:szCs w:val="20"/>
                <w:lang w:bidi="en-US"/>
              </w:rPr>
              <w:t>Attend to precision.</w:t>
            </w:r>
          </w:p>
        </w:tc>
        <w:tc>
          <w:tcPr>
            <w:tcW w:w="10350" w:type="dxa"/>
            <w:gridSpan w:val="2"/>
            <w:vMerge/>
          </w:tcPr>
          <w:p w:rsidR="006D73D0" w:rsidRPr="00E67375" w:rsidRDefault="006D73D0" w:rsidP="00130EC8">
            <w:pPr>
              <w:spacing w:after="0" w:line="240" w:lineRule="auto"/>
              <w:rPr>
                <w:sz w:val="20"/>
                <w:szCs w:val="20"/>
              </w:rPr>
            </w:pPr>
          </w:p>
        </w:tc>
      </w:tr>
      <w:tr w:rsidR="006D73D0" w:rsidRPr="00E67375" w:rsidTr="00E67375">
        <w:trPr>
          <w:trHeight w:val="332"/>
        </w:trPr>
        <w:tc>
          <w:tcPr>
            <w:tcW w:w="4248" w:type="dxa"/>
          </w:tcPr>
          <w:p w:rsidR="006D73D0" w:rsidRPr="00E67375" w:rsidRDefault="006D73D0" w:rsidP="006D73D0">
            <w:pPr>
              <w:spacing w:after="0" w:line="240" w:lineRule="auto"/>
              <w:rPr>
                <w:bCs/>
                <w:sz w:val="20"/>
                <w:szCs w:val="20"/>
                <w:lang w:bidi="en-US"/>
              </w:rPr>
            </w:pPr>
            <w:r w:rsidRPr="00E67375">
              <w:rPr>
                <w:b/>
                <w:bCs/>
                <w:sz w:val="20"/>
                <w:szCs w:val="20"/>
                <w:lang w:bidi="en-US"/>
              </w:rPr>
              <w:t xml:space="preserve">MP.7 </w:t>
            </w:r>
            <w:r w:rsidRPr="00E67375">
              <w:rPr>
                <w:bCs/>
                <w:sz w:val="20"/>
                <w:szCs w:val="20"/>
                <w:lang w:bidi="en-US"/>
              </w:rPr>
              <w:t>Look for and make use of structure.</w:t>
            </w:r>
          </w:p>
        </w:tc>
        <w:tc>
          <w:tcPr>
            <w:tcW w:w="10350" w:type="dxa"/>
            <w:gridSpan w:val="2"/>
            <w:vMerge/>
          </w:tcPr>
          <w:p w:rsidR="006D73D0" w:rsidRPr="00E67375" w:rsidRDefault="006D73D0" w:rsidP="00130EC8">
            <w:pPr>
              <w:spacing w:after="0" w:line="240" w:lineRule="auto"/>
              <w:rPr>
                <w:sz w:val="20"/>
                <w:szCs w:val="20"/>
              </w:rPr>
            </w:pPr>
          </w:p>
        </w:tc>
      </w:tr>
      <w:tr w:rsidR="006D73D0" w:rsidRPr="00E67375" w:rsidTr="00E67375">
        <w:trPr>
          <w:trHeight w:val="332"/>
        </w:trPr>
        <w:tc>
          <w:tcPr>
            <w:tcW w:w="4248" w:type="dxa"/>
          </w:tcPr>
          <w:p w:rsidR="006D73D0" w:rsidRPr="00E67375" w:rsidRDefault="006D73D0" w:rsidP="006D73D0">
            <w:pPr>
              <w:spacing w:after="0" w:line="240" w:lineRule="auto"/>
              <w:rPr>
                <w:b/>
                <w:bCs/>
                <w:sz w:val="20"/>
                <w:szCs w:val="20"/>
                <w:lang w:bidi="en-US"/>
              </w:rPr>
            </w:pPr>
            <w:r w:rsidRPr="00E67375">
              <w:rPr>
                <w:b/>
                <w:bCs/>
                <w:sz w:val="20"/>
                <w:szCs w:val="20"/>
                <w:lang w:bidi="en-US"/>
              </w:rPr>
              <w:t xml:space="preserve">MP.8 </w:t>
            </w:r>
            <w:r w:rsidRPr="00E67375">
              <w:rPr>
                <w:bCs/>
                <w:sz w:val="20"/>
                <w:szCs w:val="20"/>
                <w:lang w:bidi="en-US"/>
              </w:rPr>
              <w:t>Look for and express regularity in repeated reasoning.</w:t>
            </w:r>
          </w:p>
        </w:tc>
        <w:tc>
          <w:tcPr>
            <w:tcW w:w="10350" w:type="dxa"/>
            <w:gridSpan w:val="2"/>
            <w:vMerge/>
          </w:tcPr>
          <w:p w:rsidR="006D73D0" w:rsidRPr="00E67375" w:rsidRDefault="006D73D0" w:rsidP="00130EC8">
            <w:pPr>
              <w:spacing w:after="0" w:line="240" w:lineRule="auto"/>
              <w:rPr>
                <w:sz w:val="20"/>
                <w:szCs w:val="20"/>
              </w:rPr>
            </w:pPr>
          </w:p>
        </w:tc>
      </w:tr>
    </w:tbl>
    <w:p w:rsidR="003D305E" w:rsidRDefault="003D305E" w:rsidP="00623C7B">
      <w:pPr>
        <w:spacing w:after="0" w:line="240" w:lineRule="auto"/>
        <w:contextualSpacing/>
      </w:pPr>
    </w:p>
    <w:p w:rsidR="003D305E" w:rsidRDefault="003D30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0E5FFA" w:rsidRPr="00E67375" w:rsidTr="0093029E">
        <w:trPr>
          <w:trHeight w:val="421"/>
        </w:trPr>
        <w:tc>
          <w:tcPr>
            <w:tcW w:w="11808" w:type="dxa"/>
            <w:gridSpan w:val="2"/>
            <w:shd w:val="clear" w:color="auto" w:fill="BFBFBF"/>
            <w:vAlign w:val="center"/>
          </w:tcPr>
          <w:p w:rsidR="000E5FFA" w:rsidRPr="00E67375" w:rsidRDefault="005A763A" w:rsidP="0093029E">
            <w:pPr>
              <w:spacing w:after="0" w:line="240" w:lineRule="auto"/>
              <w:contextualSpacing/>
              <w:jc w:val="center"/>
              <w:rPr>
                <w:b/>
              </w:rPr>
            </w:pPr>
            <w:r w:rsidRPr="00E67375">
              <w:rPr>
                <w:b/>
              </w:rPr>
              <w:t>Unit 9</w:t>
            </w:r>
            <w:r w:rsidR="000E5FFA" w:rsidRPr="00E67375">
              <w:rPr>
                <w:b/>
              </w:rPr>
              <w:t xml:space="preserve">: </w:t>
            </w:r>
            <w:r w:rsidRPr="00E67375">
              <w:rPr>
                <w:b/>
              </w:rPr>
              <w:t>Classifying 2-D Figures</w:t>
            </w:r>
          </w:p>
        </w:tc>
        <w:tc>
          <w:tcPr>
            <w:tcW w:w="2790" w:type="dxa"/>
            <w:shd w:val="clear" w:color="auto" w:fill="BFBFBF"/>
          </w:tcPr>
          <w:p w:rsidR="000E5FFA" w:rsidRPr="00E67375" w:rsidRDefault="000E5FFA" w:rsidP="0093029E">
            <w:pPr>
              <w:spacing w:after="0" w:line="240" w:lineRule="auto"/>
              <w:contextualSpacing/>
              <w:jc w:val="center"/>
            </w:pPr>
            <w:r w:rsidRPr="00E67375">
              <w:rPr>
                <w:b/>
              </w:rPr>
              <w:t>Possible time frame</w:t>
            </w:r>
            <w:r w:rsidRPr="00E67375">
              <w:t>:</w:t>
            </w:r>
          </w:p>
          <w:p w:rsidR="000E5FFA" w:rsidRPr="00E67375" w:rsidRDefault="005A763A" w:rsidP="0093029E">
            <w:pPr>
              <w:spacing w:after="0" w:line="240" w:lineRule="auto"/>
              <w:contextualSpacing/>
              <w:jc w:val="center"/>
            </w:pPr>
            <w:r w:rsidRPr="00E67375">
              <w:t>10 days</w:t>
            </w:r>
          </w:p>
        </w:tc>
      </w:tr>
      <w:tr w:rsidR="000E5FFA" w:rsidRPr="00E67375" w:rsidTr="0093029E">
        <w:trPr>
          <w:trHeight w:val="260"/>
        </w:trPr>
        <w:tc>
          <w:tcPr>
            <w:tcW w:w="14598" w:type="dxa"/>
            <w:gridSpan w:val="3"/>
            <w:shd w:val="clear" w:color="auto" w:fill="auto"/>
          </w:tcPr>
          <w:p w:rsidR="000E5FFA" w:rsidRPr="00E67375" w:rsidRDefault="005A763A" w:rsidP="0093029E">
            <w:pPr>
              <w:spacing w:after="0" w:line="240" w:lineRule="auto"/>
              <w:contextualSpacing/>
              <w:rPr>
                <w:sz w:val="20"/>
                <w:szCs w:val="20"/>
              </w:rPr>
            </w:pPr>
            <w:r w:rsidRPr="00E67375">
              <w:rPr>
                <w:sz w:val="20"/>
                <w:szCs w:val="20"/>
              </w:rPr>
              <w:t xml:space="preserve">Students learn to analyze and relate categories of two-dimensional figures explicitly based on their properties.  They classify two-dimensional figures in hierarchies.  For example, they conclude that all rectangles are parallelograms, because they are all quadrilaterals with two pairs of opposite, parallel, equal-length sides.  In this way, they relate certain categories of shapes as subclasses of other categories.  This leads to students understanding that squares possess all properties of rhombuses and of rectangles.  </w:t>
            </w:r>
          </w:p>
        </w:tc>
      </w:tr>
      <w:tr w:rsidR="005A763A" w:rsidRPr="00E67375" w:rsidTr="0093029E">
        <w:tc>
          <w:tcPr>
            <w:tcW w:w="11808" w:type="dxa"/>
            <w:gridSpan w:val="2"/>
            <w:shd w:val="clear" w:color="auto" w:fill="FFFF00"/>
            <w:vAlign w:val="center"/>
          </w:tcPr>
          <w:p w:rsidR="005A763A" w:rsidRPr="00E67375" w:rsidRDefault="005A763A" w:rsidP="0093029E">
            <w:pPr>
              <w:spacing w:after="0" w:line="240" w:lineRule="auto"/>
              <w:contextualSpacing/>
              <w:jc w:val="center"/>
              <w:rPr>
                <w:b/>
              </w:rPr>
            </w:pPr>
            <w:r w:rsidRPr="00E67375">
              <w:rPr>
                <w:b/>
              </w:rPr>
              <w:t>Additional Cluster Standards</w:t>
            </w:r>
          </w:p>
        </w:tc>
        <w:tc>
          <w:tcPr>
            <w:tcW w:w="2790" w:type="dxa"/>
            <w:shd w:val="clear" w:color="auto" w:fill="FFFF00"/>
          </w:tcPr>
          <w:p w:rsidR="005A763A" w:rsidRPr="00E67375" w:rsidRDefault="005A763A" w:rsidP="0093029E">
            <w:pPr>
              <w:spacing w:after="0" w:line="240" w:lineRule="auto"/>
              <w:contextualSpacing/>
              <w:jc w:val="center"/>
            </w:pPr>
            <w:r w:rsidRPr="00E67375">
              <w:rPr>
                <w:b/>
              </w:rPr>
              <w:t>Standards Clarification</w:t>
            </w:r>
          </w:p>
        </w:tc>
      </w:tr>
      <w:tr w:rsidR="005A763A" w:rsidRPr="00E67375" w:rsidTr="0093029E">
        <w:trPr>
          <w:trHeight w:val="350"/>
        </w:trPr>
        <w:tc>
          <w:tcPr>
            <w:tcW w:w="11808" w:type="dxa"/>
            <w:gridSpan w:val="2"/>
            <w:tcBorders>
              <w:bottom w:val="single" w:sz="4" w:space="0" w:color="auto"/>
            </w:tcBorders>
          </w:tcPr>
          <w:p w:rsidR="005A763A" w:rsidRPr="00E67375" w:rsidRDefault="005A763A" w:rsidP="005A763A">
            <w:pPr>
              <w:autoSpaceDE w:val="0"/>
              <w:autoSpaceDN w:val="0"/>
              <w:adjustRightInd w:val="0"/>
              <w:spacing w:after="0" w:line="240" w:lineRule="auto"/>
              <w:rPr>
                <w:rFonts w:ascii="Calibri" w:hAnsi="Calibri"/>
                <w:b/>
                <w:bCs/>
                <w:sz w:val="20"/>
                <w:szCs w:val="20"/>
              </w:rPr>
            </w:pPr>
            <w:r w:rsidRPr="00E67375">
              <w:rPr>
                <w:rFonts w:ascii="Calibri" w:hAnsi="Calibri"/>
                <w:b/>
                <w:bCs/>
                <w:sz w:val="20"/>
                <w:szCs w:val="20"/>
              </w:rPr>
              <w:t>Classify two-dimensional figures into categories based on their</w:t>
            </w:r>
            <w:r w:rsidR="006D73D0" w:rsidRPr="00E67375">
              <w:rPr>
                <w:rFonts w:ascii="Calibri" w:hAnsi="Calibri"/>
                <w:b/>
                <w:bCs/>
                <w:sz w:val="20"/>
                <w:szCs w:val="20"/>
              </w:rPr>
              <w:t xml:space="preserve"> </w:t>
            </w:r>
            <w:r w:rsidRPr="00E67375">
              <w:rPr>
                <w:rFonts w:ascii="Calibri" w:hAnsi="Calibri"/>
                <w:b/>
                <w:bCs/>
                <w:sz w:val="20"/>
                <w:szCs w:val="20"/>
              </w:rPr>
              <w:t>properties.</w:t>
            </w:r>
          </w:p>
          <w:p w:rsidR="005A763A" w:rsidRPr="00E67375" w:rsidRDefault="005A763A" w:rsidP="005A763A">
            <w:pPr>
              <w:autoSpaceDE w:val="0"/>
              <w:autoSpaceDN w:val="0"/>
              <w:adjustRightInd w:val="0"/>
              <w:spacing w:after="0" w:line="240" w:lineRule="auto"/>
              <w:rPr>
                <w:rFonts w:ascii="Calibri" w:hAnsi="Calibri"/>
                <w:i/>
                <w:iCs/>
                <w:sz w:val="20"/>
                <w:szCs w:val="20"/>
              </w:rPr>
            </w:pPr>
            <w:r w:rsidRPr="00E67375">
              <w:rPr>
                <w:rFonts w:ascii="Calibri" w:hAnsi="Calibri"/>
                <w:b/>
                <w:sz w:val="20"/>
                <w:szCs w:val="20"/>
              </w:rPr>
              <w:t>5.G.B.3</w:t>
            </w:r>
            <w:r w:rsidRPr="00E67375">
              <w:rPr>
                <w:rFonts w:ascii="Calibri" w:hAnsi="Calibri"/>
                <w:sz w:val="20"/>
                <w:szCs w:val="20"/>
              </w:rPr>
              <w:t xml:space="preserve"> Understand that attributes belonging to a category of two-dimensional figures also belong to all subcategories of that category. </w:t>
            </w:r>
            <w:r w:rsidRPr="00E67375">
              <w:rPr>
                <w:rFonts w:ascii="Calibri" w:hAnsi="Calibri"/>
                <w:i/>
                <w:iCs/>
                <w:sz w:val="20"/>
                <w:szCs w:val="20"/>
              </w:rPr>
              <w:t>For example, all rectangles have four right angles and squares are rectangles, so all squares have four right angles.</w:t>
            </w:r>
          </w:p>
          <w:p w:rsidR="005A763A" w:rsidRPr="00E67375" w:rsidRDefault="005A763A" w:rsidP="005A763A">
            <w:pPr>
              <w:spacing w:after="0" w:line="240" w:lineRule="auto"/>
              <w:rPr>
                <w:rFonts w:ascii="Calibri" w:hAnsi="Calibri"/>
                <w:sz w:val="20"/>
                <w:szCs w:val="20"/>
              </w:rPr>
            </w:pPr>
          </w:p>
          <w:p w:rsidR="005A763A" w:rsidRPr="00E67375" w:rsidRDefault="005A763A" w:rsidP="005A763A">
            <w:pPr>
              <w:spacing w:after="0" w:line="240" w:lineRule="auto"/>
              <w:rPr>
                <w:rFonts w:ascii="Calibri" w:hAnsi="Calibri"/>
                <w:sz w:val="20"/>
                <w:szCs w:val="20"/>
              </w:rPr>
            </w:pPr>
            <w:r w:rsidRPr="00E67375">
              <w:rPr>
                <w:rFonts w:ascii="Calibri" w:hAnsi="Calibri"/>
                <w:b/>
                <w:sz w:val="20"/>
                <w:szCs w:val="20"/>
              </w:rPr>
              <w:t>5.G.B.4</w:t>
            </w:r>
            <w:r w:rsidRPr="00E67375">
              <w:rPr>
                <w:rFonts w:ascii="Calibri" w:hAnsi="Calibri"/>
                <w:sz w:val="20"/>
                <w:szCs w:val="20"/>
              </w:rPr>
              <w:t xml:space="preserve">  Classify two-dimensional figures in a hierarchy based on properties.</w:t>
            </w:r>
          </w:p>
        </w:tc>
        <w:tc>
          <w:tcPr>
            <w:tcW w:w="2790" w:type="dxa"/>
            <w:tcBorders>
              <w:bottom w:val="single" w:sz="4" w:space="0" w:color="auto"/>
            </w:tcBorders>
          </w:tcPr>
          <w:p w:rsidR="005A763A" w:rsidRPr="00E67375" w:rsidRDefault="005A763A" w:rsidP="0093029E">
            <w:pPr>
              <w:spacing w:after="0" w:line="240" w:lineRule="auto"/>
              <w:contextualSpacing/>
              <w:rPr>
                <w:sz w:val="20"/>
                <w:szCs w:val="20"/>
              </w:rPr>
            </w:pPr>
          </w:p>
        </w:tc>
      </w:tr>
      <w:tr w:rsidR="005A763A" w:rsidRPr="00E67375" w:rsidTr="0093029E">
        <w:trPr>
          <w:trHeight w:val="477"/>
        </w:trPr>
        <w:tc>
          <w:tcPr>
            <w:tcW w:w="14598" w:type="dxa"/>
            <w:gridSpan w:val="3"/>
            <w:shd w:val="clear" w:color="auto" w:fill="BFBFBF"/>
            <w:vAlign w:val="center"/>
          </w:tcPr>
          <w:p w:rsidR="005A763A" w:rsidRPr="00E67375" w:rsidRDefault="005A763A"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6D73D0" w:rsidRPr="00E67375" w:rsidTr="006D73D0">
        <w:trPr>
          <w:trHeight w:val="368"/>
        </w:trPr>
        <w:tc>
          <w:tcPr>
            <w:tcW w:w="3438" w:type="dxa"/>
          </w:tcPr>
          <w:p w:rsidR="006D73D0" w:rsidRPr="00E67375" w:rsidRDefault="006D73D0" w:rsidP="005A763A">
            <w:pPr>
              <w:spacing w:after="0" w:line="240" w:lineRule="auto"/>
              <w:rPr>
                <w:bCs/>
                <w:sz w:val="20"/>
                <w:szCs w:val="20"/>
                <w:lang w:bidi="en-US"/>
              </w:rPr>
            </w:pPr>
            <w:r w:rsidRPr="00E67375">
              <w:rPr>
                <w:b/>
                <w:bCs/>
                <w:sz w:val="20"/>
                <w:szCs w:val="20"/>
                <w:lang w:bidi="en-US"/>
              </w:rPr>
              <w:t xml:space="preserve">MP.3 </w:t>
            </w:r>
            <w:r w:rsidRPr="00E67375">
              <w:rPr>
                <w:bCs/>
                <w:sz w:val="20"/>
                <w:szCs w:val="20"/>
                <w:lang w:bidi="en-US"/>
              </w:rPr>
              <w:t>Construct viable arguments and critique the reasoning of others.</w:t>
            </w:r>
          </w:p>
        </w:tc>
        <w:tc>
          <w:tcPr>
            <w:tcW w:w="11160" w:type="dxa"/>
            <w:gridSpan w:val="2"/>
            <w:vMerge w:val="restart"/>
            <w:vAlign w:val="center"/>
          </w:tcPr>
          <w:p w:rsidR="006D73D0" w:rsidRPr="00E67375" w:rsidRDefault="006D73D0" w:rsidP="006D73D0">
            <w:pPr>
              <w:spacing w:after="0" w:line="240" w:lineRule="auto"/>
              <w:rPr>
                <w:sz w:val="20"/>
                <w:szCs w:val="20"/>
              </w:rPr>
            </w:pPr>
            <w:r w:rsidRPr="00E67375">
              <w:rPr>
                <w:sz w:val="20"/>
                <w:szCs w:val="20"/>
              </w:rPr>
              <w:t>Students make use of structure to build a logical progression of statements and explore hierarchical relationships among 2-dimensional shapes (</w:t>
            </w:r>
            <w:r w:rsidR="00753F99" w:rsidRPr="00E67375">
              <w:rPr>
                <w:b/>
                <w:sz w:val="20"/>
                <w:szCs w:val="20"/>
              </w:rPr>
              <w:t>MP.3</w:t>
            </w:r>
            <w:r w:rsidR="00753F99" w:rsidRPr="00E67375">
              <w:rPr>
                <w:sz w:val="20"/>
                <w:szCs w:val="20"/>
              </w:rPr>
              <w:t xml:space="preserve"> and </w:t>
            </w:r>
            <w:r w:rsidR="00753F99" w:rsidRPr="00E67375">
              <w:rPr>
                <w:b/>
                <w:sz w:val="20"/>
                <w:szCs w:val="20"/>
              </w:rPr>
              <w:t>MP.7</w:t>
            </w:r>
            <w:r w:rsidR="00753F99" w:rsidRPr="00E67375">
              <w:rPr>
                <w:sz w:val="20"/>
                <w:szCs w:val="20"/>
              </w:rPr>
              <w:t>).</w:t>
            </w:r>
          </w:p>
        </w:tc>
      </w:tr>
      <w:tr w:rsidR="006D73D0" w:rsidRPr="00E67375" w:rsidTr="0093029E">
        <w:trPr>
          <w:trHeight w:val="332"/>
        </w:trPr>
        <w:tc>
          <w:tcPr>
            <w:tcW w:w="3438" w:type="dxa"/>
          </w:tcPr>
          <w:p w:rsidR="006D73D0" w:rsidRPr="00E67375" w:rsidRDefault="006D73D0" w:rsidP="006D73D0">
            <w:pPr>
              <w:spacing w:after="0" w:line="240" w:lineRule="auto"/>
              <w:rPr>
                <w:bCs/>
                <w:sz w:val="20"/>
                <w:szCs w:val="20"/>
                <w:lang w:bidi="en-US"/>
              </w:rPr>
            </w:pPr>
            <w:r w:rsidRPr="00E67375">
              <w:rPr>
                <w:b/>
                <w:bCs/>
                <w:sz w:val="20"/>
                <w:szCs w:val="20"/>
                <w:lang w:bidi="en-US"/>
              </w:rPr>
              <w:t>MP.7</w:t>
            </w:r>
            <w:r w:rsidRPr="00E67375">
              <w:rPr>
                <w:bCs/>
                <w:sz w:val="20"/>
                <w:szCs w:val="20"/>
                <w:lang w:bidi="en-US"/>
              </w:rPr>
              <w:t xml:space="preserve"> Look for and make use of structure.</w:t>
            </w:r>
          </w:p>
        </w:tc>
        <w:tc>
          <w:tcPr>
            <w:tcW w:w="11160" w:type="dxa"/>
            <w:gridSpan w:val="2"/>
            <w:vMerge/>
          </w:tcPr>
          <w:p w:rsidR="006D73D0" w:rsidRPr="00E67375" w:rsidRDefault="006D73D0" w:rsidP="005A763A">
            <w:pPr>
              <w:spacing w:after="0" w:line="240" w:lineRule="auto"/>
              <w:rPr>
                <w:sz w:val="20"/>
                <w:szCs w:val="20"/>
              </w:rPr>
            </w:pPr>
          </w:p>
        </w:tc>
      </w:tr>
    </w:tbl>
    <w:p w:rsidR="00753F99" w:rsidRDefault="00753F99"/>
    <w:p w:rsidR="00753F99" w:rsidRDefault="00753F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756398" w:rsidRPr="00E67375" w:rsidTr="0093029E">
        <w:trPr>
          <w:trHeight w:val="421"/>
        </w:trPr>
        <w:tc>
          <w:tcPr>
            <w:tcW w:w="11808" w:type="dxa"/>
            <w:gridSpan w:val="2"/>
            <w:shd w:val="clear" w:color="auto" w:fill="BFBFBF"/>
            <w:vAlign w:val="center"/>
          </w:tcPr>
          <w:p w:rsidR="00756398" w:rsidRPr="00E67375" w:rsidRDefault="00756398" w:rsidP="0093029E">
            <w:pPr>
              <w:spacing w:after="0" w:line="240" w:lineRule="auto"/>
              <w:contextualSpacing/>
              <w:jc w:val="center"/>
              <w:rPr>
                <w:b/>
              </w:rPr>
            </w:pPr>
            <w:r w:rsidRPr="00E67375">
              <w:rPr>
                <w:b/>
              </w:rPr>
              <w:t>Unit 1</w:t>
            </w:r>
            <w:r w:rsidR="005A763A" w:rsidRPr="00E67375">
              <w:rPr>
                <w:b/>
              </w:rPr>
              <w:t>0</w:t>
            </w:r>
            <w:r w:rsidRPr="00E67375">
              <w:rPr>
                <w:b/>
              </w:rPr>
              <w:t xml:space="preserve">: </w:t>
            </w:r>
            <w:r w:rsidR="005A763A" w:rsidRPr="00E67375">
              <w:rPr>
                <w:b/>
              </w:rPr>
              <w:t>Coordinate Plane</w:t>
            </w:r>
          </w:p>
        </w:tc>
        <w:tc>
          <w:tcPr>
            <w:tcW w:w="2790" w:type="dxa"/>
            <w:shd w:val="clear" w:color="auto" w:fill="BFBFBF"/>
          </w:tcPr>
          <w:p w:rsidR="00756398" w:rsidRPr="00E67375" w:rsidRDefault="00756398" w:rsidP="0093029E">
            <w:pPr>
              <w:spacing w:after="0" w:line="240" w:lineRule="auto"/>
              <w:contextualSpacing/>
              <w:jc w:val="center"/>
            </w:pPr>
            <w:r w:rsidRPr="00E67375">
              <w:rPr>
                <w:b/>
              </w:rPr>
              <w:t>Possible time frame</w:t>
            </w:r>
            <w:r w:rsidRPr="00E67375">
              <w:t>:</w:t>
            </w:r>
          </w:p>
          <w:p w:rsidR="00756398" w:rsidRPr="00E67375" w:rsidRDefault="00654E50" w:rsidP="0093029E">
            <w:pPr>
              <w:spacing w:after="0" w:line="240" w:lineRule="auto"/>
              <w:contextualSpacing/>
              <w:jc w:val="center"/>
            </w:pPr>
            <w:r w:rsidRPr="00E67375">
              <w:t>10</w:t>
            </w:r>
            <w:r w:rsidR="005A763A" w:rsidRPr="00E67375">
              <w:t xml:space="preserve"> days</w:t>
            </w:r>
          </w:p>
        </w:tc>
      </w:tr>
      <w:tr w:rsidR="00756398" w:rsidRPr="00E67375" w:rsidTr="0093029E">
        <w:trPr>
          <w:trHeight w:val="260"/>
        </w:trPr>
        <w:tc>
          <w:tcPr>
            <w:tcW w:w="14598" w:type="dxa"/>
            <w:gridSpan w:val="3"/>
            <w:shd w:val="clear" w:color="auto" w:fill="auto"/>
          </w:tcPr>
          <w:p w:rsidR="00756398" w:rsidRPr="00E67375" w:rsidRDefault="005A763A" w:rsidP="005A763A">
            <w:pPr>
              <w:spacing w:after="0" w:line="240" w:lineRule="auto"/>
              <w:contextualSpacing/>
              <w:rPr>
                <w:sz w:val="20"/>
                <w:szCs w:val="20"/>
              </w:rPr>
            </w:pPr>
            <w:r w:rsidRPr="00E67375">
              <w:rPr>
                <w:sz w:val="20"/>
                <w:szCs w:val="20"/>
              </w:rPr>
              <w:t>Students connect ordered pairs of whole-number coordinates to points on the grid, so that these coordinate pairs constitute numerical objects and ultimately can be operated upon as single mathematical entities.  Students solve mathematical and real-world problems using coordinates.  Students extend their Grade 4 pattern work by working briefly with two numerical patterns that can be related and examining these relationships within sequences of ordered pairs and in the graphs in the first quadrant of the coordinate plane.</w:t>
            </w:r>
          </w:p>
        </w:tc>
      </w:tr>
      <w:tr w:rsidR="00756398" w:rsidRPr="00E67375" w:rsidTr="0093029E">
        <w:tc>
          <w:tcPr>
            <w:tcW w:w="11808" w:type="dxa"/>
            <w:gridSpan w:val="2"/>
            <w:shd w:val="clear" w:color="auto" w:fill="FFFF00"/>
            <w:vAlign w:val="center"/>
          </w:tcPr>
          <w:p w:rsidR="00756398" w:rsidRPr="00E67375" w:rsidRDefault="00756398" w:rsidP="0093029E">
            <w:pPr>
              <w:spacing w:after="0" w:line="240" w:lineRule="auto"/>
              <w:contextualSpacing/>
              <w:jc w:val="center"/>
              <w:rPr>
                <w:b/>
              </w:rPr>
            </w:pPr>
            <w:r w:rsidRPr="00E67375">
              <w:rPr>
                <w:b/>
              </w:rPr>
              <w:t>Additional Cluster Standards</w:t>
            </w:r>
          </w:p>
        </w:tc>
        <w:tc>
          <w:tcPr>
            <w:tcW w:w="2790" w:type="dxa"/>
            <w:shd w:val="clear" w:color="auto" w:fill="FFFF00"/>
          </w:tcPr>
          <w:p w:rsidR="00756398" w:rsidRPr="00E67375" w:rsidRDefault="00756398" w:rsidP="0093029E">
            <w:pPr>
              <w:spacing w:after="0" w:line="240" w:lineRule="auto"/>
              <w:contextualSpacing/>
              <w:jc w:val="center"/>
            </w:pPr>
            <w:r w:rsidRPr="00E67375">
              <w:rPr>
                <w:b/>
              </w:rPr>
              <w:t>Standards Clarification</w:t>
            </w:r>
          </w:p>
        </w:tc>
      </w:tr>
      <w:tr w:rsidR="00756398" w:rsidRPr="00E67375" w:rsidTr="0093029E">
        <w:trPr>
          <w:trHeight w:val="350"/>
        </w:trPr>
        <w:tc>
          <w:tcPr>
            <w:tcW w:w="11808" w:type="dxa"/>
            <w:gridSpan w:val="2"/>
            <w:tcBorders>
              <w:bottom w:val="single" w:sz="4" w:space="0" w:color="auto"/>
            </w:tcBorders>
          </w:tcPr>
          <w:p w:rsidR="00ED49A1" w:rsidRPr="00E67375" w:rsidRDefault="00ED49A1" w:rsidP="006F3603">
            <w:pPr>
              <w:autoSpaceDE w:val="0"/>
              <w:autoSpaceDN w:val="0"/>
              <w:adjustRightInd w:val="0"/>
              <w:spacing w:after="0" w:line="240" w:lineRule="auto"/>
              <w:contextualSpacing/>
              <w:rPr>
                <w:rFonts w:ascii="Calibri" w:hAnsi="Calibri"/>
                <w:b/>
                <w:bCs/>
                <w:sz w:val="20"/>
                <w:szCs w:val="20"/>
              </w:rPr>
            </w:pPr>
            <w:r w:rsidRPr="00E67375">
              <w:rPr>
                <w:rFonts w:ascii="Calibri" w:hAnsi="Calibri"/>
                <w:b/>
                <w:bCs/>
                <w:sz w:val="20"/>
                <w:szCs w:val="20"/>
              </w:rPr>
              <w:t>Graph points on the coordinate plane to solve real-world and mathematical problems.</w:t>
            </w:r>
          </w:p>
          <w:p w:rsidR="00ED49A1" w:rsidRPr="00E67375" w:rsidRDefault="00ED49A1" w:rsidP="006F3603">
            <w:pPr>
              <w:autoSpaceDE w:val="0"/>
              <w:autoSpaceDN w:val="0"/>
              <w:adjustRightInd w:val="0"/>
              <w:spacing w:after="0" w:line="240" w:lineRule="auto"/>
              <w:contextualSpacing/>
              <w:rPr>
                <w:rFonts w:ascii="Calibri" w:hAnsi="Calibri"/>
                <w:sz w:val="20"/>
                <w:szCs w:val="20"/>
              </w:rPr>
            </w:pPr>
            <w:r w:rsidRPr="00E67375">
              <w:rPr>
                <w:rFonts w:ascii="Calibri" w:hAnsi="Calibri"/>
                <w:b/>
                <w:sz w:val="20"/>
                <w:szCs w:val="20"/>
              </w:rPr>
              <w:t>5.G.A.1</w:t>
            </w:r>
            <w:r w:rsidRPr="00E67375">
              <w:rPr>
                <w:rFonts w:ascii="Calibri" w:hAnsi="Calibri"/>
                <w:sz w:val="20"/>
                <w:szCs w:val="20"/>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E67375">
              <w:rPr>
                <w:rFonts w:ascii="Calibri" w:hAnsi="Calibri"/>
                <w:i/>
                <w:iCs/>
                <w:sz w:val="20"/>
                <w:szCs w:val="20"/>
              </w:rPr>
              <w:t>x</w:t>
            </w:r>
            <w:r w:rsidRPr="00E67375">
              <w:rPr>
                <w:rFonts w:ascii="Calibri" w:hAnsi="Calibri"/>
                <w:sz w:val="20"/>
                <w:szCs w:val="20"/>
              </w:rPr>
              <w:t xml:space="preserve">-axis and </w:t>
            </w:r>
            <w:r w:rsidRPr="00E67375">
              <w:rPr>
                <w:rFonts w:ascii="Calibri" w:hAnsi="Calibri"/>
                <w:i/>
                <w:iCs/>
                <w:sz w:val="20"/>
                <w:szCs w:val="20"/>
              </w:rPr>
              <w:t>x</w:t>
            </w:r>
            <w:r w:rsidRPr="00E67375">
              <w:rPr>
                <w:rFonts w:ascii="Calibri" w:hAnsi="Calibri"/>
                <w:sz w:val="20"/>
                <w:szCs w:val="20"/>
              </w:rPr>
              <w:t xml:space="preserve">-coordinate, </w:t>
            </w:r>
            <w:r w:rsidRPr="00E67375">
              <w:rPr>
                <w:rFonts w:ascii="Calibri" w:hAnsi="Calibri"/>
                <w:i/>
                <w:iCs/>
                <w:sz w:val="20"/>
                <w:szCs w:val="20"/>
              </w:rPr>
              <w:t>y</w:t>
            </w:r>
            <w:r w:rsidRPr="00E67375">
              <w:rPr>
                <w:rFonts w:ascii="Calibri" w:hAnsi="Calibri"/>
                <w:sz w:val="20"/>
                <w:szCs w:val="20"/>
              </w:rPr>
              <w:t xml:space="preserve">-axis and </w:t>
            </w:r>
            <w:r w:rsidRPr="00E67375">
              <w:rPr>
                <w:rFonts w:ascii="Calibri" w:hAnsi="Calibri"/>
                <w:i/>
                <w:iCs/>
                <w:sz w:val="20"/>
                <w:szCs w:val="20"/>
              </w:rPr>
              <w:t>y</w:t>
            </w:r>
            <w:r w:rsidRPr="00E67375">
              <w:rPr>
                <w:rFonts w:ascii="Calibri" w:hAnsi="Calibri"/>
                <w:sz w:val="20"/>
                <w:szCs w:val="20"/>
              </w:rPr>
              <w:t>-coordinate).</w:t>
            </w:r>
          </w:p>
          <w:p w:rsidR="00ED49A1" w:rsidRPr="00E67375" w:rsidRDefault="00ED49A1" w:rsidP="006F3603">
            <w:pPr>
              <w:autoSpaceDE w:val="0"/>
              <w:autoSpaceDN w:val="0"/>
              <w:adjustRightInd w:val="0"/>
              <w:spacing w:after="0" w:line="240" w:lineRule="auto"/>
              <w:contextualSpacing/>
              <w:rPr>
                <w:rFonts w:ascii="Calibri" w:hAnsi="Calibri"/>
                <w:sz w:val="20"/>
                <w:szCs w:val="20"/>
              </w:rPr>
            </w:pPr>
          </w:p>
          <w:p w:rsidR="00ED49A1" w:rsidRPr="00E67375" w:rsidRDefault="00ED49A1" w:rsidP="006F3603">
            <w:pPr>
              <w:autoSpaceDE w:val="0"/>
              <w:autoSpaceDN w:val="0"/>
              <w:adjustRightInd w:val="0"/>
              <w:spacing w:after="0" w:line="240" w:lineRule="auto"/>
              <w:contextualSpacing/>
              <w:rPr>
                <w:rFonts w:ascii="Calibri" w:hAnsi="Calibri"/>
                <w:sz w:val="20"/>
                <w:szCs w:val="20"/>
              </w:rPr>
            </w:pPr>
            <w:r w:rsidRPr="00E67375">
              <w:rPr>
                <w:rFonts w:ascii="Calibri" w:hAnsi="Calibri"/>
                <w:b/>
                <w:sz w:val="20"/>
                <w:szCs w:val="20"/>
              </w:rPr>
              <w:t>5.G.A.2</w:t>
            </w:r>
            <w:r w:rsidRPr="00E67375">
              <w:rPr>
                <w:rFonts w:ascii="Calibri" w:hAnsi="Calibri"/>
                <w:sz w:val="20"/>
                <w:szCs w:val="20"/>
              </w:rPr>
              <w:t xml:space="preserve"> Represent real world and mathematical problems by graphing points in the first quadrant of the coordinate plane, and interpret coordinate values of points in the context of the situation.</w:t>
            </w:r>
          </w:p>
          <w:p w:rsidR="00ED49A1" w:rsidRPr="00E67375" w:rsidRDefault="00ED49A1" w:rsidP="006F3603">
            <w:pPr>
              <w:autoSpaceDE w:val="0"/>
              <w:autoSpaceDN w:val="0"/>
              <w:adjustRightInd w:val="0"/>
              <w:spacing w:after="0" w:line="240" w:lineRule="auto"/>
              <w:contextualSpacing/>
              <w:rPr>
                <w:rFonts w:ascii="Calibri" w:hAnsi="Calibri"/>
                <w:b/>
                <w:bCs/>
                <w:sz w:val="20"/>
                <w:szCs w:val="20"/>
              </w:rPr>
            </w:pPr>
          </w:p>
          <w:p w:rsidR="00ED49A1" w:rsidRPr="00E67375" w:rsidRDefault="00ED49A1" w:rsidP="006F3603">
            <w:pPr>
              <w:autoSpaceDE w:val="0"/>
              <w:autoSpaceDN w:val="0"/>
              <w:adjustRightInd w:val="0"/>
              <w:spacing w:after="0" w:line="240" w:lineRule="auto"/>
              <w:contextualSpacing/>
              <w:rPr>
                <w:rFonts w:ascii="Calibri" w:hAnsi="Calibri"/>
                <w:b/>
                <w:bCs/>
                <w:sz w:val="20"/>
                <w:szCs w:val="20"/>
              </w:rPr>
            </w:pPr>
            <w:r w:rsidRPr="00E67375">
              <w:rPr>
                <w:rFonts w:ascii="Calibri" w:hAnsi="Calibri"/>
                <w:b/>
                <w:bCs/>
                <w:sz w:val="20"/>
                <w:szCs w:val="20"/>
              </w:rPr>
              <w:t>Analyze patterns and relationships.</w:t>
            </w:r>
          </w:p>
          <w:p w:rsidR="00756398" w:rsidRPr="00E67375" w:rsidRDefault="00ED49A1" w:rsidP="006F3603">
            <w:pPr>
              <w:spacing w:after="0" w:line="240" w:lineRule="auto"/>
              <w:ind w:left="359" w:hanging="359"/>
              <w:contextualSpacing/>
              <w:rPr>
                <w:sz w:val="20"/>
                <w:szCs w:val="20"/>
              </w:rPr>
            </w:pPr>
            <w:r w:rsidRPr="00E67375">
              <w:rPr>
                <w:rFonts w:ascii="Calibri" w:hAnsi="Calibri"/>
                <w:b/>
                <w:sz w:val="20"/>
                <w:szCs w:val="20"/>
              </w:rPr>
              <w:t>5.OA.B.3</w:t>
            </w:r>
            <w:r w:rsidRPr="00E67375">
              <w:rPr>
                <w:rFonts w:ascii="Calibri" w:hAnsi="Calibri"/>
                <w:sz w:val="20"/>
                <w:szCs w:val="20"/>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E67375">
              <w:rPr>
                <w:rFonts w:ascii="Calibri" w:hAnsi="Calibri"/>
                <w:i/>
                <w:iCs/>
                <w:sz w:val="20"/>
                <w:szCs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2790" w:type="dxa"/>
            <w:tcBorders>
              <w:bottom w:val="single" w:sz="4" w:space="0" w:color="auto"/>
            </w:tcBorders>
          </w:tcPr>
          <w:p w:rsidR="00756398" w:rsidRPr="00E67375" w:rsidRDefault="00ED49A1" w:rsidP="006F3603">
            <w:pPr>
              <w:spacing w:after="0" w:line="240" w:lineRule="auto"/>
              <w:contextualSpacing/>
              <w:rPr>
                <w:sz w:val="20"/>
                <w:szCs w:val="20"/>
              </w:rPr>
            </w:pPr>
            <w:r w:rsidRPr="00E67375">
              <w:rPr>
                <w:sz w:val="20"/>
                <w:szCs w:val="20"/>
              </w:rPr>
              <w:t>Students will graph points in the first quadrant only.</w:t>
            </w:r>
          </w:p>
        </w:tc>
      </w:tr>
      <w:tr w:rsidR="007B0817" w:rsidRPr="00E67375" w:rsidTr="0093029E">
        <w:trPr>
          <w:trHeight w:val="477"/>
        </w:trPr>
        <w:tc>
          <w:tcPr>
            <w:tcW w:w="14598" w:type="dxa"/>
            <w:gridSpan w:val="3"/>
            <w:shd w:val="clear" w:color="auto" w:fill="BFBFBF"/>
            <w:vAlign w:val="center"/>
          </w:tcPr>
          <w:p w:rsidR="007B0817" w:rsidRPr="00E67375" w:rsidRDefault="007B0817" w:rsidP="0093029E">
            <w:pPr>
              <w:pStyle w:val="FreeForm"/>
              <w:tabs>
                <w:tab w:val="right" w:pos="9360"/>
              </w:tabs>
              <w:contextualSpacing/>
              <w:jc w:val="center"/>
              <w:rPr>
                <w:rFonts w:asciiTheme="minorHAnsi" w:hAnsiTheme="minorHAnsi"/>
                <w:b/>
                <w:sz w:val="22"/>
                <w:szCs w:val="22"/>
              </w:rPr>
            </w:pPr>
            <w:r w:rsidRPr="00E67375">
              <w:rPr>
                <w:rFonts w:asciiTheme="minorHAnsi" w:hAnsiTheme="minorHAnsi"/>
                <w:b/>
                <w:sz w:val="22"/>
                <w:szCs w:val="22"/>
              </w:rPr>
              <w:t>Focus Standards for Mathematical Practice</w:t>
            </w:r>
          </w:p>
        </w:tc>
      </w:tr>
      <w:tr w:rsidR="00753F99" w:rsidRPr="00E67375" w:rsidTr="00753F99">
        <w:trPr>
          <w:trHeight w:val="368"/>
        </w:trPr>
        <w:tc>
          <w:tcPr>
            <w:tcW w:w="3438" w:type="dxa"/>
            <w:vAlign w:val="center"/>
          </w:tcPr>
          <w:p w:rsidR="00753F99" w:rsidRPr="00E67375" w:rsidRDefault="00753F99" w:rsidP="00753F99">
            <w:pPr>
              <w:spacing w:after="0" w:line="240" w:lineRule="auto"/>
              <w:rPr>
                <w:bCs/>
                <w:sz w:val="20"/>
                <w:szCs w:val="20"/>
                <w:lang w:bidi="en-US"/>
              </w:rPr>
            </w:pPr>
            <w:r w:rsidRPr="00E67375">
              <w:rPr>
                <w:b/>
                <w:bCs/>
                <w:sz w:val="20"/>
                <w:szCs w:val="20"/>
                <w:lang w:bidi="en-US"/>
              </w:rPr>
              <w:t>MP.4</w:t>
            </w:r>
            <w:r w:rsidRPr="00E67375">
              <w:rPr>
                <w:bCs/>
                <w:sz w:val="20"/>
                <w:szCs w:val="20"/>
                <w:lang w:bidi="en-US"/>
              </w:rPr>
              <w:t xml:space="preserve"> Model with mathematics.</w:t>
            </w:r>
          </w:p>
        </w:tc>
        <w:tc>
          <w:tcPr>
            <w:tcW w:w="11160" w:type="dxa"/>
            <w:gridSpan w:val="2"/>
            <w:vMerge w:val="restart"/>
            <w:vAlign w:val="center"/>
          </w:tcPr>
          <w:p w:rsidR="00753F99" w:rsidRPr="00E67375" w:rsidRDefault="00753F99" w:rsidP="00753F99">
            <w:pPr>
              <w:spacing w:after="0" w:line="240" w:lineRule="auto"/>
              <w:rPr>
                <w:sz w:val="20"/>
                <w:szCs w:val="20"/>
              </w:rPr>
            </w:pPr>
            <w:r w:rsidRPr="00E67375">
              <w:rPr>
                <w:sz w:val="20"/>
                <w:szCs w:val="20"/>
              </w:rPr>
              <w:t>Students precisely describe the coordinates of points and the relationship of the coordinate plane to the number line (</w:t>
            </w:r>
            <w:r w:rsidRPr="00E67375">
              <w:rPr>
                <w:b/>
                <w:sz w:val="20"/>
                <w:szCs w:val="20"/>
              </w:rPr>
              <w:t>MP.6</w:t>
            </w:r>
            <w:r w:rsidRPr="00E67375">
              <w:rPr>
                <w:sz w:val="20"/>
                <w:szCs w:val="20"/>
              </w:rPr>
              <w:t>). Student</w:t>
            </w:r>
            <w:r w:rsidR="00E67375">
              <w:rPr>
                <w:sz w:val="20"/>
                <w:szCs w:val="20"/>
              </w:rPr>
              <w:t>s</w:t>
            </w:r>
            <w:r w:rsidRPr="00E67375">
              <w:rPr>
                <w:sz w:val="20"/>
                <w:szCs w:val="20"/>
              </w:rPr>
              <w:t xml:space="preserve"> both generate and identify relationships in numerical patterns, using the coordinate plan as a way of representing these relationships and patterns (</w:t>
            </w:r>
            <w:r w:rsidRPr="00E67375">
              <w:rPr>
                <w:b/>
                <w:sz w:val="20"/>
                <w:szCs w:val="20"/>
              </w:rPr>
              <w:t>MP.4</w:t>
            </w:r>
            <w:r w:rsidRPr="00E67375">
              <w:rPr>
                <w:sz w:val="20"/>
                <w:szCs w:val="20"/>
              </w:rPr>
              <w:t xml:space="preserve">). </w:t>
            </w:r>
          </w:p>
        </w:tc>
      </w:tr>
      <w:tr w:rsidR="00753F99" w:rsidRPr="00F700D1" w:rsidTr="00753F99">
        <w:trPr>
          <w:trHeight w:val="332"/>
        </w:trPr>
        <w:tc>
          <w:tcPr>
            <w:tcW w:w="3438" w:type="dxa"/>
            <w:vAlign w:val="center"/>
          </w:tcPr>
          <w:p w:rsidR="00753F99" w:rsidRPr="00753F99" w:rsidRDefault="00753F99" w:rsidP="00753F99">
            <w:pPr>
              <w:spacing w:after="0" w:line="240" w:lineRule="auto"/>
              <w:rPr>
                <w:bCs/>
                <w:lang w:bidi="en-US"/>
              </w:rPr>
            </w:pPr>
            <w:r w:rsidRPr="00C62C47">
              <w:rPr>
                <w:b/>
                <w:bCs/>
                <w:lang w:bidi="en-US"/>
              </w:rPr>
              <w:t>MP.</w:t>
            </w:r>
            <w:r>
              <w:rPr>
                <w:b/>
                <w:bCs/>
                <w:lang w:bidi="en-US"/>
              </w:rPr>
              <w:t xml:space="preserve">6 </w:t>
            </w:r>
            <w:r>
              <w:rPr>
                <w:bCs/>
                <w:lang w:bidi="en-US"/>
              </w:rPr>
              <w:t>Attend to precision.</w:t>
            </w:r>
          </w:p>
        </w:tc>
        <w:tc>
          <w:tcPr>
            <w:tcW w:w="11160" w:type="dxa"/>
            <w:gridSpan w:val="2"/>
            <w:vMerge/>
            <w:vAlign w:val="center"/>
          </w:tcPr>
          <w:p w:rsidR="00753F99" w:rsidRPr="00F700D1" w:rsidRDefault="00753F99" w:rsidP="00753F99">
            <w:pPr>
              <w:spacing w:after="0" w:line="240" w:lineRule="auto"/>
            </w:pPr>
          </w:p>
        </w:tc>
      </w:tr>
    </w:tbl>
    <w:p w:rsidR="002650B2" w:rsidRDefault="002650B2" w:rsidP="00623C7B">
      <w:pPr>
        <w:spacing w:after="0" w:line="240" w:lineRule="auto"/>
        <w:contextualSpacing/>
      </w:pPr>
    </w:p>
    <w:sectPr w:rsidR="002650B2" w:rsidSect="006166AA">
      <w:headerReference w:type="default" r:id="rId11"/>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9D" w:rsidRDefault="00FD679D" w:rsidP="00DB0209">
      <w:pPr>
        <w:spacing w:after="0" w:line="240" w:lineRule="auto"/>
      </w:pPr>
      <w:r>
        <w:separator/>
      </w:r>
    </w:p>
  </w:endnote>
  <w:endnote w:type="continuationSeparator" w:id="0">
    <w:p w:rsidR="00FD679D" w:rsidRDefault="00FD679D"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A4" w:rsidRPr="00623C7B" w:rsidRDefault="006013A4"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476C54">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9D" w:rsidRDefault="00FD679D" w:rsidP="00DB0209">
      <w:pPr>
        <w:spacing w:after="0" w:line="240" w:lineRule="auto"/>
      </w:pPr>
      <w:r>
        <w:separator/>
      </w:r>
    </w:p>
  </w:footnote>
  <w:footnote w:type="continuationSeparator" w:id="0">
    <w:p w:rsidR="00FD679D" w:rsidRDefault="00FD679D" w:rsidP="00DB0209">
      <w:pPr>
        <w:spacing w:after="0" w:line="240" w:lineRule="auto"/>
      </w:pPr>
      <w:r>
        <w:continuationSeparator/>
      </w:r>
    </w:p>
  </w:footnote>
  <w:footnote w:id="1">
    <w:p w:rsidR="006013A4" w:rsidRDefault="006013A4">
      <w:pPr>
        <w:pStyle w:val="FootnoteText"/>
      </w:pPr>
      <w:r>
        <w:rPr>
          <w:rStyle w:val="FootnoteReference"/>
        </w:rPr>
        <w:footnoteRef/>
      </w:r>
      <w:r>
        <w:t xml:space="preserve"> For more information about fractions in Grade 5, see pages 10-13 in the </w:t>
      </w:r>
      <w:hyperlink r:id="rId1" w:history="1">
        <w:r w:rsidRPr="00A9626B">
          <w:rPr>
            <w:rStyle w:val="Hyperlink"/>
          </w:rPr>
          <w:t>Fractions</w:t>
        </w:r>
      </w:hyperlink>
      <w:r>
        <w:t xml:space="preserve"> progression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A4" w:rsidRDefault="006013A4">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3A4" w:rsidRDefault="006013A4" w:rsidP="006166AA">
                          <w:pPr>
                            <w:spacing w:after="0" w:line="240" w:lineRule="auto"/>
                            <w:jc w:val="right"/>
                            <w:rPr>
                              <w:b/>
                              <w:sz w:val="28"/>
                              <w:szCs w:val="28"/>
                            </w:rPr>
                          </w:pPr>
                          <w:r>
                            <w:rPr>
                              <w:b/>
                              <w:sz w:val="28"/>
                              <w:szCs w:val="28"/>
                            </w:rPr>
                            <w:t>Mathematics</w:t>
                          </w:r>
                        </w:p>
                        <w:p w:rsidR="006013A4" w:rsidRPr="00DB0209" w:rsidRDefault="006013A4" w:rsidP="006166AA">
                          <w:pPr>
                            <w:spacing w:after="0" w:line="240" w:lineRule="auto"/>
                            <w:jc w:val="right"/>
                            <w:rPr>
                              <w:b/>
                              <w:sz w:val="28"/>
                              <w:szCs w:val="28"/>
                            </w:rPr>
                          </w:pPr>
                          <w:r>
                            <w:rPr>
                              <w:b/>
                              <w:sz w:val="28"/>
                              <w:szCs w:val="28"/>
                            </w:rPr>
                            <w:t>Grade 5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6013A4" w:rsidRDefault="006013A4" w:rsidP="006166AA">
                    <w:pPr>
                      <w:spacing w:after="0" w:line="240" w:lineRule="auto"/>
                      <w:jc w:val="right"/>
                      <w:rPr>
                        <w:b/>
                        <w:sz w:val="28"/>
                        <w:szCs w:val="28"/>
                      </w:rPr>
                    </w:pPr>
                    <w:r>
                      <w:rPr>
                        <w:b/>
                        <w:sz w:val="28"/>
                        <w:szCs w:val="28"/>
                      </w:rPr>
                      <w:t>Mathematics</w:t>
                    </w:r>
                  </w:p>
                  <w:p w:rsidR="006013A4" w:rsidRPr="00DB0209" w:rsidRDefault="006013A4" w:rsidP="006166AA">
                    <w:pPr>
                      <w:spacing w:after="0" w:line="240" w:lineRule="auto"/>
                      <w:jc w:val="right"/>
                      <w:rPr>
                        <w:b/>
                        <w:sz w:val="28"/>
                        <w:szCs w:val="28"/>
                      </w:rPr>
                    </w:pPr>
                    <w:r>
                      <w:rPr>
                        <w:b/>
                        <w:sz w:val="28"/>
                        <w:szCs w:val="28"/>
                      </w:rPr>
                      <w:t>Grade 5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A4" w:rsidRDefault="006013A4">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3A4" w:rsidRDefault="006013A4" w:rsidP="006166AA">
                          <w:pPr>
                            <w:spacing w:after="0" w:line="240" w:lineRule="auto"/>
                            <w:jc w:val="right"/>
                            <w:rPr>
                              <w:b/>
                              <w:sz w:val="28"/>
                              <w:szCs w:val="28"/>
                            </w:rPr>
                          </w:pPr>
                          <w:r>
                            <w:rPr>
                              <w:b/>
                              <w:sz w:val="28"/>
                              <w:szCs w:val="28"/>
                            </w:rPr>
                            <w:t>Mathematics</w:t>
                          </w:r>
                        </w:p>
                        <w:p w:rsidR="006013A4" w:rsidRPr="00DB0209" w:rsidRDefault="006013A4" w:rsidP="006166AA">
                          <w:pPr>
                            <w:spacing w:after="0" w:line="240" w:lineRule="auto"/>
                            <w:jc w:val="right"/>
                            <w:rPr>
                              <w:b/>
                              <w:sz w:val="28"/>
                              <w:szCs w:val="28"/>
                            </w:rPr>
                          </w:pPr>
                          <w:r>
                            <w:rPr>
                              <w:b/>
                              <w:sz w:val="28"/>
                              <w:szCs w:val="28"/>
                            </w:rPr>
                            <w:t>Grade 5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F6259A" w:rsidRDefault="00F6259A" w:rsidP="006166AA">
                    <w:pPr>
                      <w:spacing w:after="0" w:line="240" w:lineRule="auto"/>
                      <w:jc w:val="right"/>
                      <w:rPr>
                        <w:b/>
                        <w:sz w:val="28"/>
                        <w:szCs w:val="28"/>
                      </w:rPr>
                    </w:pPr>
                    <w:r>
                      <w:rPr>
                        <w:b/>
                        <w:sz w:val="28"/>
                        <w:szCs w:val="28"/>
                      </w:rPr>
                      <w:t>Mathematics</w:t>
                    </w:r>
                  </w:p>
                  <w:p w:rsidR="00F6259A" w:rsidRPr="00DB0209" w:rsidRDefault="00F6259A" w:rsidP="006166AA">
                    <w:pPr>
                      <w:spacing w:after="0" w:line="240" w:lineRule="auto"/>
                      <w:jc w:val="right"/>
                      <w:rPr>
                        <w:b/>
                        <w:sz w:val="28"/>
                        <w:szCs w:val="28"/>
                      </w:rPr>
                    </w:pPr>
                    <w:r>
                      <w:rPr>
                        <w:b/>
                        <w:sz w:val="28"/>
                        <w:szCs w:val="28"/>
                      </w:rPr>
                      <w:t>Grade 5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8D33F99"/>
    <w:multiLevelType w:val="hybridMultilevel"/>
    <w:tmpl w:val="81704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48E8"/>
    <w:multiLevelType w:val="hybridMultilevel"/>
    <w:tmpl w:val="E3B415D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65E85"/>
    <w:multiLevelType w:val="hybridMultilevel"/>
    <w:tmpl w:val="4C0AA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D7A4C"/>
    <w:multiLevelType w:val="hybridMultilevel"/>
    <w:tmpl w:val="4894D8FE"/>
    <w:lvl w:ilvl="0" w:tplc="37D2C4A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412D5"/>
    <w:multiLevelType w:val="hybridMultilevel"/>
    <w:tmpl w:val="E4C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DC2"/>
    <w:multiLevelType w:val="hybridMultilevel"/>
    <w:tmpl w:val="CE6E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2"/>
  </w:num>
  <w:num w:numId="4">
    <w:abstractNumId w:val="4"/>
  </w:num>
  <w:num w:numId="5">
    <w:abstractNumId w:val="7"/>
  </w:num>
  <w:num w:numId="6">
    <w:abstractNumId w:val="5"/>
  </w:num>
  <w:num w:numId="7">
    <w:abstractNumId w:val="0"/>
  </w:num>
  <w:num w:numId="8">
    <w:abstractNumId w:val="9"/>
  </w:num>
  <w:num w:numId="9">
    <w:abstractNumId w:val="2"/>
  </w:num>
  <w:num w:numId="10">
    <w:abstractNumId w:val="11"/>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061F65"/>
    <w:rsid w:val="000E5FFA"/>
    <w:rsid w:val="00123D90"/>
    <w:rsid w:val="00130EC8"/>
    <w:rsid w:val="0020636D"/>
    <w:rsid w:val="002650B2"/>
    <w:rsid w:val="00274C8D"/>
    <w:rsid w:val="00276351"/>
    <w:rsid w:val="0030251B"/>
    <w:rsid w:val="003D305E"/>
    <w:rsid w:val="00472C47"/>
    <w:rsid w:val="00476C54"/>
    <w:rsid w:val="004D10C7"/>
    <w:rsid w:val="005448D5"/>
    <w:rsid w:val="005A763A"/>
    <w:rsid w:val="005E7E93"/>
    <w:rsid w:val="005F1DF2"/>
    <w:rsid w:val="006013A4"/>
    <w:rsid w:val="00605936"/>
    <w:rsid w:val="006123C9"/>
    <w:rsid w:val="006166AA"/>
    <w:rsid w:val="00623C69"/>
    <w:rsid w:val="00623C7B"/>
    <w:rsid w:val="00654E50"/>
    <w:rsid w:val="006632D7"/>
    <w:rsid w:val="00681445"/>
    <w:rsid w:val="006B29AE"/>
    <w:rsid w:val="006D73D0"/>
    <w:rsid w:val="006F3603"/>
    <w:rsid w:val="00753F99"/>
    <w:rsid w:val="00756398"/>
    <w:rsid w:val="007B0817"/>
    <w:rsid w:val="007C0965"/>
    <w:rsid w:val="007C22E6"/>
    <w:rsid w:val="00855427"/>
    <w:rsid w:val="00925D95"/>
    <w:rsid w:val="0093029E"/>
    <w:rsid w:val="00940D3F"/>
    <w:rsid w:val="00952471"/>
    <w:rsid w:val="009561C4"/>
    <w:rsid w:val="00A3356C"/>
    <w:rsid w:val="00A7070F"/>
    <w:rsid w:val="00A9626B"/>
    <w:rsid w:val="00AA4C72"/>
    <w:rsid w:val="00AB5C53"/>
    <w:rsid w:val="00AF4588"/>
    <w:rsid w:val="00B53855"/>
    <w:rsid w:val="00BC288B"/>
    <w:rsid w:val="00C14AF8"/>
    <w:rsid w:val="00C80942"/>
    <w:rsid w:val="00C87B35"/>
    <w:rsid w:val="00CA394F"/>
    <w:rsid w:val="00CC6A08"/>
    <w:rsid w:val="00CD45D1"/>
    <w:rsid w:val="00DB0209"/>
    <w:rsid w:val="00E67375"/>
    <w:rsid w:val="00ED49A1"/>
    <w:rsid w:val="00F345FE"/>
    <w:rsid w:val="00F6259A"/>
    <w:rsid w:val="00F700D1"/>
    <w:rsid w:val="00FD6503"/>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123D90"/>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F6259A"/>
    <w:pPr>
      <w:spacing w:after="0" w:line="240" w:lineRule="auto"/>
    </w:pPr>
    <w:rPr>
      <w:sz w:val="20"/>
      <w:szCs w:val="20"/>
    </w:rPr>
  </w:style>
  <w:style w:type="character" w:customStyle="1" w:styleId="FootnoteTextChar">
    <w:name w:val="Footnote Text Char"/>
    <w:basedOn w:val="DefaultParagraphFont"/>
    <w:link w:val="FootnoteText"/>
    <w:uiPriority w:val="99"/>
    <w:rsid w:val="00F6259A"/>
    <w:rPr>
      <w:sz w:val="20"/>
      <w:szCs w:val="20"/>
    </w:rPr>
  </w:style>
  <w:style w:type="character" w:styleId="FootnoteReference">
    <w:name w:val="footnote reference"/>
    <w:basedOn w:val="DefaultParagraphFont"/>
    <w:uiPriority w:val="99"/>
    <w:unhideWhenUsed/>
    <w:rsid w:val="00F6259A"/>
    <w:rPr>
      <w:vertAlign w:val="superscript"/>
    </w:rPr>
  </w:style>
  <w:style w:type="character" w:styleId="Hyperlink">
    <w:name w:val="Hyperlink"/>
    <w:basedOn w:val="DefaultParagraphFont"/>
    <w:uiPriority w:val="99"/>
    <w:unhideWhenUsed/>
    <w:rsid w:val="00A96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123D90"/>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F6259A"/>
    <w:pPr>
      <w:spacing w:after="0" w:line="240" w:lineRule="auto"/>
    </w:pPr>
    <w:rPr>
      <w:sz w:val="20"/>
      <w:szCs w:val="20"/>
    </w:rPr>
  </w:style>
  <w:style w:type="character" w:customStyle="1" w:styleId="FootnoteTextChar">
    <w:name w:val="Footnote Text Char"/>
    <w:basedOn w:val="DefaultParagraphFont"/>
    <w:link w:val="FootnoteText"/>
    <w:uiPriority w:val="99"/>
    <w:rsid w:val="00F6259A"/>
    <w:rPr>
      <w:sz w:val="20"/>
      <w:szCs w:val="20"/>
    </w:rPr>
  </w:style>
  <w:style w:type="character" w:styleId="FootnoteReference">
    <w:name w:val="footnote reference"/>
    <w:basedOn w:val="DefaultParagraphFont"/>
    <w:uiPriority w:val="99"/>
    <w:unhideWhenUsed/>
    <w:rsid w:val="00F6259A"/>
    <w:rPr>
      <w:vertAlign w:val="superscript"/>
    </w:rPr>
  </w:style>
  <w:style w:type="character" w:styleId="Hyperlink">
    <w:name w:val="Hyperlink"/>
    <w:basedOn w:val="DefaultParagraphFont"/>
    <w:uiPriority w:val="99"/>
    <w:unhideWhenUsed/>
    <w:rsid w:val="00A96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ath.arizona.edu/~ime/progr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F5AE-B82B-4C10-A751-8D46C58E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2013-02-26T19:29:00Z</cp:lastPrinted>
  <dcterms:created xsi:type="dcterms:W3CDTF">2013-03-31T01:31:00Z</dcterms:created>
  <dcterms:modified xsi:type="dcterms:W3CDTF">2013-03-31T01:31:00Z</dcterms:modified>
</cp:coreProperties>
</file>